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375B6" w14:textId="77777777" w:rsidR="00546ACF" w:rsidRPr="00AC1297" w:rsidRDefault="005B5AE5">
      <w:pPr>
        <w:pStyle w:val="vitae"/>
        <w:tabs>
          <w:tab w:val="clear" w:pos="9180"/>
          <w:tab w:val="right" w:pos="9540"/>
        </w:tabs>
        <w:ind w:right="-180"/>
        <w:rPr>
          <w:b/>
          <w:color w:val="000000"/>
          <w:sz w:val="20"/>
        </w:rPr>
      </w:pPr>
      <w:r>
        <w:rPr>
          <w:color w:val="000000"/>
          <w:sz w:val="20"/>
        </w:rPr>
        <w:t>July</w:t>
      </w:r>
      <w:r w:rsidR="0073639D">
        <w:rPr>
          <w:color w:val="000000"/>
          <w:sz w:val="20"/>
        </w:rPr>
        <w:t xml:space="preserve"> 2025</w:t>
      </w:r>
    </w:p>
    <w:p w14:paraId="47D77F03" w14:textId="77777777" w:rsidR="00546ACF" w:rsidRPr="00AC1297" w:rsidRDefault="00546ACF">
      <w:pPr>
        <w:pStyle w:val="vitae"/>
        <w:tabs>
          <w:tab w:val="clear" w:pos="9180"/>
          <w:tab w:val="right" w:pos="9540"/>
        </w:tabs>
        <w:ind w:right="-180"/>
        <w:jc w:val="center"/>
        <w:rPr>
          <w:b/>
          <w:color w:val="000000"/>
          <w:sz w:val="20"/>
        </w:rPr>
      </w:pPr>
      <w:r w:rsidRPr="00AC1297">
        <w:rPr>
          <w:b/>
          <w:color w:val="000000"/>
          <w:sz w:val="20"/>
        </w:rPr>
        <w:t>HAIKADY N. NAGARAJA</w:t>
      </w:r>
    </w:p>
    <w:p w14:paraId="31308343" w14:textId="77777777" w:rsidR="00546ACF" w:rsidRPr="00AC1297" w:rsidRDefault="00546ACF">
      <w:pPr>
        <w:pStyle w:val="vitae"/>
        <w:tabs>
          <w:tab w:val="clear" w:pos="9180"/>
          <w:tab w:val="right" w:pos="9540"/>
        </w:tabs>
        <w:ind w:right="-180"/>
        <w:jc w:val="center"/>
        <w:rPr>
          <w:b/>
          <w:color w:val="000000"/>
          <w:sz w:val="20"/>
        </w:rPr>
      </w:pPr>
    </w:p>
    <w:p w14:paraId="2D286DC5" w14:textId="77777777" w:rsidR="00546ACF" w:rsidRPr="00AC1297" w:rsidRDefault="00546ACF">
      <w:pPr>
        <w:pStyle w:val="vitae"/>
        <w:tabs>
          <w:tab w:val="right" w:pos="9540"/>
        </w:tabs>
        <w:ind w:right="-180"/>
        <w:jc w:val="center"/>
        <w:rPr>
          <w:color w:val="000000"/>
          <w:sz w:val="20"/>
        </w:rPr>
      </w:pPr>
      <w:r w:rsidRPr="00AC1297">
        <w:rPr>
          <w:color w:val="000000"/>
          <w:sz w:val="20"/>
        </w:rPr>
        <w:t>Professor Emeritus</w:t>
      </w:r>
    </w:p>
    <w:p w14:paraId="0307DC89" w14:textId="77777777" w:rsidR="00546ACF" w:rsidRPr="00AC1297" w:rsidRDefault="00546ACF">
      <w:pPr>
        <w:pStyle w:val="vitae"/>
        <w:tabs>
          <w:tab w:val="right" w:pos="9540"/>
        </w:tabs>
        <w:ind w:right="-180"/>
        <w:jc w:val="center"/>
        <w:rPr>
          <w:color w:val="000000"/>
          <w:sz w:val="20"/>
        </w:rPr>
      </w:pPr>
      <w:r w:rsidRPr="00AC1297">
        <w:rPr>
          <w:color w:val="000000"/>
          <w:sz w:val="20"/>
        </w:rPr>
        <w:t>College of Public Health</w:t>
      </w:r>
    </w:p>
    <w:p w14:paraId="5FA42F90" w14:textId="77777777" w:rsidR="00546ACF" w:rsidRPr="00AC1297" w:rsidRDefault="00546ACF">
      <w:pPr>
        <w:pStyle w:val="vitae"/>
        <w:tabs>
          <w:tab w:val="right" w:pos="9540"/>
        </w:tabs>
        <w:ind w:right="-180"/>
        <w:jc w:val="center"/>
        <w:rPr>
          <w:color w:val="000000"/>
          <w:sz w:val="20"/>
        </w:rPr>
      </w:pPr>
      <w:r w:rsidRPr="00AC1297">
        <w:rPr>
          <w:color w:val="000000"/>
          <w:sz w:val="20"/>
        </w:rPr>
        <w:t>Cunz Hall, 1841 Neil Avenue</w:t>
      </w:r>
    </w:p>
    <w:p w14:paraId="38C17F35" w14:textId="77777777" w:rsidR="00546ACF" w:rsidRPr="00AC1297" w:rsidRDefault="00546ACF">
      <w:pPr>
        <w:pStyle w:val="vitae"/>
        <w:tabs>
          <w:tab w:val="right" w:pos="9540"/>
        </w:tabs>
        <w:ind w:right="-180"/>
        <w:jc w:val="center"/>
        <w:rPr>
          <w:color w:val="000000"/>
          <w:sz w:val="20"/>
        </w:rPr>
      </w:pPr>
      <w:r w:rsidRPr="00AC1297">
        <w:rPr>
          <w:color w:val="000000"/>
          <w:sz w:val="20"/>
        </w:rPr>
        <w:t>Columbus OH 43210-1351</w:t>
      </w:r>
    </w:p>
    <w:p w14:paraId="7239E134" w14:textId="77777777" w:rsidR="00546ACF" w:rsidRDefault="00546ACF">
      <w:pPr>
        <w:pStyle w:val="vitae"/>
        <w:tabs>
          <w:tab w:val="clear" w:pos="9180"/>
          <w:tab w:val="right" w:pos="9540"/>
        </w:tabs>
        <w:ind w:right="-180"/>
        <w:jc w:val="center"/>
        <w:rPr>
          <w:color w:val="000000"/>
          <w:sz w:val="20"/>
          <w:lang w:val="de-DE"/>
        </w:rPr>
      </w:pPr>
      <w:r w:rsidRPr="00AC1297">
        <w:rPr>
          <w:color w:val="000000"/>
          <w:sz w:val="20"/>
          <w:lang w:val="de-DE"/>
        </w:rPr>
        <w:t xml:space="preserve">e-mail: </w:t>
      </w:r>
      <w:r w:rsidR="000539AB" w:rsidRPr="000539AB">
        <w:rPr>
          <w:color w:val="000000"/>
          <w:sz w:val="20"/>
          <w:lang w:val="de-DE"/>
        </w:rPr>
        <w:t>nagaraja.1@osu.edu;</w:t>
      </w:r>
    </w:p>
    <w:p w14:paraId="318176A3" w14:textId="77777777" w:rsidR="000539AB" w:rsidRPr="00AC1297" w:rsidRDefault="000539AB">
      <w:pPr>
        <w:pStyle w:val="vitae"/>
        <w:tabs>
          <w:tab w:val="clear" w:pos="9180"/>
          <w:tab w:val="right" w:pos="9540"/>
        </w:tabs>
        <w:ind w:right="-180"/>
        <w:jc w:val="center"/>
        <w:rPr>
          <w:color w:val="000000"/>
          <w:sz w:val="20"/>
          <w:lang w:val="de-DE"/>
        </w:rPr>
      </w:pPr>
      <w:r>
        <w:rPr>
          <w:color w:val="000000"/>
          <w:sz w:val="20"/>
          <w:lang w:val="de-DE"/>
        </w:rPr>
        <w:t>hkdnagaraja@gmail.com</w:t>
      </w:r>
    </w:p>
    <w:p w14:paraId="4EB110AC" w14:textId="77777777" w:rsidR="00546ACF" w:rsidRPr="00AC1297" w:rsidRDefault="00546ACF">
      <w:pPr>
        <w:pStyle w:val="vitae"/>
        <w:tabs>
          <w:tab w:val="right" w:pos="9540"/>
        </w:tabs>
        <w:ind w:right="-180"/>
        <w:jc w:val="center"/>
        <w:rPr>
          <w:color w:val="000000"/>
          <w:sz w:val="20"/>
        </w:rPr>
      </w:pPr>
      <w:r w:rsidRPr="00AC1297">
        <w:rPr>
          <w:color w:val="000000"/>
          <w:sz w:val="20"/>
        </w:rPr>
        <w:t>Tel (Home): 614-459-3288</w:t>
      </w:r>
    </w:p>
    <w:p w14:paraId="79D97EEE" w14:textId="77777777" w:rsidR="00546ACF" w:rsidRPr="00AC1297" w:rsidRDefault="00546ACF" w:rsidP="00546ACF">
      <w:pPr>
        <w:pStyle w:val="vitae"/>
        <w:tabs>
          <w:tab w:val="right" w:pos="9540"/>
        </w:tabs>
        <w:ind w:right="-180"/>
        <w:rPr>
          <w:b/>
          <w:color w:val="000000"/>
          <w:sz w:val="20"/>
        </w:rPr>
      </w:pPr>
    </w:p>
    <w:p w14:paraId="27E7789C" w14:textId="77777777" w:rsidR="00546ACF" w:rsidRPr="00AC1297" w:rsidRDefault="00546ACF">
      <w:pPr>
        <w:pStyle w:val="vitae"/>
        <w:tabs>
          <w:tab w:val="right" w:pos="9540"/>
        </w:tabs>
        <w:ind w:right="-180"/>
        <w:jc w:val="center"/>
        <w:rPr>
          <w:b/>
          <w:color w:val="000000"/>
          <w:sz w:val="20"/>
        </w:rPr>
      </w:pPr>
      <w:r w:rsidRPr="00AC1297">
        <w:rPr>
          <w:b/>
          <w:color w:val="000000"/>
          <w:sz w:val="20"/>
        </w:rPr>
        <w:t>Education</w:t>
      </w:r>
    </w:p>
    <w:p w14:paraId="760AADCB" w14:textId="77777777" w:rsidR="00546ACF" w:rsidRPr="00AC1297" w:rsidRDefault="00546ACF">
      <w:pPr>
        <w:pStyle w:val="vitae"/>
        <w:tabs>
          <w:tab w:val="right" w:pos="9540"/>
        </w:tabs>
        <w:ind w:right="-180"/>
        <w:rPr>
          <w:b/>
          <w:color w:val="000000"/>
          <w:sz w:val="20"/>
        </w:rPr>
      </w:pPr>
    </w:p>
    <w:tbl>
      <w:tblPr>
        <w:tblW w:w="0" w:type="auto"/>
        <w:tblLayout w:type="fixed"/>
        <w:tblCellMar>
          <w:left w:w="80" w:type="dxa"/>
          <w:right w:w="80" w:type="dxa"/>
        </w:tblCellMar>
        <w:tblLook w:val="0000" w:firstRow="0" w:lastRow="0" w:firstColumn="0" w:lastColumn="0" w:noHBand="0" w:noVBand="0"/>
      </w:tblPr>
      <w:tblGrid>
        <w:gridCol w:w="3600"/>
        <w:gridCol w:w="1080"/>
        <w:gridCol w:w="5040"/>
      </w:tblGrid>
      <w:tr w:rsidR="00546ACF" w:rsidRPr="00AC1297" w14:paraId="03E0A5D8" w14:textId="77777777">
        <w:tblPrEx>
          <w:tblCellMar>
            <w:top w:w="0" w:type="dxa"/>
            <w:bottom w:w="0" w:type="dxa"/>
          </w:tblCellMar>
        </w:tblPrEx>
        <w:trPr>
          <w:cantSplit/>
        </w:trPr>
        <w:tc>
          <w:tcPr>
            <w:tcW w:w="3600" w:type="dxa"/>
          </w:tcPr>
          <w:p w14:paraId="12BA3CA2" w14:textId="77777777" w:rsidR="00546ACF" w:rsidRPr="00AC1297" w:rsidRDefault="00546ACF">
            <w:pPr>
              <w:tabs>
                <w:tab w:val="right" w:pos="9540"/>
              </w:tabs>
              <w:ind w:right="-180"/>
              <w:rPr>
                <w:i/>
                <w:color w:val="000000"/>
                <w:sz w:val="20"/>
              </w:rPr>
            </w:pPr>
            <w:r w:rsidRPr="00AC1297">
              <w:rPr>
                <w:i/>
                <w:color w:val="000000"/>
                <w:sz w:val="20"/>
              </w:rPr>
              <w:t>B. S.</w:t>
            </w:r>
            <w:r w:rsidR="00B1007B">
              <w:rPr>
                <w:i/>
                <w:color w:val="000000"/>
                <w:sz w:val="20"/>
              </w:rPr>
              <w:t xml:space="preserve"> </w:t>
            </w:r>
            <w:r w:rsidRPr="00AC1297">
              <w:rPr>
                <w:i/>
                <w:color w:val="000000"/>
                <w:sz w:val="20"/>
              </w:rPr>
              <w:t xml:space="preserve">(Mathematics, Statistics) </w:t>
            </w:r>
          </w:p>
        </w:tc>
        <w:tc>
          <w:tcPr>
            <w:tcW w:w="1080" w:type="dxa"/>
          </w:tcPr>
          <w:p w14:paraId="0DB4DE4F" w14:textId="77777777" w:rsidR="00546ACF" w:rsidRPr="00AC1297" w:rsidRDefault="00546ACF">
            <w:pPr>
              <w:tabs>
                <w:tab w:val="right" w:pos="9540"/>
              </w:tabs>
              <w:ind w:right="-180"/>
              <w:rPr>
                <w:color w:val="000000"/>
                <w:sz w:val="20"/>
              </w:rPr>
            </w:pPr>
            <w:r w:rsidRPr="00AC1297">
              <w:rPr>
                <w:color w:val="000000"/>
                <w:sz w:val="20"/>
              </w:rPr>
              <w:t>1972</w:t>
            </w:r>
          </w:p>
        </w:tc>
        <w:tc>
          <w:tcPr>
            <w:tcW w:w="5040" w:type="dxa"/>
          </w:tcPr>
          <w:p w14:paraId="6EC12CCD" w14:textId="77777777" w:rsidR="00546ACF" w:rsidRPr="00AC1297" w:rsidRDefault="00546ACF">
            <w:pPr>
              <w:tabs>
                <w:tab w:val="right" w:pos="9540"/>
              </w:tabs>
              <w:ind w:right="-180"/>
              <w:rPr>
                <w:color w:val="000000"/>
                <w:sz w:val="20"/>
              </w:rPr>
            </w:pPr>
            <w:r w:rsidRPr="00AC1297">
              <w:rPr>
                <w:color w:val="000000"/>
                <w:sz w:val="20"/>
              </w:rPr>
              <w:t>University of Mysore, Mysore, India</w:t>
            </w:r>
          </w:p>
        </w:tc>
      </w:tr>
      <w:tr w:rsidR="00546ACF" w:rsidRPr="00AC1297" w14:paraId="3A7F2814" w14:textId="77777777">
        <w:tblPrEx>
          <w:tblCellMar>
            <w:top w:w="0" w:type="dxa"/>
            <w:bottom w:w="0" w:type="dxa"/>
          </w:tblCellMar>
        </w:tblPrEx>
        <w:trPr>
          <w:cantSplit/>
        </w:trPr>
        <w:tc>
          <w:tcPr>
            <w:tcW w:w="3600" w:type="dxa"/>
          </w:tcPr>
          <w:p w14:paraId="5C46FC33" w14:textId="77777777" w:rsidR="00546ACF" w:rsidRPr="00AC1297" w:rsidRDefault="00546ACF">
            <w:pPr>
              <w:tabs>
                <w:tab w:val="right" w:pos="9540"/>
              </w:tabs>
              <w:ind w:right="-180"/>
              <w:rPr>
                <w:i/>
                <w:color w:val="000000"/>
                <w:sz w:val="20"/>
              </w:rPr>
            </w:pPr>
            <w:r w:rsidRPr="00AC1297">
              <w:rPr>
                <w:i/>
                <w:color w:val="000000"/>
                <w:sz w:val="20"/>
              </w:rPr>
              <w:t xml:space="preserve">M.S.(Statistics) </w:t>
            </w:r>
          </w:p>
        </w:tc>
        <w:tc>
          <w:tcPr>
            <w:tcW w:w="1080" w:type="dxa"/>
          </w:tcPr>
          <w:p w14:paraId="2A461B3A" w14:textId="77777777" w:rsidR="00546ACF" w:rsidRPr="00AC1297" w:rsidRDefault="00546ACF">
            <w:pPr>
              <w:tabs>
                <w:tab w:val="right" w:pos="9540"/>
              </w:tabs>
              <w:ind w:right="-180"/>
              <w:rPr>
                <w:color w:val="000000"/>
                <w:sz w:val="20"/>
              </w:rPr>
            </w:pPr>
            <w:r w:rsidRPr="00AC1297">
              <w:rPr>
                <w:color w:val="000000"/>
                <w:sz w:val="20"/>
              </w:rPr>
              <w:t xml:space="preserve">1974  </w:t>
            </w:r>
          </w:p>
        </w:tc>
        <w:tc>
          <w:tcPr>
            <w:tcW w:w="5040" w:type="dxa"/>
          </w:tcPr>
          <w:p w14:paraId="5E8F4CB8" w14:textId="77777777" w:rsidR="00546ACF" w:rsidRPr="00AC1297" w:rsidRDefault="00546ACF">
            <w:pPr>
              <w:tabs>
                <w:tab w:val="right" w:pos="9540"/>
              </w:tabs>
              <w:ind w:right="-180"/>
              <w:rPr>
                <w:color w:val="000000"/>
                <w:sz w:val="20"/>
              </w:rPr>
            </w:pPr>
            <w:r w:rsidRPr="00AC1297">
              <w:rPr>
                <w:color w:val="000000"/>
                <w:sz w:val="20"/>
              </w:rPr>
              <w:t>University of Mysore, India</w:t>
            </w:r>
          </w:p>
        </w:tc>
      </w:tr>
      <w:tr w:rsidR="00546ACF" w:rsidRPr="00AC1297" w14:paraId="2D294E41" w14:textId="77777777">
        <w:tblPrEx>
          <w:tblCellMar>
            <w:top w:w="0" w:type="dxa"/>
            <w:bottom w:w="0" w:type="dxa"/>
          </w:tblCellMar>
        </w:tblPrEx>
        <w:trPr>
          <w:cantSplit/>
        </w:trPr>
        <w:tc>
          <w:tcPr>
            <w:tcW w:w="3600" w:type="dxa"/>
          </w:tcPr>
          <w:p w14:paraId="3B315D0F" w14:textId="77777777" w:rsidR="00546ACF" w:rsidRPr="00AC1297" w:rsidRDefault="00546ACF">
            <w:pPr>
              <w:tabs>
                <w:tab w:val="right" w:pos="9540"/>
              </w:tabs>
              <w:ind w:right="-180"/>
              <w:rPr>
                <w:i/>
                <w:color w:val="000000"/>
                <w:sz w:val="20"/>
              </w:rPr>
            </w:pPr>
            <w:r w:rsidRPr="00AC1297">
              <w:rPr>
                <w:i/>
                <w:color w:val="000000"/>
                <w:sz w:val="20"/>
              </w:rPr>
              <w:t xml:space="preserve">Ph.D. (Statistics)  </w:t>
            </w:r>
          </w:p>
        </w:tc>
        <w:tc>
          <w:tcPr>
            <w:tcW w:w="1080" w:type="dxa"/>
          </w:tcPr>
          <w:p w14:paraId="6FCBE176" w14:textId="77777777" w:rsidR="00546ACF" w:rsidRPr="00AC1297" w:rsidRDefault="00546ACF">
            <w:pPr>
              <w:tabs>
                <w:tab w:val="right" w:pos="9540"/>
              </w:tabs>
              <w:ind w:right="-180"/>
              <w:rPr>
                <w:color w:val="000000"/>
                <w:sz w:val="20"/>
              </w:rPr>
            </w:pPr>
            <w:r w:rsidRPr="00AC1297">
              <w:rPr>
                <w:color w:val="000000"/>
                <w:sz w:val="20"/>
              </w:rPr>
              <w:t xml:space="preserve">1980  </w:t>
            </w:r>
          </w:p>
        </w:tc>
        <w:tc>
          <w:tcPr>
            <w:tcW w:w="5040" w:type="dxa"/>
          </w:tcPr>
          <w:p w14:paraId="7B9563F9" w14:textId="77777777" w:rsidR="00546ACF" w:rsidRPr="00AC1297" w:rsidRDefault="00546ACF">
            <w:pPr>
              <w:tabs>
                <w:tab w:val="right" w:pos="9540"/>
              </w:tabs>
              <w:ind w:right="-180"/>
              <w:rPr>
                <w:color w:val="000000"/>
                <w:sz w:val="20"/>
              </w:rPr>
            </w:pPr>
            <w:r w:rsidRPr="00AC1297">
              <w:rPr>
                <w:color w:val="000000"/>
                <w:sz w:val="20"/>
              </w:rPr>
              <w:t>Iowa State University, Ames, Iowa</w:t>
            </w:r>
          </w:p>
        </w:tc>
      </w:tr>
    </w:tbl>
    <w:p w14:paraId="24ABE4C3" w14:textId="77777777" w:rsidR="00546ACF" w:rsidRPr="00AC1297" w:rsidRDefault="00546ACF">
      <w:pPr>
        <w:pStyle w:val="vitae"/>
        <w:tabs>
          <w:tab w:val="right" w:pos="9540"/>
        </w:tabs>
        <w:ind w:right="-180"/>
        <w:rPr>
          <w:color w:val="000000"/>
          <w:sz w:val="20"/>
        </w:rPr>
      </w:pPr>
    </w:p>
    <w:p w14:paraId="7173DBD0" w14:textId="77777777" w:rsidR="00546ACF" w:rsidRPr="00AC1297" w:rsidRDefault="00546ACF">
      <w:pPr>
        <w:pStyle w:val="vitae"/>
        <w:tabs>
          <w:tab w:val="right" w:pos="9540"/>
        </w:tabs>
        <w:ind w:right="-180"/>
        <w:jc w:val="center"/>
        <w:rPr>
          <w:b/>
          <w:color w:val="000000"/>
          <w:sz w:val="20"/>
        </w:rPr>
      </w:pPr>
      <w:r w:rsidRPr="00AC1297">
        <w:rPr>
          <w:b/>
          <w:color w:val="000000"/>
          <w:sz w:val="20"/>
        </w:rPr>
        <w:t>Professional Experience</w:t>
      </w:r>
    </w:p>
    <w:p w14:paraId="04C4A5A4" w14:textId="77777777" w:rsidR="00546ACF" w:rsidRPr="00AC1297" w:rsidRDefault="00546ACF">
      <w:pPr>
        <w:pStyle w:val="vitae"/>
        <w:tabs>
          <w:tab w:val="right" w:pos="9540"/>
        </w:tabs>
        <w:ind w:right="-180"/>
        <w:rPr>
          <w:color w:val="000000"/>
          <w:sz w:val="20"/>
        </w:rPr>
      </w:pPr>
    </w:p>
    <w:tbl>
      <w:tblPr>
        <w:tblW w:w="0" w:type="auto"/>
        <w:tblLayout w:type="fixed"/>
        <w:tblCellMar>
          <w:left w:w="80" w:type="dxa"/>
          <w:right w:w="80" w:type="dxa"/>
        </w:tblCellMar>
        <w:tblLook w:val="0000" w:firstRow="0" w:lastRow="0" w:firstColumn="0" w:lastColumn="0" w:noHBand="0" w:noVBand="0"/>
      </w:tblPr>
      <w:tblGrid>
        <w:gridCol w:w="1800"/>
        <w:gridCol w:w="7920"/>
      </w:tblGrid>
      <w:tr w:rsidR="00546ACF" w:rsidRPr="00AC1297" w14:paraId="5FA404C0" w14:textId="77777777">
        <w:tblPrEx>
          <w:tblCellMar>
            <w:top w:w="0" w:type="dxa"/>
            <w:bottom w:w="0" w:type="dxa"/>
          </w:tblCellMar>
        </w:tblPrEx>
        <w:trPr>
          <w:cantSplit/>
        </w:trPr>
        <w:tc>
          <w:tcPr>
            <w:tcW w:w="1800" w:type="dxa"/>
          </w:tcPr>
          <w:p w14:paraId="0713276C" w14:textId="77777777" w:rsidR="00546ACF" w:rsidRDefault="00546ACF">
            <w:pPr>
              <w:pStyle w:val="vitae"/>
              <w:tabs>
                <w:tab w:val="right" w:pos="9540"/>
              </w:tabs>
              <w:ind w:right="-180"/>
              <w:rPr>
                <w:i/>
                <w:color w:val="000000"/>
                <w:sz w:val="20"/>
                <w:szCs w:val="20"/>
              </w:rPr>
            </w:pPr>
            <w:r>
              <w:rPr>
                <w:i/>
                <w:color w:val="000000"/>
                <w:sz w:val="20"/>
                <w:szCs w:val="20"/>
              </w:rPr>
              <w:t>07/2015-</w:t>
            </w:r>
          </w:p>
          <w:p w14:paraId="04DC1F79" w14:textId="77777777" w:rsidR="00546ACF" w:rsidRDefault="00546ACF">
            <w:pPr>
              <w:pStyle w:val="vitae"/>
              <w:tabs>
                <w:tab w:val="right" w:pos="9540"/>
              </w:tabs>
              <w:ind w:right="-180"/>
              <w:rPr>
                <w:i/>
                <w:color w:val="000000"/>
                <w:sz w:val="20"/>
                <w:szCs w:val="20"/>
              </w:rPr>
            </w:pPr>
          </w:p>
          <w:p w14:paraId="0BB01224" w14:textId="77777777" w:rsidR="00546ACF" w:rsidRDefault="00546ACF">
            <w:pPr>
              <w:pStyle w:val="vitae"/>
              <w:tabs>
                <w:tab w:val="right" w:pos="9540"/>
              </w:tabs>
              <w:ind w:right="-180"/>
              <w:rPr>
                <w:color w:val="000000"/>
                <w:sz w:val="20"/>
                <w:szCs w:val="20"/>
              </w:rPr>
            </w:pPr>
            <w:r>
              <w:rPr>
                <w:i/>
                <w:color w:val="000000"/>
                <w:sz w:val="20"/>
                <w:szCs w:val="20"/>
              </w:rPr>
              <w:t>10/2013</w:t>
            </w:r>
            <w:r>
              <w:rPr>
                <w:color w:val="000000"/>
                <w:sz w:val="20"/>
                <w:szCs w:val="20"/>
              </w:rPr>
              <w:t>-08/2019</w:t>
            </w:r>
          </w:p>
          <w:p w14:paraId="7CB4B6DB" w14:textId="77777777" w:rsidR="00546ACF" w:rsidRDefault="00546ACF">
            <w:pPr>
              <w:pStyle w:val="vitae"/>
              <w:tabs>
                <w:tab w:val="right" w:pos="9540"/>
              </w:tabs>
              <w:ind w:right="-180"/>
              <w:rPr>
                <w:i/>
                <w:color w:val="000000"/>
                <w:sz w:val="20"/>
                <w:szCs w:val="20"/>
              </w:rPr>
            </w:pPr>
            <w:r>
              <w:rPr>
                <w:i/>
                <w:color w:val="000000"/>
                <w:sz w:val="20"/>
                <w:szCs w:val="20"/>
              </w:rPr>
              <w:t>10/2010-06/2015</w:t>
            </w:r>
          </w:p>
          <w:p w14:paraId="3BD7F036" w14:textId="77777777" w:rsidR="00546ACF" w:rsidRDefault="00546ACF" w:rsidP="00546ACF">
            <w:pPr>
              <w:pStyle w:val="vitae"/>
              <w:tabs>
                <w:tab w:val="right" w:pos="9540"/>
              </w:tabs>
              <w:ind w:right="-180"/>
              <w:rPr>
                <w:i/>
                <w:color w:val="000000"/>
                <w:sz w:val="20"/>
                <w:szCs w:val="20"/>
              </w:rPr>
            </w:pPr>
            <w:r>
              <w:rPr>
                <w:i/>
                <w:color w:val="000000"/>
                <w:sz w:val="20"/>
                <w:szCs w:val="20"/>
              </w:rPr>
              <w:t>10/2010-06/2015</w:t>
            </w:r>
          </w:p>
          <w:p w14:paraId="66271CCF" w14:textId="77777777" w:rsidR="00546ACF" w:rsidRDefault="00546ACF" w:rsidP="00546ACF">
            <w:pPr>
              <w:pStyle w:val="vitae"/>
              <w:tabs>
                <w:tab w:val="right" w:pos="9540"/>
              </w:tabs>
              <w:ind w:right="-180"/>
              <w:rPr>
                <w:i/>
                <w:color w:val="000000"/>
                <w:sz w:val="20"/>
                <w:szCs w:val="20"/>
              </w:rPr>
            </w:pPr>
            <w:r>
              <w:rPr>
                <w:i/>
                <w:color w:val="000000"/>
                <w:sz w:val="20"/>
                <w:szCs w:val="20"/>
              </w:rPr>
              <w:t>07/1994-06/2015</w:t>
            </w:r>
          </w:p>
          <w:p w14:paraId="05891F33" w14:textId="77777777" w:rsidR="00546ACF" w:rsidRDefault="00546ACF" w:rsidP="00546ACF">
            <w:pPr>
              <w:pStyle w:val="vitae"/>
              <w:tabs>
                <w:tab w:val="right" w:pos="9540"/>
              </w:tabs>
              <w:ind w:right="-180"/>
              <w:rPr>
                <w:i/>
                <w:color w:val="000000"/>
                <w:sz w:val="20"/>
                <w:szCs w:val="20"/>
              </w:rPr>
            </w:pPr>
            <w:r>
              <w:rPr>
                <w:i/>
                <w:color w:val="000000"/>
                <w:sz w:val="20"/>
                <w:szCs w:val="20"/>
              </w:rPr>
              <w:t>11/1995-06/2015</w:t>
            </w:r>
          </w:p>
        </w:tc>
        <w:tc>
          <w:tcPr>
            <w:tcW w:w="7920" w:type="dxa"/>
          </w:tcPr>
          <w:p w14:paraId="787E8D83" w14:textId="77777777" w:rsidR="00546ACF" w:rsidRDefault="00546ACF">
            <w:pPr>
              <w:pStyle w:val="vitae"/>
              <w:tabs>
                <w:tab w:val="right" w:pos="9540"/>
              </w:tabs>
              <w:ind w:right="-180"/>
              <w:rPr>
                <w:color w:val="000000"/>
                <w:sz w:val="20"/>
                <w:szCs w:val="20"/>
              </w:rPr>
            </w:pPr>
            <w:r>
              <w:rPr>
                <w:color w:val="000000"/>
                <w:sz w:val="20"/>
                <w:szCs w:val="20"/>
              </w:rPr>
              <w:t xml:space="preserve">Professor Emeritus, </w:t>
            </w:r>
            <w:proofErr w:type="gramStart"/>
            <w:r>
              <w:rPr>
                <w:color w:val="000000"/>
                <w:sz w:val="20"/>
                <w:szCs w:val="20"/>
              </w:rPr>
              <w:t>The Ohio</w:t>
            </w:r>
            <w:proofErr w:type="gramEnd"/>
            <w:r>
              <w:rPr>
                <w:color w:val="000000"/>
                <w:sz w:val="20"/>
                <w:szCs w:val="20"/>
              </w:rPr>
              <w:t xml:space="preserve"> State University (OSU)</w:t>
            </w:r>
          </w:p>
          <w:p w14:paraId="2A07DE51" w14:textId="77777777" w:rsidR="00546ACF" w:rsidRDefault="00546ACF" w:rsidP="00546ACF">
            <w:pPr>
              <w:pStyle w:val="vitae"/>
              <w:tabs>
                <w:tab w:val="right" w:pos="9540"/>
              </w:tabs>
              <w:ind w:right="-180"/>
              <w:rPr>
                <w:color w:val="000000"/>
                <w:sz w:val="20"/>
                <w:szCs w:val="20"/>
              </w:rPr>
            </w:pPr>
          </w:p>
          <w:p w14:paraId="0AE8897E" w14:textId="77777777" w:rsidR="00546ACF" w:rsidRDefault="00546ACF" w:rsidP="00546ACF">
            <w:pPr>
              <w:pStyle w:val="vitae"/>
              <w:tabs>
                <w:tab w:val="right" w:pos="9540"/>
              </w:tabs>
              <w:ind w:right="-180"/>
              <w:rPr>
                <w:color w:val="000000"/>
                <w:sz w:val="20"/>
                <w:szCs w:val="20"/>
              </w:rPr>
            </w:pPr>
            <w:r>
              <w:rPr>
                <w:color w:val="000000"/>
                <w:sz w:val="20"/>
                <w:szCs w:val="20"/>
              </w:rPr>
              <w:t>Member, Center of Excellence in Regulatory Tobacco Science, OSU.</w:t>
            </w:r>
          </w:p>
          <w:p w14:paraId="15EF65DE" w14:textId="77777777" w:rsidR="00546ACF" w:rsidRDefault="00546ACF">
            <w:pPr>
              <w:pStyle w:val="vitae"/>
              <w:tabs>
                <w:tab w:val="right" w:pos="9540"/>
              </w:tabs>
              <w:ind w:right="-180"/>
              <w:rPr>
                <w:color w:val="000000"/>
                <w:sz w:val="20"/>
                <w:szCs w:val="20"/>
              </w:rPr>
            </w:pPr>
            <w:r>
              <w:rPr>
                <w:color w:val="000000"/>
                <w:sz w:val="20"/>
                <w:szCs w:val="20"/>
              </w:rPr>
              <w:t>Chair, Division of Biostatistics, College of Public Health, OSU</w:t>
            </w:r>
          </w:p>
          <w:p w14:paraId="1C23A6E1" w14:textId="77777777" w:rsidR="00546ACF" w:rsidRDefault="00546ACF">
            <w:pPr>
              <w:pStyle w:val="vitae"/>
              <w:tabs>
                <w:tab w:val="right" w:pos="9540"/>
              </w:tabs>
              <w:ind w:right="-180"/>
              <w:rPr>
                <w:color w:val="000000"/>
                <w:sz w:val="20"/>
                <w:szCs w:val="20"/>
              </w:rPr>
            </w:pPr>
            <w:r>
              <w:rPr>
                <w:color w:val="000000"/>
                <w:sz w:val="20"/>
                <w:szCs w:val="20"/>
              </w:rPr>
              <w:t xml:space="preserve">Professor of Biostatistics, OSU </w:t>
            </w:r>
          </w:p>
          <w:p w14:paraId="1EC5C62E" w14:textId="77777777" w:rsidR="00546ACF" w:rsidRDefault="00546ACF">
            <w:pPr>
              <w:pStyle w:val="vitae"/>
              <w:tabs>
                <w:tab w:val="right" w:pos="9540"/>
              </w:tabs>
              <w:ind w:right="-180"/>
              <w:rPr>
                <w:color w:val="000000"/>
                <w:sz w:val="20"/>
                <w:szCs w:val="20"/>
              </w:rPr>
            </w:pPr>
            <w:r>
              <w:rPr>
                <w:color w:val="000000"/>
                <w:sz w:val="20"/>
                <w:szCs w:val="20"/>
              </w:rPr>
              <w:t>Professor of Statistics, OSU</w:t>
            </w:r>
          </w:p>
          <w:p w14:paraId="24508E48" w14:textId="77777777" w:rsidR="00546ACF" w:rsidRDefault="00546ACF">
            <w:pPr>
              <w:pStyle w:val="vitae"/>
              <w:tabs>
                <w:tab w:val="right" w:pos="9540"/>
              </w:tabs>
              <w:ind w:right="-180"/>
              <w:rPr>
                <w:color w:val="000000"/>
                <w:sz w:val="20"/>
                <w:szCs w:val="20"/>
              </w:rPr>
            </w:pPr>
            <w:r>
              <w:rPr>
                <w:color w:val="000000"/>
                <w:sz w:val="20"/>
                <w:szCs w:val="20"/>
              </w:rPr>
              <w:t>Professor of Medicine, OSU</w:t>
            </w:r>
          </w:p>
          <w:p w14:paraId="416F2324" w14:textId="77777777" w:rsidR="00546ACF" w:rsidRDefault="00546ACF" w:rsidP="00546ACF">
            <w:pPr>
              <w:pStyle w:val="vitae"/>
              <w:tabs>
                <w:tab w:val="right" w:pos="9540"/>
              </w:tabs>
              <w:ind w:right="-180"/>
              <w:rPr>
                <w:color w:val="000000"/>
                <w:sz w:val="20"/>
                <w:szCs w:val="20"/>
              </w:rPr>
            </w:pPr>
          </w:p>
        </w:tc>
      </w:tr>
      <w:tr w:rsidR="00546ACF" w:rsidRPr="00AC1297" w14:paraId="0868339E" w14:textId="77777777">
        <w:tblPrEx>
          <w:tblCellMar>
            <w:top w:w="0" w:type="dxa"/>
            <w:bottom w:w="0" w:type="dxa"/>
          </w:tblCellMar>
        </w:tblPrEx>
        <w:trPr>
          <w:cantSplit/>
        </w:trPr>
        <w:tc>
          <w:tcPr>
            <w:tcW w:w="1800" w:type="dxa"/>
          </w:tcPr>
          <w:p w14:paraId="32573070" w14:textId="77777777" w:rsidR="00546ACF" w:rsidRDefault="00546ACF">
            <w:pPr>
              <w:pStyle w:val="vitae"/>
              <w:tabs>
                <w:tab w:val="right" w:pos="9540"/>
              </w:tabs>
              <w:ind w:right="-180"/>
              <w:rPr>
                <w:i/>
                <w:color w:val="000000"/>
                <w:sz w:val="20"/>
                <w:szCs w:val="20"/>
              </w:rPr>
            </w:pPr>
            <w:r>
              <w:rPr>
                <w:i/>
                <w:color w:val="000000"/>
                <w:sz w:val="20"/>
                <w:szCs w:val="20"/>
              </w:rPr>
              <w:t>8/1993 -10/2009</w:t>
            </w:r>
          </w:p>
        </w:tc>
        <w:tc>
          <w:tcPr>
            <w:tcW w:w="7920" w:type="dxa"/>
          </w:tcPr>
          <w:p w14:paraId="55EA07BC" w14:textId="77777777" w:rsidR="00546ACF" w:rsidRDefault="00546ACF">
            <w:pPr>
              <w:pStyle w:val="vitae"/>
              <w:tabs>
                <w:tab w:val="right" w:pos="9540"/>
              </w:tabs>
              <w:ind w:right="-180"/>
              <w:rPr>
                <w:color w:val="000000"/>
                <w:sz w:val="20"/>
                <w:szCs w:val="20"/>
              </w:rPr>
            </w:pPr>
            <w:r>
              <w:rPr>
                <w:color w:val="000000"/>
                <w:sz w:val="20"/>
                <w:szCs w:val="20"/>
              </w:rPr>
              <w:t xml:space="preserve">Biostatistician, Clinical Research Center, College of Medicine, OSU </w:t>
            </w:r>
          </w:p>
          <w:p w14:paraId="0E37A957" w14:textId="77777777" w:rsidR="00546ACF" w:rsidRDefault="00546ACF">
            <w:pPr>
              <w:pStyle w:val="vitae"/>
              <w:tabs>
                <w:tab w:val="right" w:pos="9540"/>
              </w:tabs>
              <w:ind w:right="-180"/>
              <w:rPr>
                <w:color w:val="000000"/>
                <w:sz w:val="20"/>
                <w:szCs w:val="20"/>
              </w:rPr>
            </w:pPr>
          </w:p>
        </w:tc>
      </w:tr>
      <w:tr w:rsidR="00546ACF" w:rsidRPr="00AC1297" w14:paraId="37337157" w14:textId="77777777">
        <w:tblPrEx>
          <w:tblCellMar>
            <w:top w:w="0" w:type="dxa"/>
            <w:bottom w:w="0" w:type="dxa"/>
          </w:tblCellMar>
        </w:tblPrEx>
        <w:trPr>
          <w:cantSplit/>
        </w:trPr>
        <w:tc>
          <w:tcPr>
            <w:tcW w:w="1800" w:type="dxa"/>
          </w:tcPr>
          <w:p w14:paraId="2090F30A" w14:textId="77777777" w:rsidR="00546ACF" w:rsidRDefault="00546ACF">
            <w:pPr>
              <w:pStyle w:val="vitae"/>
              <w:tabs>
                <w:tab w:val="right" w:pos="9540"/>
              </w:tabs>
              <w:ind w:right="-180"/>
              <w:rPr>
                <w:i/>
                <w:color w:val="000000"/>
                <w:sz w:val="20"/>
                <w:szCs w:val="20"/>
              </w:rPr>
            </w:pPr>
            <w:r>
              <w:rPr>
                <w:i/>
                <w:color w:val="000000"/>
                <w:sz w:val="20"/>
                <w:szCs w:val="20"/>
              </w:rPr>
              <w:t>1986-94</w:t>
            </w:r>
          </w:p>
        </w:tc>
        <w:tc>
          <w:tcPr>
            <w:tcW w:w="7920" w:type="dxa"/>
          </w:tcPr>
          <w:p w14:paraId="73C89AC6" w14:textId="77777777" w:rsidR="00546ACF" w:rsidRDefault="00546ACF">
            <w:pPr>
              <w:pStyle w:val="vitae"/>
              <w:tabs>
                <w:tab w:val="right" w:pos="9540"/>
              </w:tabs>
              <w:ind w:right="-180"/>
              <w:rPr>
                <w:color w:val="000000"/>
                <w:sz w:val="20"/>
                <w:szCs w:val="20"/>
              </w:rPr>
            </w:pPr>
            <w:r>
              <w:rPr>
                <w:color w:val="000000"/>
                <w:sz w:val="20"/>
                <w:szCs w:val="20"/>
              </w:rPr>
              <w:t>Associate Professor of Statistics, OSU</w:t>
            </w:r>
          </w:p>
          <w:p w14:paraId="71E69D74" w14:textId="77777777" w:rsidR="00546ACF" w:rsidRDefault="00546ACF">
            <w:pPr>
              <w:pStyle w:val="vitae"/>
              <w:tabs>
                <w:tab w:val="right" w:pos="9540"/>
              </w:tabs>
              <w:ind w:right="-180"/>
              <w:rPr>
                <w:color w:val="000000"/>
                <w:sz w:val="20"/>
                <w:szCs w:val="20"/>
              </w:rPr>
            </w:pPr>
          </w:p>
        </w:tc>
      </w:tr>
      <w:tr w:rsidR="00546ACF" w:rsidRPr="00AC1297" w14:paraId="4E0EF743" w14:textId="77777777">
        <w:tblPrEx>
          <w:tblCellMar>
            <w:top w:w="0" w:type="dxa"/>
            <w:bottom w:w="0" w:type="dxa"/>
          </w:tblCellMar>
        </w:tblPrEx>
        <w:trPr>
          <w:cantSplit/>
        </w:trPr>
        <w:tc>
          <w:tcPr>
            <w:tcW w:w="1800" w:type="dxa"/>
          </w:tcPr>
          <w:p w14:paraId="4B8FD65E" w14:textId="77777777" w:rsidR="00546ACF" w:rsidRDefault="00546ACF">
            <w:pPr>
              <w:pStyle w:val="vitae"/>
              <w:tabs>
                <w:tab w:val="right" w:pos="9540"/>
              </w:tabs>
              <w:ind w:right="-180"/>
              <w:rPr>
                <w:i/>
                <w:color w:val="000000"/>
                <w:sz w:val="20"/>
                <w:szCs w:val="20"/>
              </w:rPr>
            </w:pPr>
            <w:r>
              <w:rPr>
                <w:i/>
                <w:color w:val="000000"/>
                <w:sz w:val="20"/>
                <w:szCs w:val="20"/>
              </w:rPr>
              <w:t>1980-86</w:t>
            </w:r>
          </w:p>
        </w:tc>
        <w:tc>
          <w:tcPr>
            <w:tcW w:w="7920" w:type="dxa"/>
          </w:tcPr>
          <w:p w14:paraId="681FC417" w14:textId="77777777" w:rsidR="00546ACF" w:rsidRDefault="00546ACF">
            <w:pPr>
              <w:pStyle w:val="vitae"/>
              <w:tabs>
                <w:tab w:val="right" w:pos="9540"/>
              </w:tabs>
              <w:ind w:right="-180"/>
              <w:rPr>
                <w:color w:val="000000"/>
                <w:sz w:val="20"/>
                <w:szCs w:val="20"/>
              </w:rPr>
            </w:pPr>
            <w:r>
              <w:rPr>
                <w:color w:val="000000"/>
                <w:sz w:val="20"/>
                <w:szCs w:val="20"/>
              </w:rPr>
              <w:t>Assistant Professor of Statistics, OSU</w:t>
            </w:r>
          </w:p>
          <w:p w14:paraId="25B28E6F" w14:textId="77777777" w:rsidR="00546ACF" w:rsidRDefault="00546ACF">
            <w:pPr>
              <w:pStyle w:val="vitae"/>
              <w:tabs>
                <w:tab w:val="right" w:pos="9540"/>
              </w:tabs>
              <w:ind w:right="-180"/>
              <w:rPr>
                <w:color w:val="000000"/>
                <w:sz w:val="20"/>
                <w:szCs w:val="20"/>
              </w:rPr>
            </w:pPr>
          </w:p>
        </w:tc>
      </w:tr>
      <w:tr w:rsidR="00546ACF" w:rsidRPr="00AC1297" w14:paraId="69A30397" w14:textId="77777777">
        <w:tblPrEx>
          <w:tblCellMar>
            <w:top w:w="0" w:type="dxa"/>
            <w:bottom w:w="0" w:type="dxa"/>
          </w:tblCellMar>
        </w:tblPrEx>
        <w:trPr>
          <w:cantSplit/>
        </w:trPr>
        <w:tc>
          <w:tcPr>
            <w:tcW w:w="1800" w:type="dxa"/>
          </w:tcPr>
          <w:p w14:paraId="2F30B55C" w14:textId="77777777" w:rsidR="00546ACF" w:rsidRDefault="00546ACF">
            <w:pPr>
              <w:pStyle w:val="vitae"/>
              <w:tabs>
                <w:tab w:val="right" w:pos="9540"/>
              </w:tabs>
              <w:ind w:right="-180"/>
              <w:rPr>
                <w:i/>
                <w:color w:val="000000"/>
                <w:sz w:val="20"/>
                <w:szCs w:val="20"/>
              </w:rPr>
            </w:pPr>
            <w:r>
              <w:rPr>
                <w:i/>
                <w:color w:val="000000"/>
                <w:sz w:val="20"/>
                <w:szCs w:val="20"/>
              </w:rPr>
              <w:t>1977-80</w:t>
            </w:r>
          </w:p>
        </w:tc>
        <w:tc>
          <w:tcPr>
            <w:tcW w:w="7920" w:type="dxa"/>
          </w:tcPr>
          <w:p w14:paraId="7AAA5319" w14:textId="77777777" w:rsidR="00546ACF" w:rsidRDefault="00546ACF">
            <w:pPr>
              <w:pStyle w:val="vitae"/>
              <w:tabs>
                <w:tab w:val="right" w:pos="9540"/>
              </w:tabs>
              <w:ind w:right="-180"/>
              <w:rPr>
                <w:color w:val="000000"/>
                <w:sz w:val="20"/>
                <w:szCs w:val="20"/>
              </w:rPr>
            </w:pPr>
            <w:r>
              <w:rPr>
                <w:color w:val="000000"/>
                <w:sz w:val="20"/>
                <w:szCs w:val="20"/>
              </w:rPr>
              <w:t>Graduate Teaching and Research Associate in Statistics, Iowa State University</w:t>
            </w:r>
          </w:p>
          <w:p w14:paraId="7342EDA0" w14:textId="77777777" w:rsidR="00546ACF" w:rsidRDefault="00546ACF">
            <w:pPr>
              <w:pStyle w:val="vitae"/>
              <w:tabs>
                <w:tab w:val="right" w:pos="9540"/>
              </w:tabs>
              <w:ind w:right="-180"/>
              <w:rPr>
                <w:color w:val="000000"/>
                <w:sz w:val="20"/>
                <w:szCs w:val="20"/>
              </w:rPr>
            </w:pPr>
          </w:p>
        </w:tc>
      </w:tr>
      <w:tr w:rsidR="00546ACF" w:rsidRPr="00AC1297" w14:paraId="031986FE" w14:textId="77777777">
        <w:tblPrEx>
          <w:tblCellMar>
            <w:top w:w="0" w:type="dxa"/>
            <w:bottom w:w="0" w:type="dxa"/>
          </w:tblCellMar>
        </w:tblPrEx>
        <w:trPr>
          <w:cantSplit/>
        </w:trPr>
        <w:tc>
          <w:tcPr>
            <w:tcW w:w="1800" w:type="dxa"/>
          </w:tcPr>
          <w:p w14:paraId="2DCDAA6C" w14:textId="77777777" w:rsidR="00546ACF" w:rsidRDefault="00546ACF">
            <w:pPr>
              <w:pStyle w:val="vitae"/>
              <w:tabs>
                <w:tab w:val="right" w:pos="9540"/>
              </w:tabs>
              <w:ind w:right="-180"/>
              <w:rPr>
                <w:i/>
                <w:color w:val="000000"/>
                <w:sz w:val="20"/>
                <w:szCs w:val="20"/>
              </w:rPr>
            </w:pPr>
            <w:r>
              <w:rPr>
                <w:i/>
                <w:color w:val="000000"/>
                <w:sz w:val="20"/>
                <w:szCs w:val="20"/>
              </w:rPr>
              <w:t>1974-77</w:t>
            </w:r>
          </w:p>
        </w:tc>
        <w:tc>
          <w:tcPr>
            <w:tcW w:w="7920" w:type="dxa"/>
          </w:tcPr>
          <w:p w14:paraId="460FC0A9" w14:textId="77777777" w:rsidR="00546ACF" w:rsidRDefault="00546ACF">
            <w:pPr>
              <w:pStyle w:val="vitae"/>
              <w:tabs>
                <w:tab w:val="right" w:pos="9540"/>
              </w:tabs>
              <w:ind w:right="-180"/>
              <w:rPr>
                <w:color w:val="000000"/>
                <w:sz w:val="20"/>
                <w:szCs w:val="20"/>
              </w:rPr>
            </w:pPr>
            <w:r>
              <w:rPr>
                <w:color w:val="000000"/>
                <w:sz w:val="20"/>
                <w:szCs w:val="20"/>
              </w:rPr>
              <w:t xml:space="preserve">Lecturer, Department of Postgraduate Studies and Research in Statistics, </w:t>
            </w:r>
          </w:p>
          <w:p w14:paraId="655EDB8C" w14:textId="77777777" w:rsidR="00546ACF" w:rsidRDefault="00546ACF">
            <w:pPr>
              <w:pStyle w:val="vitae"/>
              <w:tabs>
                <w:tab w:val="right" w:pos="9540"/>
              </w:tabs>
              <w:ind w:right="-180"/>
              <w:rPr>
                <w:color w:val="000000"/>
                <w:sz w:val="20"/>
                <w:szCs w:val="20"/>
              </w:rPr>
            </w:pPr>
            <w:r>
              <w:rPr>
                <w:color w:val="000000"/>
                <w:sz w:val="20"/>
                <w:szCs w:val="20"/>
              </w:rPr>
              <w:t>University of Mysore, India</w:t>
            </w:r>
          </w:p>
        </w:tc>
      </w:tr>
    </w:tbl>
    <w:p w14:paraId="055C7ECA" w14:textId="77777777" w:rsidR="00546ACF" w:rsidRPr="00AC1297" w:rsidRDefault="00546ACF">
      <w:pPr>
        <w:pStyle w:val="vitae"/>
        <w:tabs>
          <w:tab w:val="right" w:pos="9540"/>
        </w:tabs>
        <w:ind w:right="-180"/>
        <w:rPr>
          <w:color w:val="000000"/>
          <w:sz w:val="20"/>
        </w:rPr>
      </w:pPr>
    </w:p>
    <w:p w14:paraId="4878CDEC" w14:textId="77777777" w:rsidR="00546ACF" w:rsidRPr="00AC1297" w:rsidRDefault="00546ACF" w:rsidP="00546ACF">
      <w:pPr>
        <w:pStyle w:val="vitae"/>
        <w:tabs>
          <w:tab w:val="right" w:pos="9540"/>
        </w:tabs>
        <w:ind w:right="-180"/>
        <w:jc w:val="center"/>
        <w:rPr>
          <w:b/>
          <w:color w:val="000000"/>
          <w:sz w:val="20"/>
        </w:rPr>
      </w:pPr>
      <w:r w:rsidRPr="00AC1297">
        <w:rPr>
          <w:b/>
          <w:color w:val="000000"/>
          <w:sz w:val="20"/>
        </w:rPr>
        <w:t>Short Term Visits/Appointments</w:t>
      </w:r>
    </w:p>
    <w:p w14:paraId="5D80AC97" w14:textId="77777777" w:rsidR="00546ACF" w:rsidRPr="00AC1297" w:rsidRDefault="00546ACF" w:rsidP="00546ACF">
      <w:pPr>
        <w:pStyle w:val="vitae"/>
        <w:tabs>
          <w:tab w:val="right" w:pos="9540"/>
        </w:tabs>
        <w:ind w:right="-180"/>
        <w:jc w:val="center"/>
        <w:rPr>
          <w:b/>
          <w:color w:val="000000"/>
          <w:sz w:val="20"/>
        </w:rPr>
      </w:pPr>
    </w:p>
    <w:p w14:paraId="2C6A13EB" w14:textId="77777777" w:rsidR="00546ACF" w:rsidRPr="00AC1297" w:rsidRDefault="00546ACF">
      <w:pPr>
        <w:pStyle w:val="vitae"/>
        <w:tabs>
          <w:tab w:val="right" w:pos="9540"/>
        </w:tabs>
        <w:ind w:right="-180"/>
        <w:jc w:val="both"/>
        <w:rPr>
          <w:color w:val="000000"/>
          <w:sz w:val="20"/>
        </w:rPr>
      </w:pPr>
      <w:r w:rsidRPr="00AC1297">
        <w:rPr>
          <w:color w:val="000000"/>
          <w:sz w:val="20"/>
        </w:rPr>
        <w:t>Visiting Lecturer, Indian Statistical Institute, Bangalore Centre (7/81 - 2/82); Visiting Associate Professor, University of California, Riverside (9/89 - 6/90)  (on sabbatical leave from OSU); Visiting Scientist, Iowa State University (6/90-7/90); Consultant, Statistical Consulting Service, OSU (92-93); Visiting Scientist, University of Concepcion, Chile (March 2000); Visiting Scientist, Fudan University, Shanghai, China (10/2010-11/2010), Visiting Scientist, National Center for Biological Sciences, Bengaluru, India (one week, 1/2016); Visiting Scientist, South China Agricultural U, Guangzhou, China (10/2016-11/2016); Visiting Scientist, Indian Institute of Science, Bengaluru (3/2017-4/2017; 8/2017; 1/2018); Visiting Professor, University of International Business and Economics, Beijing, China (7/2018); Visiting Professor, Indian Institute of Science, Bengaluru (1/2019; 1/2020).</w:t>
      </w:r>
    </w:p>
    <w:p w14:paraId="7C8AE9E5" w14:textId="77777777" w:rsidR="00546ACF" w:rsidRPr="00AC1297" w:rsidRDefault="00546ACF">
      <w:pPr>
        <w:pStyle w:val="vitae"/>
        <w:tabs>
          <w:tab w:val="right" w:pos="9540"/>
        </w:tabs>
        <w:ind w:right="-180"/>
        <w:rPr>
          <w:color w:val="000000"/>
          <w:sz w:val="20"/>
        </w:rPr>
      </w:pPr>
    </w:p>
    <w:p w14:paraId="783BF9FD" w14:textId="77777777" w:rsidR="00546ACF" w:rsidRPr="00AC1297" w:rsidRDefault="00546ACF">
      <w:pPr>
        <w:pStyle w:val="vitae"/>
        <w:tabs>
          <w:tab w:val="right" w:pos="9540"/>
        </w:tabs>
        <w:ind w:right="-180"/>
        <w:jc w:val="center"/>
        <w:rPr>
          <w:b/>
          <w:color w:val="000000"/>
          <w:sz w:val="20"/>
        </w:rPr>
      </w:pPr>
      <w:r w:rsidRPr="00AC1297">
        <w:rPr>
          <w:b/>
          <w:color w:val="000000"/>
          <w:sz w:val="20"/>
        </w:rPr>
        <w:t>Honors and Awards</w:t>
      </w:r>
    </w:p>
    <w:p w14:paraId="2FF24C3B" w14:textId="77777777" w:rsidR="00546ACF" w:rsidRPr="00AC1297" w:rsidRDefault="00546ACF">
      <w:pPr>
        <w:pStyle w:val="vitae"/>
        <w:tabs>
          <w:tab w:val="right" w:pos="9540"/>
        </w:tabs>
        <w:ind w:right="-180"/>
        <w:rPr>
          <w:color w:val="000000"/>
          <w:sz w:val="20"/>
        </w:rPr>
      </w:pPr>
    </w:p>
    <w:p w14:paraId="7D634DDE" w14:textId="77777777" w:rsidR="00546ACF" w:rsidRPr="00AC1297" w:rsidRDefault="00546ACF">
      <w:pPr>
        <w:pStyle w:val="vitae"/>
        <w:tabs>
          <w:tab w:val="right" w:pos="9540"/>
        </w:tabs>
        <w:ind w:right="-180"/>
        <w:rPr>
          <w:color w:val="000000"/>
          <w:sz w:val="20"/>
        </w:rPr>
      </w:pPr>
      <w:r w:rsidRPr="00AC1297">
        <w:rPr>
          <w:color w:val="000000"/>
          <w:sz w:val="20"/>
        </w:rPr>
        <w:t>Outstanding Service Award, International Indian Statistical Association, 2016</w:t>
      </w:r>
    </w:p>
    <w:p w14:paraId="65AF4711" w14:textId="77777777" w:rsidR="00546ACF" w:rsidRPr="00AC1297" w:rsidRDefault="00546ACF">
      <w:pPr>
        <w:pStyle w:val="vitae"/>
        <w:tabs>
          <w:tab w:val="right" w:pos="9540"/>
        </w:tabs>
        <w:ind w:right="-180"/>
        <w:rPr>
          <w:color w:val="000000"/>
          <w:sz w:val="20"/>
        </w:rPr>
      </w:pPr>
      <w:r w:rsidRPr="00AC1297">
        <w:rPr>
          <w:color w:val="000000"/>
          <w:sz w:val="20"/>
        </w:rPr>
        <w:t>Fellow, American Association for the Advancement of Science, 2012</w:t>
      </w:r>
    </w:p>
    <w:p w14:paraId="1046361D" w14:textId="77777777" w:rsidR="00546ACF" w:rsidRPr="00AC1297" w:rsidRDefault="00546ACF">
      <w:pPr>
        <w:pStyle w:val="vitae"/>
        <w:tabs>
          <w:tab w:val="right" w:pos="9540"/>
        </w:tabs>
        <w:ind w:right="-180"/>
        <w:rPr>
          <w:color w:val="000000"/>
          <w:sz w:val="20"/>
        </w:rPr>
      </w:pPr>
      <w:r w:rsidRPr="00AC1297">
        <w:rPr>
          <w:color w:val="000000"/>
          <w:sz w:val="20"/>
        </w:rPr>
        <w:t>President, International Indian Statistical Association, 2010-2011</w:t>
      </w:r>
    </w:p>
    <w:p w14:paraId="7096AF54" w14:textId="77777777" w:rsidR="00546ACF" w:rsidRPr="00AC1297" w:rsidRDefault="00546ACF">
      <w:pPr>
        <w:pStyle w:val="vitae"/>
        <w:tabs>
          <w:tab w:val="right" w:pos="9540"/>
        </w:tabs>
        <w:ind w:right="-180"/>
        <w:rPr>
          <w:color w:val="000000"/>
          <w:sz w:val="20"/>
        </w:rPr>
      </w:pPr>
      <w:r w:rsidRPr="00AC1297">
        <w:rPr>
          <w:color w:val="000000"/>
          <w:sz w:val="20"/>
        </w:rPr>
        <w:t>Fellow, American Statistical Association, 2000</w:t>
      </w:r>
    </w:p>
    <w:p w14:paraId="5FD11D94" w14:textId="77777777" w:rsidR="00546ACF" w:rsidRPr="00AC1297" w:rsidRDefault="00546ACF">
      <w:pPr>
        <w:pStyle w:val="vitae"/>
        <w:tabs>
          <w:tab w:val="right" w:pos="9540"/>
        </w:tabs>
        <w:ind w:right="-180"/>
        <w:rPr>
          <w:color w:val="000000"/>
          <w:sz w:val="20"/>
        </w:rPr>
      </w:pPr>
      <w:r w:rsidRPr="00AC1297">
        <w:rPr>
          <w:color w:val="000000"/>
          <w:sz w:val="20"/>
        </w:rPr>
        <w:t>Elected member, International Statistical Institute, 1993</w:t>
      </w:r>
    </w:p>
    <w:p w14:paraId="74689E8A" w14:textId="77777777" w:rsidR="00546ACF" w:rsidRPr="00AC1297" w:rsidRDefault="00546ACF">
      <w:pPr>
        <w:pStyle w:val="vitae"/>
        <w:tabs>
          <w:tab w:val="right" w:pos="9540"/>
        </w:tabs>
        <w:ind w:right="-180"/>
        <w:rPr>
          <w:color w:val="000000"/>
          <w:sz w:val="20"/>
        </w:rPr>
      </w:pPr>
      <w:r w:rsidRPr="00AC1297">
        <w:rPr>
          <w:color w:val="000000"/>
          <w:sz w:val="20"/>
        </w:rPr>
        <w:t>Powers award for excellence in the teaching of Statistics, Ohio State University, 1993</w:t>
      </w:r>
    </w:p>
    <w:p w14:paraId="6C9703EC" w14:textId="77777777" w:rsidR="00546ACF" w:rsidRPr="00AC1297" w:rsidRDefault="00546ACF">
      <w:pPr>
        <w:pStyle w:val="vitae"/>
        <w:tabs>
          <w:tab w:val="right" w:pos="9540"/>
        </w:tabs>
        <w:ind w:right="-180"/>
        <w:rPr>
          <w:color w:val="000000"/>
          <w:sz w:val="20"/>
        </w:rPr>
      </w:pPr>
      <w:r w:rsidRPr="00AC1297">
        <w:rPr>
          <w:color w:val="000000"/>
          <w:sz w:val="20"/>
        </w:rPr>
        <w:t>Finalist for University Distinguished Teaching Award, 1994, 1995.</w:t>
      </w:r>
    </w:p>
    <w:p w14:paraId="787E753C" w14:textId="77777777" w:rsidR="00546ACF" w:rsidRPr="00AC1297" w:rsidRDefault="00546ACF">
      <w:pPr>
        <w:pStyle w:val="vitae"/>
        <w:tabs>
          <w:tab w:val="right" w:pos="9540"/>
        </w:tabs>
        <w:ind w:right="-180"/>
        <w:rPr>
          <w:color w:val="000000"/>
          <w:sz w:val="20"/>
        </w:rPr>
      </w:pPr>
      <w:r w:rsidRPr="00AC1297">
        <w:rPr>
          <w:color w:val="000000"/>
          <w:sz w:val="20"/>
        </w:rPr>
        <w:t>Nominee for the Outstanding Teaching Award, Arts and Sciences Student Council, 1987, 1996</w:t>
      </w:r>
    </w:p>
    <w:p w14:paraId="26646C6B" w14:textId="77777777" w:rsidR="00546ACF" w:rsidRPr="00AC1297" w:rsidRDefault="00546ACF">
      <w:pPr>
        <w:pStyle w:val="vitae"/>
        <w:tabs>
          <w:tab w:val="right" w:pos="9540"/>
        </w:tabs>
        <w:ind w:right="-180"/>
        <w:rPr>
          <w:color w:val="000000"/>
          <w:sz w:val="20"/>
        </w:rPr>
      </w:pPr>
      <w:r w:rsidRPr="00AC1297">
        <w:rPr>
          <w:color w:val="000000"/>
          <w:sz w:val="20"/>
        </w:rPr>
        <w:t>G. W. Snedecor award as the most outstanding Ph.D. candidate in Statistics at Iowa State University for the year 1980</w:t>
      </w:r>
    </w:p>
    <w:p w14:paraId="75A014D1" w14:textId="77777777" w:rsidR="00546ACF" w:rsidRPr="00AC1297" w:rsidRDefault="00546ACF">
      <w:pPr>
        <w:pStyle w:val="vitae"/>
        <w:tabs>
          <w:tab w:val="right" w:pos="9540"/>
        </w:tabs>
        <w:ind w:right="-180"/>
        <w:rPr>
          <w:color w:val="000000"/>
          <w:sz w:val="20"/>
        </w:rPr>
      </w:pPr>
      <w:r w:rsidRPr="00AC1297">
        <w:rPr>
          <w:color w:val="000000"/>
          <w:sz w:val="20"/>
        </w:rPr>
        <w:t>Phi Kappa Phi, 1980; Sigma Xi, 1980</w:t>
      </w:r>
      <w:r w:rsidRPr="00AC1297">
        <w:rPr>
          <w:color w:val="000000"/>
          <w:sz w:val="20"/>
        </w:rPr>
        <w:br/>
        <w:t>American Statistical Association, JSM Travel Award, 1978</w:t>
      </w:r>
    </w:p>
    <w:p w14:paraId="194B8EDD" w14:textId="77777777" w:rsidR="00546ACF" w:rsidRPr="00AC1297" w:rsidRDefault="00546ACF" w:rsidP="00546ACF">
      <w:pPr>
        <w:pStyle w:val="vitae"/>
        <w:tabs>
          <w:tab w:val="right" w:pos="9540"/>
        </w:tabs>
        <w:ind w:right="-180"/>
        <w:rPr>
          <w:color w:val="000000"/>
          <w:sz w:val="20"/>
        </w:rPr>
      </w:pPr>
      <w:r w:rsidRPr="00AC1297">
        <w:rPr>
          <w:color w:val="000000"/>
          <w:sz w:val="20"/>
        </w:rPr>
        <w:lastRenderedPageBreak/>
        <w:t>Extended Premium for Academic Excellence Award, Iowa State University, 1977-80</w:t>
      </w:r>
      <w:r w:rsidRPr="00AC1297">
        <w:rPr>
          <w:color w:val="000000"/>
          <w:sz w:val="20"/>
        </w:rPr>
        <w:br/>
        <w:t>First place in M.S. (Statistics), 1974; Gold Medalist</w:t>
      </w:r>
      <w:r w:rsidRPr="00AC1297">
        <w:rPr>
          <w:color w:val="000000"/>
          <w:sz w:val="20"/>
        </w:rPr>
        <w:br/>
        <w:t>Second place in B.S., 1972 (out of over 5000 students)</w:t>
      </w:r>
      <w:r w:rsidRPr="00AC1297">
        <w:rPr>
          <w:color w:val="000000"/>
          <w:sz w:val="20"/>
        </w:rPr>
        <w:br/>
        <w:t xml:space="preserve">Certificate of achievement as the best outgoing student </w:t>
      </w:r>
      <w:proofErr w:type="gramStart"/>
      <w:r w:rsidRPr="00AC1297">
        <w:rPr>
          <w:color w:val="000000"/>
          <w:sz w:val="20"/>
        </w:rPr>
        <w:t>of</w:t>
      </w:r>
      <w:proofErr w:type="gramEnd"/>
      <w:r w:rsidRPr="00AC1297">
        <w:rPr>
          <w:color w:val="000000"/>
          <w:sz w:val="20"/>
        </w:rPr>
        <w:t xml:space="preserve"> the college for the year 1972</w:t>
      </w:r>
      <w:r w:rsidRPr="00AC1297">
        <w:rPr>
          <w:color w:val="000000"/>
          <w:sz w:val="20"/>
        </w:rPr>
        <w:br/>
        <w:t>Government of India National Merit Scholarship, 1968-74</w:t>
      </w:r>
    </w:p>
    <w:p w14:paraId="02B46E5C" w14:textId="77777777" w:rsidR="00546ACF" w:rsidRPr="00AC1297" w:rsidRDefault="00546ACF">
      <w:pPr>
        <w:pStyle w:val="vitae"/>
        <w:tabs>
          <w:tab w:val="right" w:pos="9540"/>
        </w:tabs>
        <w:ind w:right="-180"/>
        <w:jc w:val="center"/>
        <w:rPr>
          <w:b/>
          <w:color w:val="000000"/>
          <w:sz w:val="20"/>
        </w:rPr>
      </w:pPr>
    </w:p>
    <w:p w14:paraId="5EFA6A21" w14:textId="77777777" w:rsidR="00546ACF" w:rsidRPr="00AC1297" w:rsidRDefault="00546ACF">
      <w:pPr>
        <w:pStyle w:val="vitae"/>
        <w:tabs>
          <w:tab w:val="right" w:pos="9540"/>
        </w:tabs>
        <w:ind w:right="-180"/>
        <w:jc w:val="center"/>
        <w:rPr>
          <w:b/>
          <w:color w:val="000000"/>
          <w:sz w:val="20"/>
        </w:rPr>
      </w:pPr>
      <w:r w:rsidRPr="00AC1297">
        <w:rPr>
          <w:b/>
          <w:color w:val="000000"/>
          <w:sz w:val="20"/>
        </w:rPr>
        <w:t>Current Research Interests</w:t>
      </w:r>
    </w:p>
    <w:p w14:paraId="47C6625C" w14:textId="77777777" w:rsidR="00546ACF" w:rsidRPr="00AC1297" w:rsidRDefault="00546ACF">
      <w:pPr>
        <w:pStyle w:val="vitae"/>
        <w:tabs>
          <w:tab w:val="right" w:pos="9540"/>
        </w:tabs>
        <w:ind w:right="-180"/>
        <w:jc w:val="center"/>
        <w:rPr>
          <w:b/>
          <w:color w:val="000000"/>
          <w:sz w:val="20"/>
        </w:rPr>
      </w:pPr>
    </w:p>
    <w:p w14:paraId="20B84342" w14:textId="77777777" w:rsidR="00546ACF" w:rsidRPr="00AC1297" w:rsidRDefault="00546ACF">
      <w:pPr>
        <w:pStyle w:val="vitae"/>
        <w:tabs>
          <w:tab w:val="right" w:pos="9540"/>
        </w:tabs>
        <w:ind w:right="-180"/>
        <w:rPr>
          <w:color w:val="000000"/>
          <w:sz w:val="20"/>
        </w:rPr>
      </w:pPr>
      <w:r w:rsidRPr="00AC1297">
        <w:rPr>
          <w:color w:val="000000"/>
          <w:sz w:val="20"/>
        </w:rPr>
        <w:t>Order and Record Statistics, Measuring Agreement, Stochastic Modeling of Biomedical Data, Biostatistical Applications.</w:t>
      </w:r>
    </w:p>
    <w:p w14:paraId="57F8FAAA" w14:textId="77777777" w:rsidR="00546ACF" w:rsidRPr="00AC1297" w:rsidRDefault="00546ACF">
      <w:pPr>
        <w:pStyle w:val="vitae"/>
        <w:tabs>
          <w:tab w:val="right" w:pos="9540"/>
        </w:tabs>
        <w:ind w:right="-180"/>
        <w:jc w:val="center"/>
        <w:rPr>
          <w:b/>
          <w:color w:val="000000"/>
          <w:sz w:val="20"/>
        </w:rPr>
      </w:pPr>
      <w:r w:rsidRPr="00AC1297">
        <w:rPr>
          <w:b/>
          <w:color w:val="000000"/>
          <w:sz w:val="20"/>
        </w:rPr>
        <w:t>Current/Past Professional Affiliations</w:t>
      </w:r>
    </w:p>
    <w:p w14:paraId="05B534BC" w14:textId="77777777" w:rsidR="00546ACF" w:rsidRPr="00AC1297" w:rsidRDefault="00546ACF">
      <w:pPr>
        <w:pStyle w:val="vitae"/>
        <w:tabs>
          <w:tab w:val="right" w:pos="9540"/>
        </w:tabs>
        <w:ind w:right="-180"/>
        <w:jc w:val="center"/>
        <w:rPr>
          <w:b/>
          <w:color w:val="000000"/>
          <w:sz w:val="20"/>
        </w:rPr>
      </w:pPr>
    </w:p>
    <w:p w14:paraId="13B4D622" w14:textId="77777777" w:rsidR="00546ACF" w:rsidRPr="00AC1297" w:rsidRDefault="00546ACF">
      <w:pPr>
        <w:pStyle w:val="vitae"/>
        <w:tabs>
          <w:tab w:val="right" w:pos="9540"/>
        </w:tabs>
        <w:ind w:right="-180"/>
        <w:jc w:val="both"/>
        <w:rPr>
          <w:color w:val="000000"/>
          <w:sz w:val="20"/>
        </w:rPr>
      </w:pPr>
      <w:r w:rsidRPr="00AC1297">
        <w:rPr>
          <w:color w:val="000000"/>
          <w:sz w:val="20"/>
        </w:rPr>
        <w:t>American Association for the Advancement of Science, International Statistical Institute, American Statistical Association, International Indian Statistical Association, Indian Society for Probability and Statistics, Institute of Mathematical Statistics, International Biometric Society.</w:t>
      </w:r>
    </w:p>
    <w:p w14:paraId="1B8794EB" w14:textId="77777777" w:rsidR="00546ACF" w:rsidRPr="00AC1297" w:rsidRDefault="00546ACF">
      <w:pPr>
        <w:tabs>
          <w:tab w:val="right" w:pos="9540"/>
        </w:tabs>
        <w:ind w:right="-180"/>
        <w:jc w:val="center"/>
        <w:rPr>
          <w:color w:val="000000"/>
          <w:sz w:val="20"/>
        </w:rPr>
      </w:pPr>
    </w:p>
    <w:p w14:paraId="3B68C88C" w14:textId="77777777" w:rsidR="00546ACF" w:rsidRPr="00AC1297" w:rsidRDefault="00546ACF">
      <w:pPr>
        <w:tabs>
          <w:tab w:val="right" w:pos="9540"/>
        </w:tabs>
        <w:ind w:right="-180"/>
        <w:jc w:val="center"/>
        <w:rPr>
          <w:b/>
          <w:color w:val="000000"/>
          <w:sz w:val="20"/>
        </w:rPr>
      </w:pPr>
      <w:r w:rsidRPr="00AC1297">
        <w:rPr>
          <w:b/>
          <w:color w:val="000000"/>
          <w:sz w:val="20"/>
        </w:rPr>
        <w:t xml:space="preserve">Teaching </w:t>
      </w:r>
    </w:p>
    <w:p w14:paraId="3DE28025" w14:textId="77777777" w:rsidR="00546ACF" w:rsidRPr="00AC1297" w:rsidRDefault="00546ACF">
      <w:pPr>
        <w:tabs>
          <w:tab w:val="right" w:pos="9540"/>
        </w:tabs>
        <w:ind w:right="-180"/>
        <w:rPr>
          <w:b/>
          <w:color w:val="000000"/>
          <w:sz w:val="20"/>
        </w:rPr>
      </w:pPr>
      <w:r w:rsidRPr="00AC1297">
        <w:rPr>
          <w:b/>
          <w:color w:val="000000"/>
          <w:sz w:val="20"/>
        </w:rPr>
        <w:t>Ohio State University</w:t>
      </w:r>
    </w:p>
    <w:p w14:paraId="355AEAC0" w14:textId="77777777" w:rsidR="00546ACF" w:rsidRPr="00AC1297" w:rsidRDefault="00546ACF">
      <w:pPr>
        <w:tabs>
          <w:tab w:val="right" w:pos="9540"/>
        </w:tabs>
        <w:ind w:right="-180"/>
        <w:rPr>
          <w:color w:val="000000"/>
          <w:sz w:val="20"/>
        </w:rPr>
      </w:pPr>
    </w:p>
    <w:tbl>
      <w:tblPr>
        <w:tblW w:w="0" w:type="auto"/>
        <w:tblLayout w:type="fixed"/>
        <w:tblCellMar>
          <w:left w:w="80" w:type="dxa"/>
          <w:right w:w="80" w:type="dxa"/>
        </w:tblCellMar>
        <w:tblLook w:val="0000" w:firstRow="0" w:lastRow="0" w:firstColumn="0" w:lastColumn="0" w:noHBand="0" w:noVBand="0"/>
      </w:tblPr>
      <w:tblGrid>
        <w:gridCol w:w="5930"/>
        <w:gridCol w:w="3510"/>
      </w:tblGrid>
      <w:tr w:rsidR="00546ACF" w:rsidRPr="00AC1297" w14:paraId="32ACA029" w14:textId="77777777">
        <w:tblPrEx>
          <w:tblCellMar>
            <w:top w:w="0" w:type="dxa"/>
            <w:bottom w:w="0" w:type="dxa"/>
          </w:tblCellMar>
        </w:tblPrEx>
        <w:trPr>
          <w:cantSplit/>
        </w:trPr>
        <w:tc>
          <w:tcPr>
            <w:tcW w:w="5930" w:type="dxa"/>
          </w:tcPr>
          <w:p w14:paraId="7BECA362" w14:textId="77777777" w:rsidR="00546ACF" w:rsidRPr="00AC1297" w:rsidRDefault="00546ACF" w:rsidP="00546ACF">
            <w:pPr>
              <w:tabs>
                <w:tab w:val="right" w:pos="9540"/>
              </w:tabs>
              <w:ind w:right="-180"/>
              <w:rPr>
                <w:i/>
                <w:color w:val="000000"/>
                <w:sz w:val="20"/>
              </w:rPr>
            </w:pPr>
            <w:r w:rsidRPr="00AC1297">
              <w:rPr>
                <w:color w:val="000000"/>
                <w:sz w:val="20"/>
                <w:u w:val="single"/>
              </w:rPr>
              <w:t>Department of Statistics</w:t>
            </w:r>
          </w:p>
        </w:tc>
        <w:tc>
          <w:tcPr>
            <w:tcW w:w="3510" w:type="dxa"/>
          </w:tcPr>
          <w:p w14:paraId="4044EC6C" w14:textId="77777777" w:rsidR="00546ACF" w:rsidRPr="00AC1297" w:rsidRDefault="00546ACF" w:rsidP="00546ACF">
            <w:pPr>
              <w:tabs>
                <w:tab w:val="right" w:pos="9540"/>
              </w:tabs>
              <w:ind w:right="-180"/>
              <w:rPr>
                <w:i/>
                <w:color w:val="000000"/>
                <w:sz w:val="20"/>
              </w:rPr>
            </w:pPr>
            <w:r w:rsidRPr="00AC1297">
              <w:rPr>
                <w:color w:val="000000"/>
                <w:sz w:val="20"/>
                <w:u w:val="single"/>
              </w:rPr>
              <w:t>Student Group</w:t>
            </w:r>
          </w:p>
          <w:p w14:paraId="2F2ED4F6" w14:textId="77777777" w:rsidR="00546ACF" w:rsidRPr="00AC1297" w:rsidRDefault="00546ACF" w:rsidP="00546ACF">
            <w:pPr>
              <w:tabs>
                <w:tab w:val="right" w:pos="9540"/>
              </w:tabs>
              <w:ind w:right="-180"/>
              <w:rPr>
                <w:i/>
                <w:color w:val="000000"/>
                <w:sz w:val="20"/>
              </w:rPr>
            </w:pPr>
          </w:p>
        </w:tc>
      </w:tr>
      <w:tr w:rsidR="00546ACF" w:rsidRPr="00AC1297" w14:paraId="3B91D7D9" w14:textId="77777777">
        <w:tblPrEx>
          <w:tblCellMar>
            <w:top w:w="0" w:type="dxa"/>
            <w:bottom w:w="0" w:type="dxa"/>
          </w:tblCellMar>
        </w:tblPrEx>
        <w:trPr>
          <w:cantSplit/>
        </w:trPr>
        <w:tc>
          <w:tcPr>
            <w:tcW w:w="5930" w:type="dxa"/>
          </w:tcPr>
          <w:p w14:paraId="2389009D" w14:textId="77777777" w:rsidR="00546ACF" w:rsidRPr="00AC1297" w:rsidRDefault="00546ACF" w:rsidP="00546ACF">
            <w:pPr>
              <w:tabs>
                <w:tab w:val="right" w:pos="9540"/>
              </w:tabs>
              <w:ind w:right="-180"/>
              <w:rPr>
                <w:color w:val="000000"/>
                <w:sz w:val="20"/>
              </w:rPr>
            </w:pPr>
            <w:r w:rsidRPr="00AC1297">
              <w:rPr>
                <w:color w:val="000000"/>
                <w:sz w:val="20"/>
              </w:rPr>
              <w:t>Elementary Undergraduate Statistics/Biostatistics</w:t>
            </w:r>
          </w:p>
          <w:p w14:paraId="59E957F5" w14:textId="77777777" w:rsidR="00546ACF" w:rsidRPr="00AC1297" w:rsidRDefault="00546ACF" w:rsidP="00546ACF">
            <w:pPr>
              <w:tabs>
                <w:tab w:val="right" w:pos="9540"/>
              </w:tabs>
              <w:ind w:right="-180"/>
              <w:rPr>
                <w:color w:val="000000"/>
                <w:sz w:val="20"/>
              </w:rPr>
            </w:pPr>
            <w:r w:rsidRPr="00AC1297">
              <w:rPr>
                <w:color w:val="000000"/>
                <w:sz w:val="20"/>
              </w:rPr>
              <w:t>(125, 133, 145, 245, Biostat H318)</w:t>
            </w:r>
          </w:p>
        </w:tc>
        <w:tc>
          <w:tcPr>
            <w:tcW w:w="3510" w:type="dxa"/>
          </w:tcPr>
          <w:p w14:paraId="67E0326F" w14:textId="77777777" w:rsidR="00546ACF" w:rsidRPr="00AC1297" w:rsidRDefault="00546ACF" w:rsidP="00546ACF">
            <w:pPr>
              <w:tabs>
                <w:tab w:val="right" w:pos="9540"/>
              </w:tabs>
              <w:ind w:right="-180"/>
              <w:rPr>
                <w:color w:val="000000"/>
                <w:sz w:val="20"/>
              </w:rPr>
            </w:pPr>
            <w:r w:rsidRPr="00AC1297">
              <w:rPr>
                <w:color w:val="000000"/>
                <w:sz w:val="20"/>
              </w:rPr>
              <w:t>Science, humanities, nursing, business majors</w:t>
            </w:r>
          </w:p>
          <w:p w14:paraId="1EFBC3C3" w14:textId="77777777" w:rsidR="00546ACF" w:rsidRPr="00AC1297" w:rsidRDefault="00546ACF" w:rsidP="00546ACF">
            <w:pPr>
              <w:tabs>
                <w:tab w:val="right" w:pos="9540"/>
              </w:tabs>
              <w:ind w:right="-180"/>
              <w:rPr>
                <w:color w:val="000000"/>
                <w:sz w:val="20"/>
              </w:rPr>
            </w:pPr>
          </w:p>
        </w:tc>
      </w:tr>
      <w:tr w:rsidR="00546ACF" w:rsidRPr="00AC1297" w14:paraId="5E3EDF5B" w14:textId="77777777">
        <w:tblPrEx>
          <w:tblCellMar>
            <w:top w:w="0" w:type="dxa"/>
            <w:bottom w:w="0" w:type="dxa"/>
          </w:tblCellMar>
        </w:tblPrEx>
        <w:trPr>
          <w:cantSplit/>
        </w:trPr>
        <w:tc>
          <w:tcPr>
            <w:tcW w:w="5930" w:type="dxa"/>
          </w:tcPr>
          <w:p w14:paraId="651268A9" w14:textId="77777777" w:rsidR="00546ACF" w:rsidRPr="00AC1297" w:rsidRDefault="00546ACF" w:rsidP="00546ACF">
            <w:pPr>
              <w:tabs>
                <w:tab w:val="right" w:pos="9540"/>
              </w:tabs>
              <w:ind w:right="-180"/>
              <w:rPr>
                <w:color w:val="000000"/>
                <w:sz w:val="20"/>
              </w:rPr>
            </w:pPr>
            <w:r w:rsidRPr="00AC1297">
              <w:rPr>
                <w:color w:val="000000"/>
                <w:sz w:val="20"/>
              </w:rPr>
              <w:t xml:space="preserve">Probability and Mathematical Statistics for Engineering and </w:t>
            </w:r>
            <w:proofErr w:type="gramStart"/>
            <w:r w:rsidRPr="00AC1297">
              <w:rPr>
                <w:color w:val="000000"/>
                <w:sz w:val="20"/>
              </w:rPr>
              <w:t>the Sciences</w:t>
            </w:r>
            <w:proofErr w:type="gramEnd"/>
            <w:r w:rsidRPr="00AC1297">
              <w:rPr>
                <w:color w:val="000000"/>
                <w:sz w:val="20"/>
              </w:rPr>
              <w:t xml:space="preserve"> </w:t>
            </w:r>
          </w:p>
          <w:p w14:paraId="0E460A84" w14:textId="77777777" w:rsidR="00546ACF" w:rsidRPr="00AC1297" w:rsidRDefault="00546ACF" w:rsidP="00546ACF">
            <w:pPr>
              <w:tabs>
                <w:tab w:val="right" w:pos="9540"/>
              </w:tabs>
              <w:ind w:right="-180"/>
              <w:rPr>
                <w:color w:val="000000"/>
                <w:sz w:val="20"/>
              </w:rPr>
            </w:pPr>
            <w:r w:rsidRPr="00AC1297">
              <w:rPr>
                <w:color w:val="000000"/>
                <w:sz w:val="20"/>
              </w:rPr>
              <w:t>(421, 425, 426, 427)</w:t>
            </w:r>
          </w:p>
        </w:tc>
        <w:tc>
          <w:tcPr>
            <w:tcW w:w="3510" w:type="dxa"/>
          </w:tcPr>
          <w:p w14:paraId="300E2BBE" w14:textId="77777777" w:rsidR="00546ACF" w:rsidRPr="00AC1297" w:rsidRDefault="00546ACF" w:rsidP="00546ACF">
            <w:pPr>
              <w:tabs>
                <w:tab w:val="right" w:pos="9540"/>
              </w:tabs>
              <w:ind w:right="-180"/>
              <w:rPr>
                <w:color w:val="000000"/>
                <w:sz w:val="20"/>
              </w:rPr>
            </w:pPr>
            <w:r w:rsidRPr="00AC1297">
              <w:rPr>
                <w:color w:val="000000"/>
                <w:sz w:val="20"/>
              </w:rPr>
              <w:t xml:space="preserve">Electrical Eng., Industrial and Systems Eng., Computer Sci., </w:t>
            </w:r>
            <w:proofErr w:type="spellStart"/>
            <w:r w:rsidRPr="00AC1297">
              <w:rPr>
                <w:color w:val="000000"/>
                <w:sz w:val="20"/>
              </w:rPr>
              <w:t>Actuartial</w:t>
            </w:r>
            <w:proofErr w:type="spellEnd"/>
            <w:r w:rsidRPr="00AC1297">
              <w:rPr>
                <w:color w:val="000000"/>
                <w:sz w:val="20"/>
              </w:rPr>
              <w:t xml:space="preserve"> Sci. undergraduates</w:t>
            </w:r>
          </w:p>
          <w:p w14:paraId="2AB0DDEF" w14:textId="77777777" w:rsidR="00546ACF" w:rsidRPr="00AC1297" w:rsidRDefault="00546ACF" w:rsidP="00546ACF">
            <w:pPr>
              <w:tabs>
                <w:tab w:val="right" w:pos="9540"/>
              </w:tabs>
              <w:ind w:right="-180"/>
              <w:rPr>
                <w:color w:val="000000"/>
                <w:sz w:val="20"/>
              </w:rPr>
            </w:pPr>
          </w:p>
        </w:tc>
      </w:tr>
      <w:tr w:rsidR="00546ACF" w:rsidRPr="00AC1297" w14:paraId="1BBEA57E" w14:textId="77777777">
        <w:tblPrEx>
          <w:tblCellMar>
            <w:top w:w="0" w:type="dxa"/>
            <w:bottom w:w="0" w:type="dxa"/>
          </w:tblCellMar>
        </w:tblPrEx>
        <w:trPr>
          <w:cantSplit/>
        </w:trPr>
        <w:tc>
          <w:tcPr>
            <w:tcW w:w="5930" w:type="dxa"/>
          </w:tcPr>
          <w:p w14:paraId="2D0B957A" w14:textId="77777777" w:rsidR="00546ACF" w:rsidRPr="00AC1297" w:rsidRDefault="00546ACF" w:rsidP="00546ACF">
            <w:pPr>
              <w:tabs>
                <w:tab w:val="right" w:pos="9540"/>
              </w:tabs>
              <w:ind w:right="-180"/>
              <w:rPr>
                <w:color w:val="000000"/>
                <w:sz w:val="20"/>
              </w:rPr>
            </w:pPr>
            <w:r w:rsidRPr="00AC1297">
              <w:rPr>
                <w:color w:val="000000"/>
                <w:sz w:val="20"/>
              </w:rPr>
              <w:t>Probability and Mathematical Statistics (520, 521, 525)</w:t>
            </w:r>
          </w:p>
        </w:tc>
        <w:tc>
          <w:tcPr>
            <w:tcW w:w="3510" w:type="dxa"/>
          </w:tcPr>
          <w:p w14:paraId="307246FB" w14:textId="77777777" w:rsidR="00546ACF" w:rsidRPr="00AC1297" w:rsidRDefault="00546ACF" w:rsidP="00546ACF">
            <w:pPr>
              <w:tabs>
                <w:tab w:val="right" w:pos="9540"/>
              </w:tabs>
              <w:ind w:right="-180"/>
              <w:rPr>
                <w:color w:val="000000"/>
                <w:sz w:val="20"/>
              </w:rPr>
            </w:pPr>
            <w:r w:rsidRPr="00AC1297">
              <w:rPr>
                <w:color w:val="000000"/>
                <w:sz w:val="20"/>
              </w:rPr>
              <w:t>Non-Stat major graduates and Actuarial Science undergraduates</w:t>
            </w:r>
          </w:p>
          <w:p w14:paraId="2B19E6F9" w14:textId="77777777" w:rsidR="00546ACF" w:rsidRPr="00AC1297" w:rsidRDefault="00546ACF" w:rsidP="00546ACF">
            <w:pPr>
              <w:tabs>
                <w:tab w:val="right" w:pos="9540"/>
              </w:tabs>
              <w:ind w:right="-180"/>
              <w:rPr>
                <w:color w:val="000000"/>
                <w:sz w:val="20"/>
              </w:rPr>
            </w:pPr>
            <w:r w:rsidRPr="00AC1297">
              <w:rPr>
                <w:color w:val="000000"/>
                <w:sz w:val="20"/>
              </w:rPr>
              <w:t xml:space="preserve"> </w:t>
            </w:r>
          </w:p>
        </w:tc>
      </w:tr>
      <w:tr w:rsidR="00546ACF" w:rsidRPr="00AC1297" w14:paraId="1BB39258" w14:textId="77777777">
        <w:tblPrEx>
          <w:tblCellMar>
            <w:top w:w="0" w:type="dxa"/>
            <w:bottom w:w="0" w:type="dxa"/>
          </w:tblCellMar>
        </w:tblPrEx>
        <w:trPr>
          <w:cantSplit/>
        </w:trPr>
        <w:tc>
          <w:tcPr>
            <w:tcW w:w="5930" w:type="dxa"/>
          </w:tcPr>
          <w:p w14:paraId="7BDF8DBD" w14:textId="77777777" w:rsidR="00546ACF" w:rsidRPr="00AC1297" w:rsidRDefault="00546ACF" w:rsidP="00546ACF">
            <w:pPr>
              <w:tabs>
                <w:tab w:val="right" w:pos="9540"/>
              </w:tabs>
              <w:ind w:right="-180"/>
              <w:rPr>
                <w:color w:val="000000"/>
                <w:sz w:val="20"/>
              </w:rPr>
            </w:pPr>
            <w:r w:rsidRPr="00AC1297">
              <w:rPr>
                <w:color w:val="000000"/>
                <w:sz w:val="20"/>
              </w:rPr>
              <w:t>Data Analysis I (528)</w:t>
            </w:r>
          </w:p>
        </w:tc>
        <w:tc>
          <w:tcPr>
            <w:tcW w:w="3510" w:type="dxa"/>
          </w:tcPr>
          <w:p w14:paraId="4A4D89FD" w14:textId="77777777" w:rsidR="00546ACF" w:rsidRPr="00AC1297" w:rsidRDefault="00546ACF" w:rsidP="00546ACF">
            <w:pPr>
              <w:tabs>
                <w:tab w:val="right" w:pos="9540"/>
              </w:tabs>
              <w:ind w:right="-180"/>
              <w:rPr>
                <w:color w:val="000000"/>
                <w:sz w:val="20"/>
              </w:rPr>
            </w:pPr>
            <w:r w:rsidRPr="00AC1297">
              <w:rPr>
                <w:color w:val="000000"/>
                <w:sz w:val="20"/>
              </w:rPr>
              <w:t>Non-Stat major graduates and senior undergraduates.</w:t>
            </w:r>
          </w:p>
        </w:tc>
      </w:tr>
      <w:tr w:rsidR="00546ACF" w:rsidRPr="00AC1297" w14:paraId="40A002DB" w14:textId="77777777">
        <w:tblPrEx>
          <w:tblCellMar>
            <w:top w:w="0" w:type="dxa"/>
            <w:bottom w:w="0" w:type="dxa"/>
          </w:tblCellMar>
        </w:tblPrEx>
        <w:trPr>
          <w:cantSplit/>
        </w:trPr>
        <w:tc>
          <w:tcPr>
            <w:tcW w:w="5930" w:type="dxa"/>
          </w:tcPr>
          <w:p w14:paraId="5301EEDE" w14:textId="77777777" w:rsidR="00546ACF" w:rsidRPr="00AC1297" w:rsidRDefault="00546ACF" w:rsidP="00546ACF">
            <w:pPr>
              <w:tabs>
                <w:tab w:val="right" w:pos="9540"/>
              </w:tabs>
              <w:ind w:right="-180"/>
              <w:rPr>
                <w:color w:val="000000"/>
                <w:sz w:val="20"/>
              </w:rPr>
            </w:pPr>
            <w:r w:rsidRPr="00AC1297">
              <w:rPr>
                <w:color w:val="000000"/>
                <w:sz w:val="20"/>
              </w:rPr>
              <w:t xml:space="preserve">Probability (610), Statistical Inference (623), Applied Stochastic </w:t>
            </w:r>
            <w:proofErr w:type="gramStart"/>
            <w:r w:rsidRPr="00AC1297">
              <w:rPr>
                <w:color w:val="000000"/>
                <w:sz w:val="20"/>
              </w:rPr>
              <w:t>Processes,  I</w:t>
            </w:r>
            <w:proofErr w:type="gramEnd"/>
            <w:r w:rsidRPr="00AC1297">
              <w:rPr>
                <w:color w:val="000000"/>
                <w:sz w:val="20"/>
              </w:rPr>
              <w:t xml:space="preserve"> and II (632, 633), Introduction to Statistical Practice I (628) </w:t>
            </w:r>
          </w:p>
          <w:p w14:paraId="0C359DA2" w14:textId="77777777" w:rsidR="00546ACF" w:rsidRPr="00AC1297" w:rsidRDefault="00546ACF" w:rsidP="00546ACF">
            <w:pPr>
              <w:tabs>
                <w:tab w:val="right" w:pos="9540"/>
              </w:tabs>
              <w:ind w:right="-180"/>
              <w:rPr>
                <w:color w:val="000000"/>
                <w:sz w:val="20"/>
              </w:rPr>
            </w:pPr>
            <w:r w:rsidRPr="00AC1297">
              <w:rPr>
                <w:color w:val="000000"/>
                <w:sz w:val="20"/>
              </w:rPr>
              <w:t>Survey Sampling (651), Multivariate Data Analysis (655), Statistical Quality Control (664); Applied Stochastic Processes.</w:t>
            </w:r>
          </w:p>
        </w:tc>
        <w:tc>
          <w:tcPr>
            <w:tcW w:w="3510" w:type="dxa"/>
          </w:tcPr>
          <w:p w14:paraId="7FED014D" w14:textId="77777777" w:rsidR="00546ACF" w:rsidRPr="00AC1297" w:rsidRDefault="00546ACF" w:rsidP="00546ACF">
            <w:pPr>
              <w:tabs>
                <w:tab w:val="right" w:pos="9540"/>
              </w:tabs>
              <w:rPr>
                <w:color w:val="000000"/>
                <w:sz w:val="20"/>
              </w:rPr>
            </w:pPr>
            <w:r w:rsidRPr="00AC1297">
              <w:rPr>
                <w:color w:val="000000"/>
                <w:sz w:val="20"/>
              </w:rPr>
              <w:t>Master of Applied Statistics, Graduate students minoring in Statistics, First year stat. graduate students.</w:t>
            </w:r>
          </w:p>
          <w:p w14:paraId="4257E2AE" w14:textId="77777777" w:rsidR="00546ACF" w:rsidRPr="00AC1297" w:rsidRDefault="00546ACF" w:rsidP="00546ACF">
            <w:pPr>
              <w:tabs>
                <w:tab w:val="right" w:pos="9540"/>
              </w:tabs>
              <w:ind w:right="-180"/>
              <w:rPr>
                <w:color w:val="000000"/>
                <w:sz w:val="20"/>
              </w:rPr>
            </w:pPr>
          </w:p>
        </w:tc>
      </w:tr>
      <w:tr w:rsidR="00546ACF" w:rsidRPr="00AC1297" w14:paraId="51D4FB80" w14:textId="77777777">
        <w:tblPrEx>
          <w:tblCellMar>
            <w:top w:w="0" w:type="dxa"/>
            <w:bottom w:w="0" w:type="dxa"/>
          </w:tblCellMar>
        </w:tblPrEx>
        <w:trPr>
          <w:cantSplit/>
        </w:trPr>
        <w:tc>
          <w:tcPr>
            <w:tcW w:w="5930" w:type="dxa"/>
          </w:tcPr>
          <w:p w14:paraId="559A56A3" w14:textId="77777777" w:rsidR="00546ACF" w:rsidRPr="00AC1297" w:rsidRDefault="00546ACF" w:rsidP="00546ACF">
            <w:pPr>
              <w:tabs>
                <w:tab w:val="right" w:pos="9540"/>
              </w:tabs>
              <w:ind w:right="-180"/>
              <w:rPr>
                <w:color w:val="000000"/>
                <w:sz w:val="20"/>
              </w:rPr>
            </w:pPr>
            <w:r w:rsidRPr="00AC1297">
              <w:rPr>
                <w:color w:val="000000"/>
                <w:sz w:val="20"/>
              </w:rPr>
              <w:t>Design and Analysis of Clinical Trials (Biostat615)</w:t>
            </w:r>
          </w:p>
        </w:tc>
        <w:tc>
          <w:tcPr>
            <w:tcW w:w="3510" w:type="dxa"/>
          </w:tcPr>
          <w:p w14:paraId="1CFA8535" w14:textId="77777777" w:rsidR="00546ACF" w:rsidRPr="00AC1297" w:rsidRDefault="00546ACF" w:rsidP="00546ACF">
            <w:pPr>
              <w:tabs>
                <w:tab w:val="right" w:pos="9540"/>
              </w:tabs>
              <w:ind w:right="-180"/>
              <w:rPr>
                <w:color w:val="000000"/>
                <w:sz w:val="20"/>
              </w:rPr>
            </w:pPr>
            <w:r w:rsidRPr="00AC1297">
              <w:rPr>
                <w:color w:val="000000"/>
                <w:sz w:val="20"/>
              </w:rPr>
              <w:t>Biostat. Ph.D.'s and graduate students from Stat., Bio, Medical Sciences</w:t>
            </w:r>
          </w:p>
        </w:tc>
      </w:tr>
      <w:tr w:rsidR="00546ACF" w:rsidRPr="00AC1297" w14:paraId="3955B098" w14:textId="77777777">
        <w:tblPrEx>
          <w:tblCellMar>
            <w:top w:w="0" w:type="dxa"/>
            <w:bottom w:w="0" w:type="dxa"/>
          </w:tblCellMar>
        </w:tblPrEx>
        <w:trPr>
          <w:cantSplit/>
        </w:trPr>
        <w:tc>
          <w:tcPr>
            <w:tcW w:w="5930" w:type="dxa"/>
          </w:tcPr>
          <w:p w14:paraId="72C12EA5" w14:textId="77777777" w:rsidR="00546ACF" w:rsidRPr="00AC1297" w:rsidRDefault="00546ACF" w:rsidP="00546ACF">
            <w:pPr>
              <w:tabs>
                <w:tab w:val="right" w:pos="9540"/>
              </w:tabs>
              <w:ind w:right="-180"/>
              <w:rPr>
                <w:color w:val="000000"/>
                <w:sz w:val="20"/>
              </w:rPr>
            </w:pPr>
            <w:r w:rsidRPr="00AC1297">
              <w:rPr>
                <w:color w:val="000000"/>
                <w:sz w:val="20"/>
              </w:rPr>
              <w:t>Distribution Theory (720), Order Statistics (764)</w:t>
            </w:r>
          </w:p>
        </w:tc>
        <w:tc>
          <w:tcPr>
            <w:tcW w:w="3510" w:type="dxa"/>
          </w:tcPr>
          <w:p w14:paraId="78276547" w14:textId="77777777" w:rsidR="00546ACF" w:rsidRPr="00AC1297" w:rsidRDefault="00546ACF" w:rsidP="00546ACF">
            <w:pPr>
              <w:tabs>
                <w:tab w:val="right" w:pos="9540"/>
              </w:tabs>
              <w:ind w:right="-180"/>
              <w:rPr>
                <w:color w:val="000000"/>
                <w:sz w:val="20"/>
              </w:rPr>
            </w:pPr>
            <w:r w:rsidRPr="00AC1297">
              <w:rPr>
                <w:color w:val="000000"/>
                <w:sz w:val="20"/>
              </w:rPr>
              <w:t>M.S. and Ph.D. students in Statistics</w:t>
            </w:r>
          </w:p>
          <w:p w14:paraId="1A654005" w14:textId="77777777" w:rsidR="00546ACF" w:rsidRPr="00AC1297" w:rsidRDefault="00546ACF" w:rsidP="00546ACF">
            <w:pPr>
              <w:tabs>
                <w:tab w:val="right" w:pos="9540"/>
              </w:tabs>
              <w:ind w:right="-180"/>
              <w:rPr>
                <w:color w:val="000000"/>
                <w:sz w:val="20"/>
              </w:rPr>
            </w:pPr>
          </w:p>
        </w:tc>
      </w:tr>
      <w:tr w:rsidR="00546ACF" w:rsidRPr="00AC1297" w14:paraId="3D020CC4" w14:textId="77777777">
        <w:tblPrEx>
          <w:tblCellMar>
            <w:top w:w="0" w:type="dxa"/>
            <w:bottom w:w="0" w:type="dxa"/>
          </w:tblCellMar>
        </w:tblPrEx>
        <w:trPr>
          <w:cantSplit/>
        </w:trPr>
        <w:tc>
          <w:tcPr>
            <w:tcW w:w="5930" w:type="dxa"/>
          </w:tcPr>
          <w:p w14:paraId="27649A93" w14:textId="77777777" w:rsidR="00546ACF" w:rsidRPr="00AC1297" w:rsidRDefault="00546ACF" w:rsidP="00546ACF">
            <w:pPr>
              <w:tabs>
                <w:tab w:val="right" w:pos="9540"/>
              </w:tabs>
              <w:ind w:right="-180"/>
              <w:rPr>
                <w:color w:val="000000"/>
                <w:sz w:val="20"/>
              </w:rPr>
            </w:pPr>
            <w:r w:rsidRPr="00AC1297">
              <w:rPr>
                <w:color w:val="000000"/>
                <w:sz w:val="20"/>
              </w:rPr>
              <w:t>Multivariate Analysis I, II (755, 756),</w:t>
            </w:r>
            <w:r w:rsidR="008859B4">
              <w:rPr>
                <w:color w:val="000000"/>
                <w:sz w:val="20"/>
              </w:rPr>
              <w:t xml:space="preserve"> </w:t>
            </w:r>
            <w:r w:rsidRPr="00AC1297">
              <w:rPr>
                <w:color w:val="000000"/>
                <w:sz w:val="20"/>
              </w:rPr>
              <w:t>Applied Probability Models (832),</w:t>
            </w:r>
          </w:p>
        </w:tc>
        <w:tc>
          <w:tcPr>
            <w:tcW w:w="3510" w:type="dxa"/>
          </w:tcPr>
          <w:p w14:paraId="598ACDB2" w14:textId="77777777" w:rsidR="00546ACF" w:rsidRPr="00AC1297" w:rsidRDefault="00546ACF" w:rsidP="00546ACF">
            <w:pPr>
              <w:tabs>
                <w:tab w:val="right" w:pos="9540"/>
              </w:tabs>
              <w:ind w:right="-180"/>
              <w:rPr>
                <w:color w:val="000000"/>
                <w:sz w:val="20"/>
              </w:rPr>
            </w:pPr>
            <w:r w:rsidRPr="00AC1297">
              <w:rPr>
                <w:color w:val="000000"/>
                <w:sz w:val="20"/>
              </w:rPr>
              <w:t>Stat. Ph.D.’s</w:t>
            </w:r>
          </w:p>
        </w:tc>
      </w:tr>
      <w:tr w:rsidR="00546ACF" w:rsidRPr="00AC1297" w14:paraId="01EA7503" w14:textId="77777777">
        <w:tblPrEx>
          <w:tblCellMar>
            <w:top w:w="0" w:type="dxa"/>
            <w:bottom w:w="0" w:type="dxa"/>
          </w:tblCellMar>
        </w:tblPrEx>
        <w:trPr>
          <w:cantSplit/>
        </w:trPr>
        <w:tc>
          <w:tcPr>
            <w:tcW w:w="5930" w:type="dxa"/>
          </w:tcPr>
          <w:p w14:paraId="12B092A6" w14:textId="77777777" w:rsidR="00546ACF" w:rsidRPr="00AC1297" w:rsidRDefault="00546ACF" w:rsidP="00546ACF">
            <w:pPr>
              <w:tabs>
                <w:tab w:val="right" w:pos="9540"/>
              </w:tabs>
              <w:ind w:right="-180"/>
              <w:rPr>
                <w:color w:val="000000"/>
                <w:sz w:val="20"/>
              </w:rPr>
            </w:pPr>
            <w:r w:rsidRPr="00AC1297">
              <w:rPr>
                <w:color w:val="000000"/>
                <w:sz w:val="20"/>
              </w:rPr>
              <w:t>Statistical Inference I and II (821, 822), Large sample theory (888)</w:t>
            </w:r>
          </w:p>
        </w:tc>
        <w:tc>
          <w:tcPr>
            <w:tcW w:w="3510" w:type="dxa"/>
          </w:tcPr>
          <w:p w14:paraId="1AF69CCF" w14:textId="77777777" w:rsidR="00546ACF" w:rsidRPr="00AC1297" w:rsidRDefault="00546ACF" w:rsidP="00546ACF">
            <w:pPr>
              <w:tabs>
                <w:tab w:val="right" w:pos="9540"/>
              </w:tabs>
              <w:ind w:right="-180"/>
              <w:rPr>
                <w:color w:val="000000"/>
                <w:sz w:val="20"/>
              </w:rPr>
            </w:pPr>
          </w:p>
        </w:tc>
      </w:tr>
      <w:tr w:rsidR="00546ACF" w:rsidRPr="00AC1297" w14:paraId="3B943D10" w14:textId="77777777">
        <w:tblPrEx>
          <w:tblCellMar>
            <w:top w:w="0" w:type="dxa"/>
            <w:bottom w:w="0" w:type="dxa"/>
          </w:tblCellMar>
        </w:tblPrEx>
        <w:trPr>
          <w:cantSplit/>
        </w:trPr>
        <w:tc>
          <w:tcPr>
            <w:tcW w:w="5930" w:type="dxa"/>
          </w:tcPr>
          <w:p w14:paraId="1A97B654" w14:textId="77777777" w:rsidR="00546ACF" w:rsidRPr="00AC1297" w:rsidRDefault="00546ACF" w:rsidP="00546ACF">
            <w:pPr>
              <w:tabs>
                <w:tab w:val="right" w:pos="9540"/>
              </w:tabs>
              <w:ind w:right="-180"/>
              <w:rPr>
                <w:color w:val="000000"/>
                <w:sz w:val="20"/>
              </w:rPr>
            </w:pPr>
          </w:p>
          <w:p w14:paraId="493A7DDF" w14:textId="77777777" w:rsidR="00546ACF" w:rsidRPr="00AC1297" w:rsidRDefault="00546ACF" w:rsidP="00546ACF">
            <w:pPr>
              <w:tabs>
                <w:tab w:val="right" w:pos="9540"/>
              </w:tabs>
              <w:ind w:right="-180"/>
              <w:rPr>
                <w:color w:val="000000"/>
                <w:sz w:val="20"/>
              </w:rPr>
            </w:pPr>
            <w:r w:rsidRPr="00AC1297">
              <w:rPr>
                <w:color w:val="000000"/>
                <w:sz w:val="20"/>
              </w:rPr>
              <w:t>Special Topic Courses on Reliability and Record Statistics (881, 882)</w:t>
            </w:r>
          </w:p>
          <w:p w14:paraId="63FBBE2F" w14:textId="77777777" w:rsidR="00546ACF" w:rsidRPr="00AC1297" w:rsidRDefault="00546ACF" w:rsidP="00546ACF">
            <w:pPr>
              <w:tabs>
                <w:tab w:val="right" w:pos="9540"/>
              </w:tabs>
              <w:ind w:right="-180"/>
              <w:rPr>
                <w:color w:val="000000"/>
                <w:sz w:val="20"/>
              </w:rPr>
            </w:pPr>
          </w:p>
        </w:tc>
        <w:tc>
          <w:tcPr>
            <w:tcW w:w="3510" w:type="dxa"/>
          </w:tcPr>
          <w:p w14:paraId="4BBBF9AC" w14:textId="77777777" w:rsidR="00546ACF" w:rsidRPr="00AC1297" w:rsidRDefault="00546ACF" w:rsidP="00546ACF">
            <w:pPr>
              <w:tabs>
                <w:tab w:val="right" w:pos="9540"/>
              </w:tabs>
              <w:ind w:right="-180"/>
              <w:rPr>
                <w:color w:val="000000"/>
                <w:sz w:val="20"/>
              </w:rPr>
            </w:pPr>
          </w:p>
          <w:p w14:paraId="05662B35" w14:textId="77777777" w:rsidR="00546ACF" w:rsidRPr="00AC1297" w:rsidRDefault="00546ACF" w:rsidP="00546ACF">
            <w:pPr>
              <w:tabs>
                <w:tab w:val="right" w:pos="9540"/>
              </w:tabs>
              <w:ind w:right="-180"/>
              <w:rPr>
                <w:color w:val="000000"/>
                <w:sz w:val="20"/>
              </w:rPr>
            </w:pPr>
            <w:r w:rsidRPr="00AC1297">
              <w:rPr>
                <w:color w:val="000000"/>
                <w:sz w:val="20"/>
              </w:rPr>
              <w:t xml:space="preserve">Stat. graduates </w:t>
            </w:r>
          </w:p>
        </w:tc>
      </w:tr>
      <w:tr w:rsidR="00546ACF" w:rsidRPr="00AC1297" w14:paraId="7A94F799" w14:textId="77777777">
        <w:tblPrEx>
          <w:tblCellMar>
            <w:top w:w="0" w:type="dxa"/>
            <w:bottom w:w="0" w:type="dxa"/>
          </w:tblCellMar>
        </w:tblPrEx>
        <w:trPr>
          <w:cantSplit/>
        </w:trPr>
        <w:tc>
          <w:tcPr>
            <w:tcW w:w="5930" w:type="dxa"/>
          </w:tcPr>
          <w:p w14:paraId="40F75A1E" w14:textId="77777777" w:rsidR="00546ACF" w:rsidRPr="00AC1297" w:rsidRDefault="00546ACF" w:rsidP="00546ACF">
            <w:pPr>
              <w:tabs>
                <w:tab w:val="right" w:pos="9540"/>
              </w:tabs>
              <w:ind w:right="-180"/>
              <w:rPr>
                <w:i/>
                <w:color w:val="000000"/>
                <w:sz w:val="20"/>
              </w:rPr>
            </w:pPr>
            <w:r w:rsidRPr="00AC1297">
              <w:rPr>
                <w:color w:val="000000"/>
                <w:sz w:val="20"/>
              </w:rPr>
              <w:t>Individual Studies on various topics (693, 893)</w:t>
            </w:r>
          </w:p>
        </w:tc>
        <w:tc>
          <w:tcPr>
            <w:tcW w:w="3510" w:type="dxa"/>
          </w:tcPr>
          <w:p w14:paraId="6C48F96D" w14:textId="77777777" w:rsidR="00546ACF" w:rsidRPr="00AC1297" w:rsidRDefault="00546ACF" w:rsidP="00546ACF">
            <w:pPr>
              <w:tabs>
                <w:tab w:val="right" w:pos="9540"/>
              </w:tabs>
              <w:ind w:right="-180"/>
              <w:rPr>
                <w:color w:val="000000"/>
                <w:sz w:val="20"/>
              </w:rPr>
            </w:pPr>
            <w:r w:rsidRPr="00AC1297">
              <w:rPr>
                <w:color w:val="000000"/>
                <w:sz w:val="20"/>
              </w:rPr>
              <w:t>Stat. graduates</w:t>
            </w:r>
          </w:p>
          <w:p w14:paraId="4695C435" w14:textId="77777777" w:rsidR="00546ACF" w:rsidRPr="00AC1297" w:rsidRDefault="00546ACF" w:rsidP="00546ACF">
            <w:pPr>
              <w:tabs>
                <w:tab w:val="right" w:pos="9540"/>
              </w:tabs>
              <w:ind w:right="-180"/>
              <w:rPr>
                <w:i/>
                <w:color w:val="000000"/>
                <w:sz w:val="20"/>
              </w:rPr>
            </w:pPr>
          </w:p>
        </w:tc>
      </w:tr>
      <w:tr w:rsidR="00546ACF" w:rsidRPr="00AC1297" w14:paraId="1B53EC2D" w14:textId="77777777">
        <w:tblPrEx>
          <w:tblCellMar>
            <w:top w:w="0" w:type="dxa"/>
            <w:bottom w:w="0" w:type="dxa"/>
          </w:tblCellMar>
        </w:tblPrEx>
        <w:trPr>
          <w:cantSplit/>
        </w:trPr>
        <w:tc>
          <w:tcPr>
            <w:tcW w:w="5930" w:type="dxa"/>
          </w:tcPr>
          <w:p w14:paraId="3FEB9A53" w14:textId="77777777" w:rsidR="00546ACF" w:rsidRPr="00AC1297" w:rsidRDefault="00546ACF" w:rsidP="00546ACF">
            <w:pPr>
              <w:tabs>
                <w:tab w:val="right" w:pos="9540"/>
              </w:tabs>
              <w:ind w:right="-180"/>
              <w:rPr>
                <w:i/>
                <w:color w:val="000000"/>
                <w:sz w:val="20"/>
              </w:rPr>
            </w:pPr>
            <w:r w:rsidRPr="00AC1297">
              <w:rPr>
                <w:color w:val="000000"/>
                <w:sz w:val="20"/>
              </w:rPr>
              <w:t>Dissertation Research (999)</w:t>
            </w:r>
          </w:p>
        </w:tc>
        <w:tc>
          <w:tcPr>
            <w:tcW w:w="3510" w:type="dxa"/>
          </w:tcPr>
          <w:p w14:paraId="4C8C31CD" w14:textId="77777777" w:rsidR="00546ACF" w:rsidRPr="00AC1297" w:rsidRDefault="00546ACF" w:rsidP="00546ACF">
            <w:pPr>
              <w:tabs>
                <w:tab w:val="right" w:pos="9540"/>
              </w:tabs>
              <w:ind w:right="-180"/>
              <w:rPr>
                <w:color w:val="000000"/>
                <w:sz w:val="20"/>
              </w:rPr>
            </w:pPr>
            <w:r w:rsidRPr="00AC1297">
              <w:rPr>
                <w:color w:val="000000"/>
                <w:sz w:val="20"/>
              </w:rPr>
              <w:t xml:space="preserve">Stat., </w:t>
            </w:r>
            <w:proofErr w:type="gramStart"/>
            <w:r w:rsidRPr="00AC1297">
              <w:rPr>
                <w:color w:val="000000"/>
                <w:sz w:val="20"/>
              </w:rPr>
              <w:t>Biostat  Ph.D.</w:t>
            </w:r>
            <w:proofErr w:type="gramEnd"/>
            <w:r w:rsidRPr="00AC1297">
              <w:rPr>
                <w:color w:val="000000"/>
                <w:sz w:val="20"/>
              </w:rPr>
              <w:t>’s</w:t>
            </w:r>
          </w:p>
          <w:p w14:paraId="395F6289" w14:textId="77777777" w:rsidR="00546ACF" w:rsidRPr="00AC1297" w:rsidRDefault="00546ACF" w:rsidP="00546ACF">
            <w:pPr>
              <w:tabs>
                <w:tab w:val="right" w:pos="9540"/>
              </w:tabs>
              <w:ind w:right="-180"/>
              <w:rPr>
                <w:i/>
                <w:color w:val="000000"/>
                <w:sz w:val="20"/>
              </w:rPr>
            </w:pPr>
          </w:p>
        </w:tc>
      </w:tr>
    </w:tbl>
    <w:p w14:paraId="7D983BFB" w14:textId="77777777" w:rsidR="00546ACF" w:rsidRPr="00AC1297" w:rsidRDefault="00546ACF">
      <w:pPr>
        <w:tabs>
          <w:tab w:val="right" w:pos="9540"/>
        </w:tabs>
        <w:ind w:right="-180"/>
        <w:rPr>
          <w:color w:val="000000"/>
          <w:sz w:val="20"/>
        </w:rPr>
      </w:pPr>
    </w:p>
    <w:p w14:paraId="544210E1" w14:textId="77777777" w:rsidR="00546ACF" w:rsidRPr="00AC1297" w:rsidRDefault="00546ACF" w:rsidP="00546ACF">
      <w:pPr>
        <w:tabs>
          <w:tab w:val="right" w:pos="9540"/>
        </w:tabs>
        <w:ind w:right="-180"/>
        <w:rPr>
          <w:color w:val="000000"/>
          <w:sz w:val="20"/>
          <w:u w:val="single"/>
        </w:rPr>
      </w:pPr>
      <w:r w:rsidRPr="00AC1297">
        <w:rPr>
          <w:color w:val="000000"/>
          <w:sz w:val="20"/>
          <w:u w:val="single"/>
        </w:rPr>
        <w:t>College of Public Health, Division of Biostatistics</w:t>
      </w:r>
    </w:p>
    <w:p w14:paraId="058E7BF5" w14:textId="77777777" w:rsidR="00546ACF" w:rsidRPr="00AC1297" w:rsidRDefault="00546ACF" w:rsidP="00546ACF">
      <w:pPr>
        <w:tabs>
          <w:tab w:val="right" w:pos="9540"/>
        </w:tabs>
        <w:ind w:right="-180"/>
        <w:rPr>
          <w:color w:val="000000"/>
          <w:sz w:val="20"/>
          <w:u w:val="single"/>
        </w:rPr>
      </w:pPr>
    </w:p>
    <w:tbl>
      <w:tblPr>
        <w:tblW w:w="9648" w:type="dxa"/>
        <w:tblLayout w:type="fixed"/>
        <w:tblLook w:val="04A0" w:firstRow="1" w:lastRow="0" w:firstColumn="1" w:lastColumn="0" w:noHBand="0" w:noVBand="1"/>
      </w:tblPr>
      <w:tblGrid>
        <w:gridCol w:w="5868"/>
        <w:gridCol w:w="3780"/>
      </w:tblGrid>
      <w:tr w:rsidR="00546ACF" w:rsidRPr="00AC1297" w14:paraId="6C7CA669" w14:textId="77777777">
        <w:tc>
          <w:tcPr>
            <w:tcW w:w="5868" w:type="dxa"/>
          </w:tcPr>
          <w:p w14:paraId="46360EEA" w14:textId="77777777" w:rsidR="00546ACF" w:rsidRPr="00AC1297" w:rsidRDefault="00546ACF" w:rsidP="00546ACF">
            <w:pPr>
              <w:tabs>
                <w:tab w:val="right" w:pos="9540"/>
              </w:tabs>
              <w:ind w:right="162"/>
              <w:rPr>
                <w:bCs/>
                <w:color w:val="000000"/>
                <w:sz w:val="20"/>
              </w:rPr>
            </w:pPr>
            <w:r w:rsidRPr="00AC1297">
              <w:rPr>
                <w:bCs/>
                <w:color w:val="000000"/>
                <w:sz w:val="20"/>
              </w:rPr>
              <w:t xml:space="preserve">Design and Analysis of Studies in the Health Sciences II </w:t>
            </w:r>
          </w:p>
          <w:p w14:paraId="22E70798" w14:textId="77777777" w:rsidR="00546ACF" w:rsidRPr="00AC1297" w:rsidRDefault="00546ACF" w:rsidP="00546ACF">
            <w:pPr>
              <w:tabs>
                <w:tab w:val="right" w:pos="9540"/>
              </w:tabs>
              <w:ind w:right="162"/>
              <w:rPr>
                <w:color w:val="000000"/>
                <w:sz w:val="20"/>
                <w:u w:val="single"/>
              </w:rPr>
            </w:pPr>
            <w:r w:rsidRPr="00AC1297">
              <w:rPr>
                <w:bCs/>
                <w:color w:val="000000"/>
                <w:sz w:val="20"/>
              </w:rPr>
              <w:t>(PHBIO 702)</w:t>
            </w:r>
          </w:p>
        </w:tc>
        <w:tc>
          <w:tcPr>
            <w:tcW w:w="3780" w:type="dxa"/>
          </w:tcPr>
          <w:p w14:paraId="141B0ADE" w14:textId="77777777" w:rsidR="00546ACF" w:rsidRPr="00AC1297" w:rsidRDefault="00546ACF" w:rsidP="00546ACF">
            <w:pPr>
              <w:tabs>
                <w:tab w:val="right" w:pos="9540"/>
              </w:tabs>
              <w:ind w:right="72"/>
              <w:rPr>
                <w:color w:val="000000"/>
                <w:sz w:val="20"/>
              </w:rPr>
            </w:pPr>
            <w:r w:rsidRPr="00AC1297">
              <w:rPr>
                <w:color w:val="000000"/>
                <w:sz w:val="20"/>
              </w:rPr>
              <w:t>MPH, and PhD in Public Health students</w:t>
            </w:r>
          </w:p>
        </w:tc>
      </w:tr>
      <w:tr w:rsidR="00546ACF" w:rsidRPr="00AC1297" w14:paraId="43A7CF1F" w14:textId="77777777">
        <w:tc>
          <w:tcPr>
            <w:tcW w:w="5868" w:type="dxa"/>
          </w:tcPr>
          <w:p w14:paraId="0508FA17" w14:textId="77777777" w:rsidR="00546ACF" w:rsidRPr="00AC1297" w:rsidRDefault="00546ACF" w:rsidP="00546ACF">
            <w:pPr>
              <w:tabs>
                <w:tab w:val="right" w:pos="9540"/>
              </w:tabs>
              <w:ind w:right="162"/>
              <w:rPr>
                <w:bCs/>
                <w:color w:val="000000"/>
                <w:sz w:val="20"/>
              </w:rPr>
            </w:pPr>
            <w:r w:rsidRPr="00AC1297">
              <w:rPr>
                <w:bCs/>
                <w:color w:val="000000"/>
                <w:sz w:val="20"/>
              </w:rPr>
              <w:t>Individual Studies (PHBIO 793)</w:t>
            </w:r>
          </w:p>
        </w:tc>
        <w:tc>
          <w:tcPr>
            <w:tcW w:w="3780" w:type="dxa"/>
          </w:tcPr>
          <w:p w14:paraId="446F0638" w14:textId="77777777" w:rsidR="00546ACF" w:rsidRPr="00AC1297" w:rsidRDefault="00546ACF" w:rsidP="00546ACF">
            <w:pPr>
              <w:tabs>
                <w:tab w:val="right" w:pos="9540"/>
              </w:tabs>
              <w:ind w:right="72"/>
              <w:rPr>
                <w:color w:val="000000"/>
                <w:sz w:val="20"/>
              </w:rPr>
            </w:pPr>
            <w:r w:rsidRPr="00AC1297">
              <w:rPr>
                <w:color w:val="000000"/>
                <w:sz w:val="20"/>
              </w:rPr>
              <w:t xml:space="preserve">Pre candidacy PhD students in Biostatistics </w:t>
            </w:r>
          </w:p>
          <w:p w14:paraId="724E5F38" w14:textId="77777777" w:rsidR="00546ACF" w:rsidRPr="00AC1297" w:rsidRDefault="00546ACF" w:rsidP="00546ACF">
            <w:pPr>
              <w:tabs>
                <w:tab w:val="right" w:pos="9540"/>
              </w:tabs>
              <w:ind w:right="72"/>
              <w:rPr>
                <w:color w:val="000000"/>
                <w:sz w:val="20"/>
              </w:rPr>
            </w:pPr>
          </w:p>
        </w:tc>
      </w:tr>
      <w:tr w:rsidR="00546ACF" w:rsidRPr="00AC1297" w14:paraId="78D6691F" w14:textId="77777777">
        <w:tc>
          <w:tcPr>
            <w:tcW w:w="5868" w:type="dxa"/>
          </w:tcPr>
          <w:p w14:paraId="17C1A1C5" w14:textId="77777777" w:rsidR="00546ACF" w:rsidRPr="00AC1297" w:rsidRDefault="00546ACF" w:rsidP="00546ACF">
            <w:pPr>
              <w:tabs>
                <w:tab w:val="right" w:pos="9540"/>
              </w:tabs>
              <w:ind w:right="162"/>
              <w:rPr>
                <w:bCs/>
                <w:color w:val="000000"/>
                <w:sz w:val="20"/>
              </w:rPr>
            </w:pPr>
            <w:r w:rsidRPr="00AC1297">
              <w:rPr>
                <w:bCs/>
                <w:color w:val="000000"/>
                <w:sz w:val="20"/>
              </w:rPr>
              <w:t>Clinical Trials (PHBIO 7215)</w:t>
            </w:r>
          </w:p>
        </w:tc>
        <w:tc>
          <w:tcPr>
            <w:tcW w:w="3780" w:type="dxa"/>
          </w:tcPr>
          <w:p w14:paraId="7A67BD4F" w14:textId="77777777" w:rsidR="00546ACF" w:rsidRPr="00AC1297" w:rsidRDefault="00546ACF" w:rsidP="00546ACF">
            <w:pPr>
              <w:tabs>
                <w:tab w:val="right" w:pos="9540"/>
              </w:tabs>
              <w:ind w:right="72"/>
              <w:rPr>
                <w:color w:val="000000"/>
                <w:sz w:val="20"/>
              </w:rPr>
            </w:pPr>
            <w:r w:rsidRPr="00AC1297">
              <w:rPr>
                <w:color w:val="000000"/>
                <w:sz w:val="20"/>
              </w:rPr>
              <w:t>Graduate Students in Stat, Biostat, Epi</w:t>
            </w:r>
          </w:p>
        </w:tc>
      </w:tr>
      <w:tr w:rsidR="00546ACF" w:rsidRPr="00AC1297" w14:paraId="6E17211F" w14:textId="77777777">
        <w:tc>
          <w:tcPr>
            <w:tcW w:w="5868" w:type="dxa"/>
          </w:tcPr>
          <w:p w14:paraId="548BB9FB" w14:textId="77777777" w:rsidR="00546ACF" w:rsidRPr="00AC1297" w:rsidRDefault="00546ACF" w:rsidP="00546ACF">
            <w:pPr>
              <w:tabs>
                <w:tab w:val="right" w:pos="9540"/>
              </w:tabs>
              <w:ind w:right="162"/>
              <w:rPr>
                <w:bCs/>
                <w:color w:val="000000"/>
                <w:sz w:val="20"/>
              </w:rPr>
            </w:pPr>
          </w:p>
          <w:p w14:paraId="0F6AA56F" w14:textId="77777777" w:rsidR="00546ACF" w:rsidRPr="00AC1297" w:rsidRDefault="00546ACF" w:rsidP="00546ACF">
            <w:pPr>
              <w:tabs>
                <w:tab w:val="right" w:pos="9540"/>
              </w:tabs>
              <w:ind w:right="162"/>
              <w:rPr>
                <w:bCs/>
                <w:color w:val="000000"/>
                <w:sz w:val="20"/>
              </w:rPr>
            </w:pPr>
            <w:r w:rsidRPr="00AC1297">
              <w:rPr>
                <w:bCs/>
                <w:color w:val="000000"/>
                <w:sz w:val="20"/>
              </w:rPr>
              <w:t>Biostatistical Consulting (PHBIO 7245)</w:t>
            </w:r>
          </w:p>
        </w:tc>
        <w:tc>
          <w:tcPr>
            <w:tcW w:w="3780" w:type="dxa"/>
          </w:tcPr>
          <w:p w14:paraId="09593F3C" w14:textId="77777777" w:rsidR="00546ACF" w:rsidRPr="00AC1297" w:rsidRDefault="00546ACF" w:rsidP="00546ACF">
            <w:pPr>
              <w:tabs>
                <w:tab w:val="right" w:pos="9540"/>
              </w:tabs>
              <w:ind w:right="72"/>
              <w:rPr>
                <w:color w:val="000000"/>
                <w:sz w:val="20"/>
              </w:rPr>
            </w:pPr>
          </w:p>
          <w:p w14:paraId="3FDBA535" w14:textId="77777777" w:rsidR="00546ACF" w:rsidRPr="00AC1297" w:rsidRDefault="00546ACF" w:rsidP="00546ACF">
            <w:pPr>
              <w:tabs>
                <w:tab w:val="right" w:pos="9540"/>
              </w:tabs>
              <w:ind w:right="72"/>
              <w:rPr>
                <w:color w:val="000000"/>
                <w:sz w:val="20"/>
              </w:rPr>
            </w:pPr>
            <w:r w:rsidRPr="00AC1297">
              <w:rPr>
                <w:color w:val="000000"/>
                <w:sz w:val="20"/>
              </w:rPr>
              <w:t>Graduate Students in Biostat</w:t>
            </w:r>
          </w:p>
          <w:p w14:paraId="685DB5DF" w14:textId="77777777" w:rsidR="00546ACF" w:rsidRPr="00AC1297" w:rsidRDefault="00546ACF" w:rsidP="00546ACF">
            <w:pPr>
              <w:tabs>
                <w:tab w:val="right" w:pos="9540"/>
              </w:tabs>
              <w:ind w:right="72"/>
              <w:rPr>
                <w:color w:val="000000"/>
                <w:sz w:val="20"/>
              </w:rPr>
            </w:pPr>
          </w:p>
        </w:tc>
      </w:tr>
      <w:tr w:rsidR="00546ACF" w:rsidRPr="00AC1297" w14:paraId="25F9D9C6" w14:textId="77777777">
        <w:tc>
          <w:tcPr>
            <w:tcW w:w="5868" w:type="dxa"/>
          </w:tcPr>
          <w:p w14:paraId="085E9ECC" w14:textId="77777777" w:rsidR="00546ACF" w:rsidRPr="00AC1297" w:rsidRDefault="00546ACF" w:rsidP="00546ACF">
            <w:pPr>
              <w:tabs>
                <w:tab w:val="right" w:pos="9540"/>
              </w:tabs>
              <w:ind w:right="162"/>
              <w:rPr>
                <w:bCs/>
                <w:color w:val="000000"/>
                <w:sz w:val="20"/>
              </w:rPr>
            </w:pPr>
            <w:r w:rsidRPr="00AC1297">
              <w:rPr>
                <w:bCs/>
                <w:color w:val="000000"/>
                <w:sz w:val="20"/>
              </w:rPr>
              <w:lastRenderedPageBreak/>
              <w:t>Field Experience in Global Public Health –India (PUBH 3189.01)</w:t>
            </w:r>
          </w:p>
          <w:p w14:paraId="30FEA764" w14:textId="77777777" w:rsidR="00546ACF" w:rsidRPr="00AC1297" w:rsidRDefault="00546ACF" w:rsidP="00546ACF">
            <w:pPr>
              <w:tabs>
                <w:tab w:val="right" w:pos="9540"/>
              </w:tabs>
              <w:ind w:right="162"/>
              <w:rPr>
                <w:bCs/>
                <w:color w:val="000000"/>
                <w:sz w:val="20"/>
              </w:rPr>
            </w:pPr>
            <w:r w:rsidRPr="00AC1297">
              <w:rPr>
                <w:bCs/>
                <w:color w:val="000000"/>
                <w:sz w:val="20"/>
              </w:rPr>
              <w:t>(May 2013, 2014, 2015, 2016)</w:t>
            </w:r>
          </w:p>
        </w:tc>
        <w:tc>
          <w:tcPr>
            <w:tcW w:w="3780" w:type="dxa"/>
          </w:tcPr>
          <w:p w14:paraId="34687268" w14:textId="77777777" w:rsidR="00546ACF" w:rsidRPr="00AC1297" w:rsidRDefault="00546ACF" w:rsidP="00546ACF">
            <w:pPr>
              <w:tabs>
                <w:tab w:val="right" w:pos="9540"/>
              </w:tabs>
              <w:ind w:right="72"/>
              <w:rPr>
                <w:color w:val="000000"/>
                <w:sz w:val="20"/>
              </w:rPr>
            </w:pPr>
            <w:r w:rsidRPr="00AC1297">
              <w:rPr>
                <w:color w:val="000000"/>
                <w:sz w:val="20"/>
              </w:rPr>
              <w:t>Undergraduate Students (17-20 per batch)</w:t>
            </w:r>
          </w:p>
        </w:tc>
      </w:tr>
      <w:tr w:rsidR="00546ACF" w:rsidRPr="00AC1297" w14:paraId="20828131" w14:textId="77777777">
        <w:tc>
          <w:tcPr>
            <w:tcW w:w="5868" w:type="dxa"/>
          </w:tcPr>
          <w:p w14:paraId="7D243A2C" w14:textId="77777777" w:rsidR="00546ACF" w:rsidRPr="00AC1297" w:rsidRDefault="00546ACF" w:rsidP="00546ACF">
            <w:pPr>
              <w:tabs>
                <w:tab w:val="right" w:pos="9540"/>
              </w:tabs>
              <w:ind w:right="162"/>
              <w:rPr>
                <w:bCs/>
                <w:color w:val="000000"/>
                <w:sz w:val="20"/>
              </w:rPr>
            </w:pPr>
            <w:r w:rsidRPr="00AC1297">
              <w:rPr>
                <w:bCs/>
                <w:color w:val="000000"/>
                <w:sz w:val="20"/>
              </w:rPr>
              <w:t xml:space="preserve">Field Experience in Global Public Health –India (PUBH </w:t>
            </w:r>
            <w:r w:rsidRPr="00AC1297">
              <w:rPr>
                <w:color w:val="000000"/>
                <w:sz w:val="20"/>
                <w:szCs w:val="14"/>
              </w:rPr>
              <w:t>6189.02</w:t>
            </w:r>
            <w:r w:rsidRPr="00AC1297">
              <w:rPr>
                <w:bCs/>
                <w:color w:val="000000"/>
                <w:sz w:val="20"/>
              </w:rPr>
              <w:t>)</w:t>
            </w:r>
          </w:p>
          <w:p w14:paraId="71D8A17E" w14:textId="77777777" w:rsidR="00546ACF" w:rsidRPr="00AC1297" w:rsidRDefault="00546ACF" w:rsidP="00546ACF">
            <w:pPr>
              <w:tabs>
                <w:tab w:val="right" w:pos="9540"/>
              </w:tabs>
              <w:ind w:right="162"/>
              <w:rPr>
                <w:bCs/>
                <w:color w:val="000000"/>
                <w:sz w:val="20"/>
              </w:rPr>
            </w:pPr>
            <w:r w:rsidRPr="00AC1297">
              <w:rPr>
                <w:bCs/>
                <w:color w:val="000000"/>
                <w:sz w:val="20"/>
              </w:rPr>
              <w:t>(May 2016)</w:t>
            </w:r>
          </w:p>
        </w:tc>
        <w:tc>
          <w:tcPr>
            <w:tcW w:w="3780" w:type="dxa"/>
          </w:tcPr>
          <w:p w14:paraId="1EB85430" w14:textId="77777777" w:rsidR="00546ACF" w:rsidRPr="00AC1297" w:rsidRDefault="00546ACF" w:rsidP="00546ACF">
            <w:pPr>
              <w:tabs>
                <w:tab w:val="right" w:pos="9540"/>
              </w:tabs>
              <w:ind w:right="72"/>
              <w:rPr>
                <w:color w:val="000000"/>
                <w:sz w:val="20"/>
              </w:rPr>
            </w:pPr>
            <w:r w:rsidRPr="00AC1297">
              <w:rPr>
                <w:color w:val="000000"/>
                <w:sz w:val="20"/>
              </w:rPr>
              <w:t>Graduate Students (1)</w:t>
            </w:r>
          </w:p>
        </w:tc>
      </w:tr>
    </w:tbl>
    <w:p w14:paraId="49A300C7" w14:textId="77777777" w:rsidR="00546ACF" w:rsidRPr="00AC1297" w:rsidRDefault="00546ACF" w:rsidP="00546ACF">
      <w:pPr>
        <w:tabs>
          <w:tab w:val="right" w:pos="9540"/>
        </w:tabs>
        <w:ind w:right="-180"/>
        <w:rPr>
          <w:color w:val="000000"/>
          <w:sz w:val="20"/>
          <w:u w:val="single"/>
        </w:rPr>
      </w:pPr>
    </w:p>
    <w:p w14:paraId="0D61B32E" w14:textId="77777777" w:rsidR="00546ACF" w:rsidRPr="00AC1297" w:rsidRDefault="00546ACF" w:rsidP="00546ACF">
      <w:pPr>
        <w:tabs>
          <w:tab w:val="right" w:pos="9540"/>
        </w:tabs>
        <w:ind w:right="-180"/>
        <w:rPr>
          <w:color w:val="000000"/>
          <w:sz w:val="20"/>
          <w:u w:val="single"/>
        </w:rPr>
      </w:pPr>
    </w:p>
    <w:p w14:paraId="782399DD" w14:textId="77777777" w:rsidR="00546ACF" w:rsidRPr="00AC1297" w:rsidRDefault="00546ACF" w:rsidP="00546ACF">
      <w:pPr>
        <w:tabs>
          <w:tab w:val="right" w:pos="9540"/>
        </w:tabs>
        <w:ind w:right="-180"/>
        <w:rPr>
          <w:i/>
          <w:color w:val="000000"/>
          <w:sz w:val="20"/>
        </w:rPr>
      </w:pPr>
      <w:r w:rsidRPr="00AC1297">
        <w:rPr>
          <w:color w:val="000000"/>
          <w:sz w:val="20"/>
          <w:u w:val="single"/>
        </w:rPr>
        <w:t>Other Instructional Activities</w:t>
      </w:r>
    </w:p>
    <w:p w14:paraId="08D2AF4C" w14:textId="77777777" w:rsidR="00546ACF" w:rsidRPr="00AC1297" w:rsidRDefault="00546ACF">
      <w:pPr>
        <w:tabs>
          <w:tab w:val="right" w:pos="9540"/>
        </w:tabs>
        <w:ind w:right="-180"/>
        <w:rPr>
          <w:color w:val="000000"/>
          <w:sz w:val="20"/>
        </w:rPr>
      </w:pPr>
    </w:p>
    <w:tbl>
      <w:tblPr>
        <w:tblW w:w="0" w:type="auto"/>
        <w:tblLayout w:type="fixed"/>
        <w:tblCellMar>
          <w:left w:w="80" w:type="dxa"/>
          <w:right w:w="80" w:type="dxa"/>
        </w:tblCellMar>
        <w:tblLook w:val="0000" w:firstRow="0" w:lastRow="0" w:firstColumn="0" w:lastColumn="0" w:noHBand="0" w:noVBand="0"/>
      </w:tblPr>
      <w:tblGrid>
        <w:gridCol w:w="5930"/>
        <w:gridCol w:w="3510"/>
      </w:tblGrid>
      <w:tr w:rsidR="00546ACF" w:rsidRPr="00AC1297" w14:paraId="20204394" w14:textId="77777777">
        <w:tblPrEx>
          <w:tblCellMar>
            <w:top w:w="0" w:type="dxa"/>
            <w:bottom w:w="0" w:type="dxa"/>
          </w:tblCellMar>
        </w:tblPrEx>
        <w:trPr>
          <w:cantSplit/>
        </w:trPr>
        <w:tc>
          <w:tcPr>
            <w:tcW w:w="5930" w:type="dxa"/>
          </w:tcPr>
          <w:p w14:paraId="159B9B67" w14:textId="77777777" w:rsidR="00546ACF" w:rsidRPr="00AC1297" w:rsidRDefault="00546ACF" w:rsidP="00546ACF">
            <w:pPr>
              <w:tabs>
                <w:tab w:val="right" w:pos="9540"/>
              </w:tabs>
              <w:ind w:right="-80"/>
              <w:rPr>
                <w:color w:val="000000"/>
                <w:sz w:val="20"/>
              </w:rPr>
            </w:pPr>
            <w:r w:rsidRPr="00AC1297">
              <w:rPr>
                <w:color w:val="000000"/>
                <w:sz w:val="20"/>
              </w:rPr>
              <w:t xml:space="preserve">Basic Biostatistics for Medical Researchers, a </w:t>
            </w:r>
            <w:proofErr w:type="gramStart"/>
            <w:r w:rsidRPr="00AC1297">
              <w:rPr>
                <w:color w:val="000000"/>
                <w:sz w:val="20"/>
              </w:rPr>
              <w:t>10 hour</w:t>
            </w:r>
            <w:proofErr w:type="gramEnd"/>
            <w:r w:rsidRPr="00AC1297">
              <w:rPr>
                <w:color w:val="000000"/>
                <w:sz w:val="20"/>
              </w:rPr>
              <w:t xml:space="preserve"> course for researchers in the OSU Medical School (September 2011, Aug 2012, Aug 2013, Aug 2014, Sept 2015 (3 times), Sept 2016 (twice), Sept 2017 (twice), Sep 2018 (twice)), Sep 2019 (twice), Sep 2020 (twice), Sep 2021 (twice))</w:t>
            </w:r>
          </w:p>
        </w:tc>
        <w:tc>
          <w:tcPr>
            <w:tcW w:w="3510" w:type="dxa"/>
          </w:tcPr>
          <w:p w14:paraId="0DA57904" w14:textId="77777777" w:rsidR="00546ACF" w:rsidRPr="00AC1297" w:rsidRDefault="00546ACF" w:rsidP="00546ACF">
            <w:pPr>
              <w:tabs>
                <w:tab w:val="right" w:pos="9540"/>
              </w:tabs>
              <w:ind w:right="-180"/>
              <w:rPr>
                <w:color w:val="000000"/>
                <w:sz w:val="20"/>
              </w:rPr>
            </w:pPr>
            <w:r w:rsidRPr="00AC1297">
              <w:rPr>
                <w:color w:val="000000"/>
                <w:sz w:val="20"/>
              </w:rPr>
              <w:t>Fellows, junior faculty, and students from Department of Internal Medicine, OSU (about 20-25 per batch)</w:t>
            </w:r>
          </w:p>
        </w:tc>
      </w:tr>
      <w:tr w:rsidR="00546ACF" w:rsidRPr="00AC1297" w14:paraId="6BC3661E" w14:textId="77777777">
        <w:tblPrEx>
          <w:tblCellMar>
            <w:top w:w="0" w:type="dxa"/>
            <w:bottom w:w="0" w:type="dxa"/>
          </w:tblCellMar>
        </w:tblPrEx>
        <w:trPr>
          <w:cantSplit/>
        </w:trPr>
        <w:tc>
          <w:tcPr>
            <w:tcW w:w="5930" w:type="dxa"/>
          </w:tcPr>
          <w:p w14:paraId="10CD564A" w14:textId="77777777" w:rsidR="00546ACF" w:rsidRPr="00AC1297" w:rsidRDefault="00546ACF" w:rsidP="00546ACF">
            <w:pPr>
              <w:tabs>
                <w:tab w:val="right" w:pos="9540"/>
              </w:tabs>
              <w:ind w:right="-80"/>
              <w:rPr>
                <w:color w:val="000000"/>
                <w:sz w:val="20"/>
              </w:rPr>
            </w:pPr>
            <w:r w:rsidRPr="00AC1297">
              <w:rPr>
                <w:color w:val="000000"/>
                <w:sz w:val="20"/>
              </w:rPr>
              <w:t>An Introduction to Extreme Order Statistics and Actuarial Applications (</w:t>
            </w:r>
            <w:proofErr w:type="gramStart"/>
            <w:r w:rsidRPr="00AC1297">
              <w:rPr>
                <w:color w:val="000000"/>
                <w:sz w:val="20"/>
              </w:rPr>
              <w:t>3 hour</w:t>
            </w:r>
            <w:proofErr w:type="gramEnd"/>
            <w:r w:rsidRPr="00AC1297">
              <w:rPr>
                <w:color w:val="000000"/>
                <w:sz w:val="20"/>
              </w:rPr>
              <w:t xml:space="preserve"> course), April 26, 2004, Chicago.</w:t>
            </w:r>
          </w:p>
        </w:tc>
        <w:tc>
          <w:tcPr>
            <w:tcW w:w="3510" w:type="dxa"/>
          </w:tcPr>
          <w:p w14:paraId="30742056" w14:textId="77777777" w:rsidR="00546ACF" w:rsidRPr="00AC1297" w:rsidRDefault="00546ACF">
            <w:pPr>
              <w:tabs>
                <w:tab w:val="right" w:pos="9540"/>
              </w:tabs>
              <w:ind w:right="-180"/>
              <w:rPr>
                <w:color w:val="000000"/>
                <w:sz w:val="20"/>
              </w:rPr>
            </w:pPr>
            <w:r w:rsidRPr="00AC1297">
              <w:rPr>
                <w:color w:val="000000"/>
                <w:sz w:val="20"/>
              </w:rPr>
              <w:t xml:space="preserve">SOA/CAS /Bowles Enterprise Risk Management Symposium </w:t>
            </w:r>
          </w:p>
          <w:p w14:paraId="720959B5" w14:textId="77777777" w:rsidR="00546ACF" w:rsidRPr="00AC1297" w:rsidRDefault="00546ACF" w:rsidP="00546ACF">
            <w:pPr>
              <w:tabs>
                <w:tab w:val="right" w:pos="9540"/>
              </w:tabs>
              <w:rPr>
                <w:color w:val="000000"/>
                <w:sz w:val="20"/>
              </w:rPr>
            </w:pPr>
            <w:r w:rsidRPr="00AC1297">
              <w:rPr>
                <w:color w:val="000000"/>
                <w:sz w:val="20"/>
              </w:rPr>
              <w:t>(Actuarial Society Meetings)</w:t>
            </w:r>
          </w:p>
        </w:tc>
      </w:tr>
      <w:tr w:rsidR="00546ACF" w:rsidRPr="00AC1297" w14:paraId="214184C1" w14:textId="77777777">
        <w:tblPrEx>
          <w:tblCellMar>
            <w:top w:w="0" w:type="dxa"/>
            <w:bottom w:w="0" w:type="dxa"/>
          </w:tblCellMar>
        </w:tblPrEx>
        <w:trPr>
          <w:cantSplit/>
        </w:trPr>
        <w:tc>
          <w:tcPr>
            <w:tcW w:w="5930" w:type="dxa"/>
          </w:tcPr>
          <w:p w14:paraId="4231865B" w14:textId="77777777" w:rsidR="00546ACF" w:rsidRPr="00AC1297" w:rsidRDefault="00546ACF">
            <w:pPr>
              <w:tabs>
                <w:tab w:val="right" w:pos="9540"/>
              </w:tabs>
              <w:ind w:right="-180"/>
              <w:rPr>
                <w:color w:val="000000"/>
                <w:sz w:val="20"/>
              </w:rPr>
            </w:pPr>
            <w:r w:rsidRPr="00AC1297">
              <w:rPr>
                <w:color w:val="000000"/>
                <w:sz w:val="20"/>
              </w:rPr>
              <w:t>A Gentle Introduction to SAS JMP (A short course), September 2001, Nov. 2003, Sept. 2004.</w:t>
            </w:r>
          </w:p>
        </w:tc>
        <w:tc>
          <w:tcPr>
            <w:tcW w:w="3510" w:type="dxa"/>
          </w:tcPr>
          <w:p w14:paraId="00FC3BD6" w14:textId="77777777" w:rsidR="00546ACF" w:rsidRPr="00AC1297" w:rsidRDefault="00546ACF">
            <w:pPr>
              <w:tabs>
                <w:tab w:val="right" w:pos="9540"/>
              </w:tabs>
              <w:ind w:right="-180"/>
              <w:rPr>
                <w:color w:val="000000"/>
                <w:sz w:val="20"/>
              </w:rPr>
            </w:pPr>
            <w:r w:rsidRPr="00AC1297">
              <w:rPr>
                <w:color w:val="000000"/>
                <w:sz w:val="20"/>
              </w:rPr>
              <w:t>Fellows, residents, students and faculty</w:t>
            </w:r>
          </w:p>
          <w:p w14:paraId="67902DFF" w14:textId="77777777" w:rsidR="00546ACF" w:rsidRPr="00AC1297" w:rsidRDefault="00546ACF">
            <w:pPr>
              <w:tabs>
                <w:tab w:val="right" w:pos="9540"/>
              </w:tabs>
              <w:ind w:right="-180"/>
              <w:rPr>
                <w:color w:val="000000"/>
                <w:sz w:val="20"/>
              </w:rPr>
            </w:pPr>
            <w:r w:rsidRPr="00AC1297">
              <w:rPr>
                <w:color w:val="000000"/>
                <w:sz w:val="20"/>
              </w:rPr>
              <w:t>from OSU Medical School</w:t>
            </w:r>
          </w:p>
        </w:tc>
      </w:tr>
      <w:tr w:rsidR="00546ACF" w:rsidRPr="00AC1297" w14:paraId="1B79595E" w14:textId="77777777">
        <w:tblPrEx>
          <w:tblCellMar>
            <w:top w:w="0" w:type="dxa"/>
            <w:bottom w:w="0" w:type="dxa"/>
          </w:tblCellMar>
        </w:tblPrEx>
        <w:trPr>
          <w:cantSplit/>
        </w:trPr>
        <w:tc>
          <w:tcPr>
            <w:tcW w:w="5930" w:type="dxa"/>
          </w:tcPr>
          <w:p w14:paraId="698E9B61" w14:textId="77777777" w:rsidR="00546ACF" w:rsidRPr="00AC1297" w:rsidRDefault="00546ACF">
            <w:pPr>
              <w:tabs>
                <w:tab w:val="right" w:pos="9540"/>
              </w:tabs>
              <w:ind w:right="-180"/>
              <w:rPr>
                <w:color w:val="000000"/>
                <w:sz w:val="20"/>
              </w:rPr>
            </w:pPr>
          </w:p>
          <w:p w14:paraId="1EEBCC14" w14:textId="77777777" w:rsidR="00546ACF" w:rsidRPr="00AC1297" w:rsidRDefault="00546ACF">
            <w:pPr>
              <w:tabs>
                <w:tab w:val="right" w:pos="9540"/>
              </w:tabs>
              <w:ind w:right="-180"/>
              <w:rPr>
                <w:color w:val="000000"/>
                <w:sz w:val="20"/>
              </w:rPr>
            </w:pPr>
            <w:r w:rsidRPr="00AC1297">
              <w:rPr>
                <w:color w:val="000000"/>
                <w:sz w:val="20"/>
              </w:rPr>
              <w:t xml:space="preserve">Biostatistics for Medical Researchers, a </w:t>
            </w:r>
            <w:proofErr w:type="gramStart"/>
            <w:r w:rsidRPr="00AC1297">
              <w:rPr>
                <w:color w:val="000000"/>
                <w:sz w:val="20"/>
              </w:rPr>
              <w:t>10 hour</w:t>
            </w:r>
            <w:proofErr w:type="gramEnd"/>
            <w:r w:rsidRPr="00AC1297">
              <w:rPr>
                <w:color w:val="000000"/>
                <w:sz w:val="20"/>
              </w:rPr>
              <w:t xml:space="preserve"> noncredit course offered under the auspices of General Clinical Research Center (twice a year </w:t>
            </w:r>
          </w:p>
          <w:p w14:paraId="5700EE0F" w14:textId="77777777" w:rsidR="00546ACF" w:rsidRPr="00AC1297" w:rsidRDefault="00546ACF">
            <w:pPr>
              <w:tabs>
                <w:tab w:val="right" w:pos="9540"/>
              </w:tabs>
              <w:ind w:right="-180"/>
              <w:rPr>
                <w:color w:val="000000"/>
                <w:sz w:val="20"/>
              </w:rPr>
            </w:pPr>
            <w:r w:rsidRPr="00AC1297">
              <w:rPr>
                <w:color w:val="000000"/>
                <w:sz w:val="20"/>
              </w:rPr>
              <w:t>1994 -2000).</w:t>
            </w:r>
          </w:p>
          <w:p w14:paraId="59B9AAA3" w14:textId="77777777" w:rsidR="00546ACF" w:rsidRPr="00AC1297" w:rsidRDefault="00546ACF">
            <w:pPr>
              <w:tabs>
                <w:tab w:val="right" w:pos="9540"/>
              </w:tabs>
              <w:ind w:right="-180"/>
              <w:rPr>
                <w:color w:val="000000"/>
                <w:sz w:val="20"/>
              </w:rPr>
            </w:pPr>
          </w:p>
        </w:tc>
        <w:tc>
          <w:tcPr>
            <w:tcW w:w="3510" w:type="dxa"/>
          </w:tcPr>
          <w:p w14:paraId="42D40C5A" w14:textId="77777777" w:rsidR="00546ACF" w:rsidRPr="00AC1297" w:rsidRDefault="00546ACF">
            <w:pPr>
              <w:tabs>
                <w:tab w:val="right" w:pos="9540"/>
              </w:tabs>
              <w:ind w:right="-180"/>
              <w:rPr>
                <w:color w:val="000000"/>
                <w:sz w:val="20"/>
              </w:rPr>
            </w:pPr>
            <w:r w:rsidRPr="00AC1297">
              <w:rPr>
                <w:color w:val="000000"/>
                <w:sz w:val="20"/>
              </w:rPr>
              <w:t xml:space="preserve">  </w:t>
            </w:r>
          </w:p>
          <w:p w14:paraId="5BEAAA11" w14:textId="77777777" w:rsidR="00546ACF" w:rsidRPr="00AC1297" w:rsidRDefault="00546ACF">
            <w:pPr>
              <w:tabs>
                <w:tab w:val="right" w:pos="9540"/>
              </w:tabs>
              <w:ind w:right="-180"/>
              <w:rPr>
                <w:color w:val="000000"/>
                <w:sz w:val="20"/>
              </w:rPr>
            </w:pPr>
            <w:r w:rsidRPr="00AC1297">
              <w:rPr>
                <w:color w:val="000000"/>
                <w:sz w:val="20"/>
              </w:rPr>
              <w:t>Fellows, residents and faculty members from OSU Medical School</w:t>
            </w:r>
          </w:p>
          <w:p w14:paraId="548B320E" w14:textId="77777777" w:rsidR="00546ACF" w:rsidRPr="00AC1297" w:rsidRDefault="00546ACF">
            <w:pPr>
              <w:tabs>
                <w:tab w:val="right" w:pos="9540"/>
              </w:tabs>
              <w:ind w:right="-180"/>
              <w:rPr>
                <w:color w:val="000000"/>
                <w:sz w:val="20"/>
              </w:rPr>
            </w:pPr>
            <w:r w:rsidRPr="00AC1297">
              <w:rPr>
                <w:color w:val="000000"/>
                <w:sz w:val="20"/>
              </w:rPr>
              <w:t>(</w:t>
            </w:r>
            <w:proofErr w:type="gramStart"/>
            <w:r w:rsidRPr="00AC1297">
              <w:rPr>
                <w:color w:val="000000"/>
                <w:sz w:val="20"/>
              </w:rPr>
              <w:t>Trained</w:t>
            </w:r>
            <w:proofErr w:type="gramEnd"/>
            <w:r w:rsidRPr="00AC1297">
              <w:rPr>
                <w:color w:val="000000"/>
                <w:sz w:val="20"/>
              </w:rPr>
              <w:t xml:space="preserve"> over 100 professionals)</w:t>
            </w:r>
          </w:p>
          <w:p w14:paraId="7B0C21CB" w14:textId="77777777" w:rsidR="00546ACF" w:rsidRPr="00AC1297" w:rsidRDefault="00546ACF">
            <w:pPr>
              <w:tabs>
                <w:tab w:val="right" w:pos="9540"/>
              </w:tabs>
              <w:ind w:right="-180"/>
              <w:rPr>
                <w:color w:val="000000"/>
                <w:sz w:val="20"/>
              </w:rPr>
            </w:pPr>
          </w:p>
        </w:tc>
      </w:tr>
      <w:tr w:rsidR="00546ACF" w:rsidRPr="00AC1297" w14:paraId="682A159C" w14:textId="77777777">
        <w:tblPrEx>
          <w:tblCellMar>
            <w:top w:w="0" w:type="dxa"/>
            <w:bottom w:w="0" w:type="dxa"/>
          </w:tblCellMar>
        </w:tblPrEx>
        <w:trPr>
          <w:cantSplit/>
        </w:trPr>
        <w:tc>
          <w:tcPr>
            <w:tcW w:w="5930" w:type="dxa"/>
          </w:tcPr>
          <w:p w14:paraId="19661EED" w14:textId="77777777" w:rsidR="00546ACF" w:rsidRPr="00AC1297" w:rsidRDefault="00546ACF">
            <w:pPr>
              <w:tabs>
                <w:tab w:val="right" w:pos="9540"/>
              </w:tabs>
              <w:ind w:right="-180"/>
              <w:rPr>
                <w:color w:val="000000"/>
                <w:sz w:val="20"/>
              </w:rPr>
            </w:pPr>
            <w:r w:rsidRPr="00AC1297">
              <w:rPr>
                <w:color w:val="000000"/>
                <w:sz w:val="20"/>
              </w:rPr>
              <w:t xml:space="preserve">‘Sample Survey-Design and Analysis’ - jointly with Professor D. R. Whitney during </w:t>
            </w:r>
            <w:proofErr w:type="gramStart"/>
            <w:r w:rsidRPr="00AC1297">
              <w:rPr>
                <w:color w:val="000000"/>
                <w:sz w:val="20"/>
              </w:rPr>
              <w:t>July,</w:t>
            </w:r>
            <w:proofErr w:type="gramEnd"/>
            <w:r w:rsidRPr="00AC1297">
              <w:rPr>
                <w:color w:val="000000"/>
                <w:sz w:val="20"/>
              </w:rPr>
              <w:t xml:space="preserve"> 1983.  This 3-day course was offered under the auspices of the Office of Continuing Education.</w:t>
            </w:r>
          </w:p>
        </w:tc>
        <w:tc>
          <w:tcPr>
            <w:tcW w:w="3510" w:type="dxa"/>
          </w:tcPr>
          <w:p w14:paraId="7DBD3147" w14:textId="77777777" w:rsidR="00546ACF" w:rsidRPr="00AC1297" w:rsidRDefault="00546ACF">
            <w:pPr>
              <w:tabs>
                <w:tab w:val="right" w:pos="9540"/>
              </w:tabs>
              <w:ind w:right="-180"/>
              <w:rPr>
                <w:color w:val="000000"/>
                <w:sz w:val="20"/>
              </w:rPr>
            </w:pPr>
            <w:r w:rsidRPr="00AC1297">
              <w:rPr>
                <w:color w:val="000000"/>
                <w:sz w:val="20"/>
              </w:rPr>
              <w:t xml:space="preserve">  Engineers and others from industry </w:t>
            </w:r>
          </w:p>
          <w:p w14:paraId="5E18600F" w14:textId="77777777" w:rsidR="00546ACF" w:rsidRPr="00AC1297" w:rsidRDefault="00546ACF">
            <w:pPr>
              <w:tabs>
                <w:tab w:val="right" w:pos="9540"/>
              </w:tabs>
              <w:ind w:right="-180"/>
              <w:rPr>
                <w:color w:val="000000"/>
                <w:sz w:val="20"/>
              </w:rPr>
            </w:pPr>
            <w:r w:rsidRPr="00AC1297">
              <w:rPr>
                <w:color w:val="000000"/>
                <w:sz w:val="20"/>
              </w:rPr>
              <w:t xml:space="preserve"> and government</w:t>
            </w:r>
          </w:p>
        </w:tc>
      </w:tr>
    </w:tbl>
    <w:p w14:paraId="318BECAC" w14:textId="77777777" w:rsidR="00546ACF" w:rsidRPr="00AC1297" w:rsidRDefault="00546ACF">
      <w:pPr>
        <w:tabs>
          <w:tab w:val="right" w:pos="9540"/>
        </w:tabs>
        <w:ind w:right="-180"/>
        <w:rPr>
          <w:color w:val="000000"/>
          <w:sz w:val="20"/>
        </w:rPr>
      </w:pPr>
    </w:p>
    <w:p w14:paraId="600344A5" w14:textId="77777777" w:rsidR="00546ACF" w:rsidRPr="00AC1297" w:rsidRDefault="00546ACF">
      <w:pPr>
        <w:tabs>
          <w:tab w:val="right" w:pos="9540"/>
        </w:tabs>
        <w:ind w:right="-180"/>
        <w:rPr>
          <w:b/>
          <w:color w:val="000000"/>
          <w:sz w:val="20"/>
        </w:rPr>
      </w:pPr>
      <w:r w:rsidRPr="00AC1297">
        <w:rPr>
          <w:b/>
          <w:color w:val="000000"/>
          <w:sz w:val="20"/>
        </w:rPr>
        <w:t>Other Institutions</w:t>
      </w:r>
    </w:p>
    <w:p w14:paraId="786D56B0" w14:textId="77777777" w:rsidR="00546ACF" w:rsidRPr="00AC1297" w:rsidRDefault="00546ACF">
      <w:pPr>
        <w:tabs>
          <w:tab w:val="right" w:pos="9540"/>
        </w:tabs>
        <w:ind w:right="-180"/>
        <w:rPr>
          <w:color w:val="000000"/>
          <w:sz w:val="20"/>
        </w:rPr>
      </w:pPr>
    </w:p>
    <w:tbl>
      <w:tblPr>
        <w:tblW w:w="9720" w:type="dxa"/>
        <w:tblLayout w:type="fixed"/>
        <w:tblCellMar>
          <w:left w:w="80" w:type="dxa"/>
          <w:right w:w="80" w:type="dxa"/>
        </w:tblCellMar>
        <w:tblLook w:val="0000" w:firstRow="0" w:lastRow="0" w:firstColumn="0" w:lastColumn="0" w:noHBand="0" w:noVBand="0"/>
      </w:tblPr>
      <w:tblGrid>
        <w:gridCol w:w="1800"/>
        <w:gridCol w:w="7920"/>
      </w:tblGrid>
      <w:tr w:rsidR="00546ACF" w:rsidRPr="00AC1297" w14:paraId="1BBB354D" w14:textId="77777777">
        <w:tblPrEx>
          <w:tblCellMar>
            <w:top w:w="0" w:type="dxa"/>
            <w:bottom w:w="0" w:type="dxa"/>
          </w:tblCellMar>
        </w:tblPrEx>
        <w:trPr>
          <w:cantSplit/>
        </w:trPr>
        <w:tc>
          <w:tcPr>
            <w:tcW w:w="1800" w:type="dxa"/>
          </w:tcPr>
          <w:p w14:paraId="15A39B98" w14:textId="77777777" w:rsidR="00546ACF" w:rsidRDefault="00546ACF">
            <w:pPr>
              <w:pStyle w:val="vitae"/>
              <w:tabs>
                <w:tab w:val="right" w:pos="9540"/>
              </w:tabs>
              <w:ind w:right="-180"/>
              <w:rPr>
                <w:i/>
                <w:color w:val="000000"/>
                <w:sz w:val="20"/>
                <w:szCs w:val="20"/>
              </w:rPr>
            </w:pPr>
            <w:r>
              <w:rPr>
                <w:i/>
                <w:color w:val="000000"/>
                <w:sz w:val="20"/>
                <w:szCs w:val="20"/>
              </w:rPr>
              <w:t>U. of Mysore</w:t>
            </w:r>
          </w:p>
        </w:tc>
        <w:tc>
          <w:tcPr>
            <w:tcW w:w="7920" w:type="dxa"/>
          </w:tcPr>
          <w:p w14:paraId="4094E139" w14:textId="77777777" w:rsidR="00546ACF" w:rsidRDefault="00546ACF">
            <w:pPr>
              <w:pStyle w:val="vitae"/>
              <w:tabs>
                <w:tab w:val="right" w:pos="9540"/>
              </w:tabs>
              <w:ind w:right="-180"/>
              <w:rPr>
                <w:color w:val="000000"/>
                <w:sz w:val="20"/>
                <w:szCs w:val="20"/>
              </w:rPr>
            </w:pPr>
            <w:r>
              <w:rPr>
                <w:color w:val="000000"/>
                <w:sz w:val="20"/>
                <w:szCs w:val="20"/>
              </w:rPr>
              <w:t>Real Analysis, Point Estimation, Statistical Laboratory for graduate students in Statistics</w:t>
            </w:r>
          </w:p>
          <w:p w14:paraId="2A911ABB" w14:textId="77777777" w:rsidR="00546ACF" w:rsidRDefault="00546ACF">
            <w:pPr>
              <w:pStyle w:val="vitae"/>
              <w:tabs>
                <w:tab w:val="right" w:pos="9540"/>
              </w:tabs>
              <w:ind w:right="-180"/>
              <w:rPr>
                <w:color w:val="000000"/>
                <w:sz w:val="20"/>
                <w:szCs w:val="20"/>
              </w:rPr>
            </w:pPr>
          </w:p>
        </w:tc>
      </w:tr>
      <w:tr w:rsidR="00546ACF" w:rsidRPr="00AC1297" w14:paraId="772BEAFF" w14:textId="77777777">
        <w:tblPrEx>
          <w:tblCellMar>
            <w:top w:w="0" w:type="dxa"/>
            <w:bottom w:w="0" w:type="dxa"/>
          </w:tblCellMar>
        </w:tblPrEx>
        <w:trPr>
          <w:cantSplit/>
        </w:trPr>
        <w:tc>
          <w:tcPr>
            <w:tcW w:w="1800" w:type="dxa"/>
          </w:tcPr>
          <w:p w14:paraId="77F89BBE" w14:textId="77777777" w:rsidR="00546ACF" w:rsidRDefault="00546ACF">
            <w:pPr>
              <w:pStyle w:val="vitae"/>
              <w:tabs>
                <w:tab w:val="right" w:pos="9540"/>
              </w:tabs>
              <w:ind w:right="-180"/>
              <w:rPr>
                <w:i/>
                <w:color w:val="000000"/>
                <w:sz w:val="20"/>
                <w:szCs w:val="20"/>
              </w:rPr>
            </w:pPr>
            <w:r>
              <w:rPr>
                <w:i/>
                <w:color w:val="000000"/>
                <w:sz w:val="20"/>
                <w:szCs w:val="20"/>
              </w:rPr>
              <w:t>Iowa State U.</w:t>
            </w:r>
          </w:p>
          <w:p w14:paraId="177BC0E3" w14:textId="77777777" w:rsidR="00546ACF" w:rsidRDefault="00546ACF">
            <w:pPr>
              <w:pStyle w:val="vitae"/>
              <w:tabs>
                <w:tab w:val="right" w:pos="9540"/>
              </w:tabs>
              <w:ind w:right="-180"/>
              <w:rPr>
                <w:i/>
                <w:color w:val="000000"/>
                <w:sz w:val="20"/>
                <w:szCs w:val="20"/>
              </w:rPr>
            </w:pPr>
          </w:p>
        </w:tc>
        <w:tc>
          <w:tcPr>
            <w:tcW w:w="7920" w:type="dxa"/>
          </w:tcPr>
          <w:p w14:paraId="01A3777F" w14:textId="77777777" w:rsidR="00546ACF" w:rsidRDefault="00546ACF">
            <w:pPr>
              <w:pStyle w:val="vitae"/>
              <w:tabs>
                <w:tab w:val="right" w:pos="9540"/>
              </w:tabs>
              <w:ind w:right="-180"/>
              <w:rPr>
                <w:color w:val="000000"/>
                <w:sz w:val="20"/>
                <w:szCs w:val="20"/>
              </w:rPr>
            </w:pPr>
            <w:r>
              <w:rPr>
                <w:color w:val="000000"/>
                <w:sz w:val="20"/>
                <w:szCs w:val="20"/>
              </w:rPr>
              <w:t>Statistical Theory (Stat 447, 448) for graduate students minoring in Statistics</w:t>
            </w:r>
          </w:p>
        </w:tc>
      </w:tr>
      <w:tr w:rsidR="00546ACF" w:rsidRPr="00AC1297" w14:paraId="442D0C09" w14:textId="77777777">
        <w:tblPrEx>
          <w:tblCellMar>
            <w:top w:w="0" w:type="dxa"/>
            <w:bottom w:w="0" w:type="dxa"/>
          </w:tblCellMar>
        </w:tblPrEx>
        <w:trPr>
          <w:cantSplit/>
        </w:trPr>
        <w:tc>
          <w:tcPr>
            <w:tcW w:w="1800" w:type="dxa"/>
          </w:tcPr>
          <w:p w14:paraId="6AE32AC0" w14:textId="77777777" w:rsidR="00546ACF" w:rsidRDefault="00546ACF">
            <w:pPr>
              <w:pStyle w:val="vitae"/>
              <w:tabs>
                <w:tab w:val="right" w:pos="9540"/>
              </w:tabs>
              <w:ind w:right="-180"/>
              <w:rPr>
                <w:i/>
                <w:color w:val="000000"/>
                <w:sz w:val="20"/>
                <w:szCs w:val="20"/>
              </w:rPr>
            </w:pPr>
            <w:r>
              <w:rPr>
                <w:i/>
                <w:color w:val="000000"/>
                <w:sz w:val="20"/>
                <w:szCs w:val="20"/>
              </w:rPr>
              <w:t>U. California,</w:t>
            </w:r>
          </w:p>
          <w:p w14:paraId="27EC05B5" w14:textId="77777777" w:rsidR="00546ACF" w:rsidRDefault="00546ACF">
            <w:pPr>
              <w:pStyle w:val="vitae"/>
              <w:tabs>
                <w:tab w:val="right" w:pos="9540"/>
              </w:tabs>
              <w:ind w:right="-180"/>
              <w:rPr>
                <w:i/>
                <w:color w:val="000000"/>
                <w:sz w:val="20"/>
                <w:szCs w:val="20"/>
              </w:rPr>
            </w:pPr>
            <w:r>
              <w:rPr>
                <w:i/>
                <w:color w:val="000000"/>
                <w:sz w:val="20"/>
                <w:szCs w:val="20"/>
              </w:rPr>
              <w:t>Riverside</w:t>
            </w:r>
          </w:p>
        </w:tc>
        <w:tc>
          <w:tcPr>
            <w:tcW w:w="7920" w:type="dxa"/>
          </w:tcPr>
          <w:p w14:paraId="24A3B145" w14:textId="77777777" w:rsidR="00546ACF" w:rsidRDefault="00546ACF">
            <w:pPr>
              <w:pStyle w:val="vitae"/>
              <w:tabs>
                <w:tab w:val="right" w:pos="9540"/>
              </w:tabs>
              <w:ind w:right="-180"/>
              <w:rPr>
                <w:color w:val="000000"/>
                <w:sz w:val="20"/>
                <w:szCs w:val="20"/>
              </w:rPr>
            </w:pPr>
            <w:r>
              <w:rPr>
                <w:color w:val="000000"/>
                <w:sz w:val="20"/>
                <w:szCs w:val="20"/>
              </w:rPr>
              <w:t>Stochastic Processes, Order and Record Statistics for graduate students in Statistics</w:t>
            </w:r>
          </w:p>
          <w:p w14:paraId="36D4669B" w14:textId="77777777" w:rsidR="00546ACF" w:rsidRDefault="00546ACF">
            <w:pPr>
              <w:pStyle w:val="vitae"/>
              <w:tabs>
                <w:tab w:val="right" w:pos="9540"/>
              </w:tabs>
              <w:ind w:right="-180"/>
              <w:rPr>
                <w:color w:val="000000"/>
                <w:sz w:val="20"/>
                <w:szCs w:val="20"/>
              </w:rPr>
            </w:pPr>
          </w:p>
          <w:p w14:paraId="0D71072D" w14:textId="77777777" w:rsidR="00546ACF" w:rsidRDefault="00546ACF">
            <w:pPr>
              <w:pStyle w:val="vitae"/>
              <w:tabs>
                <w:tab w:val="right" w:pos="9540"/>
              </w:tabs>
              <w:ind w:right="-180"/>
              <w:rPr>
                <w:color w:val="000000"/>
                <w:sz w:val="20"/>
                <w:szCs w:val="20"/>
              </w:rPr>
            </w:pPr>
          </w:p>
        </w:tc>
      </w:tr>
      <w:tr w:rsidR="00546ACF" w:rsidRPr="00AC1297" w14:paraId="33FF9CE2" w14:textId="77777777">
        <w:tblPrEx>
          <w:tblCellMar>
            <w:top w:w="0" w:type="dxa"/>
            <w:bottom w:w="0" w:type="dxa"/>
          </w:tblCellMar>
        </w:tblPrEx>
        <w:trPr>
          <w:cantSplit/>
        </w:trPr>
        <w:tc>
          <w:tcPr>
            <w:tcW w:w="1800" w:type="dxa"/>
          </w:tcPr>
          <w:p w14:paraId="0F338213" w14:textId="77777777" w:rsidR="00546ACF" w:rsidRDefault="00546ACF">
            <w:pPr>
              <w:pStyle w:val="vitae"/>
              <w:tabs>
                <w:tab w:val="right" w:pos="9540"/>
              </w:tabs>
              <w:ind w:right="-180"/>
              <w:rPr>
                <w:i/>
                <w:color w:val="000000"/>
                <w:sz w:val="20"/>
                <w:szCs w:val="20"/>
              </w:rPr>
            </w:pPr>
            <w:r>
              <w:rPr>
                <w:i/>
                <w:color w:val="000000"/>
                <w:sz w:val="20"/>
                <w:szCs w:val="20"/>
              </w:rPr>
              <w:t>Manipal U, India</w:t>
            </w:r>
          </w:p>
        </w:tc>
        <w:tc>
          <w:tcPr>
            <w:tcW w:w="7920" w:type="dxa"/>
          </w:tcPr>
          <w:p w14:paraId="4611CD59" w14:textId="77777777" w:rsidR="00546ACF" w:rsidRDefault="00546ACF">
            <w:pPr>
              <w:pStyle w:val="vitae"/>
              <w:tabs>
                <w:tab w:val="right" w:pos="9540"/>
              </w:tabs>
              <w:ind w:right="-180"/>
              <w:rPr>
                <w:color w:val="000000"/>
                <w:sz w:val="20"/>
                <w:szCs w:val="20"/>
              </w:rPr>
            </w:pPr>
            <w:r>
              <w:rPr>
                <w:color w:val="000000"/>
                <w:sz w:val="20"/>
                <w:szCs w:val="20"/>
              </w:rPr>
              <w:t>Clinical Trials, A short course (December 21, 22, 2011)</w:t>
            </w:r>
          </w:p>
        </w:tc>
      </w:tr>
      <w:tr w:rsidR="00546ACF" w:rsidRPr="00AC1297" w14:paraId="78B68847" w14:textId="77777777">
        <w:tblPrEx>
          <w:tblCellMar>
            <w:top w:w="0" w:type="dxa"/>
            <w:bottom w:w="0" w:type="dxa"/>
          </w:tblCellMar>
        </w:tblPrEx>
        <w:trPr>
          <w:cantSplit/>
        </w:trPr>
        <w:tc>
          <w:tcPr>
            <w:tcW w:w="1800" w:type="dxa"/>
          </w:tcPr>
          <w:p w14:paraId="703263DD" w14:textId="77777777" w:rsidR="00546ACF" w:rsidRDefault="00546ACF" w:rsidP="00546ACF">
            <w:pPr>
              <w:pStyle w:val="vitae"/>
              <w:tabs>
                <w:tab w:val="right" w:pos="9540"/>
              </w:tabs>
              <w:ind w:right="-180"/>
              <w:rPr>
                <w:i/>
                <w:color w:val="000000"/>
                <w:sz w:val="20"/>
                <w:szCs w:val="20"/>
              </w:rPr>
            </w:pPr>
            <w:r>
              <w:rPr>
                <w:i/>
                <w:color w:val="000000"/>
                <w:sz w:val="20"/>
                <w:szCs w:val="20"/>
              </w:rPr>
              <w:t>National Centre for Biological Sciences, Bengaluru, India</w:t>
            </w:r>
          </w:p>
        </w:tc>
        <w:tc>
          <w:tcPr>
            <w:tcW w:w="7920" w:type="dxa"/>
          </w:tcPr>
          <w:p w14:paraId="582E065A" w14:textId="77777777" w:rsidR="00546ACF" w:rsidRDefault="00546ACF" w:rsidP="00546ACF">
            <w:pPr>
              <w:pStyle w:val="vitae"/>
              <w:tabs>
                <w:tab w:val="right" w:pos="9540"/>
              </w:tabs>
              <w:ind w:right="-180"/>
              <w:rPr>
                <w:color w:val="000000"/>
                <w:sz w:val="20"/>
                <w:szCs w:val="20"/>
              </w:rPr>
            </w:pPr>
            <w:r>
              <w:rPr>
                <w:color w:val="000000"/>
                <w:sz w:val="20"/>
                <w:szCs w:val="20"/>
              </w:rPr>
              <w:t xml:space="preserve">Biostatistics Course for Biomedical Researchers (A </w:t>
            </w:r>
            <w:proofErr w:type="gramStart"/>
            <w:r>
              <w:rPr>
                <w:color w:val="000000"/>
                <w:sz w:val="20"/>
                <w:szCs w:val="20"/>
              </w:rPr>
              <w:t>15 hour</w:t>
            </w:r>
            <w:proofErr w:type="gramEnd"/>
            <w:r>
              <w:rPr>
                <w:color w:val="000000"/>
                <w:sz w:val="20"/>
                <w:szCs w:val="20"/>
              </w:rPr>
              <w:t xml:space="preserve"> course aimed at PhD students and post-doctoral researchers in Biological Sciences (January 25-29, 2016) [30+ students]</w:t>
            </w:r>
          </w:p>
        </w:tc>
      </w:tr>
      <w:tr w:rsidR="00546ACF" w:rsidRPr="00AC1297" w14:paraId="171B846B" w14:textId="77777777">
        <w:tblPrEx>
          <w:tblCellMar>
            <w:top w:w="0" w:type="dxa"/>
            <w:bottom w:w="0" w:type="dxa"/>
          </w:tblCellMar>
        </w:tblPrEx>
        <w:trPr>
          <w:cantSplit/>
        </w:trPr>
        <w:tc>
          <w:tcPr>
            <w:tcW w:w="1800" w:type="dxa"/>
          </w:tcPr>
          <w:p w14:paraId="0D9706FA" w14:textId="77777777" w:rsidR="00546ACF" w:rsidRDefault="00546ACF" w:rsidP="00546ACF">
            <w:pPr>
              <w:pStyle w:val="vitae"/>
              <w:tabs>
                <w:tab w:val="right" w:pos="9540"/>
              </w:tabs>
              <w:ind w:right="-180"/>
              <w:rPr>
                <w:i/>
                <w:color w:val="000000"/>
                <w:sz w:val="20"/>
                <w:szCs w:val="20"/>
              </w:rPr>
            </w:pPr>
            <w:r>
              <w:rPr>
                <w:i/>
                <w:color w:val="000000"/>
                <w:sz w:val="20"/>
                <w:szCs w:val="20"/>
              </w:rPr>
              <w:t>South China Agricultural U, Guangzhou, China</w:t>
            </w:r>
          </w:p>
        </w:tc>
        <w:tc>
          <w:tcPr>
            <w:tcW w:w="7920" w:type="dxa"/>
          </w:tcPr>
          <w:p w14:paraId="75F36FF8" w14:textId="77777777" w:rsidR="00546ACF" w:rsidRDefault="00546ACF" w:rsidP="00546ACF">
            <w:pPr>
              <w:pStyle w:val="vitae"/>
              <w:tabs>
                <w:tab w:val="right" w:pos="9540"/>
              </w:tabs>
              <w:ind w:right="-180"/>
              <w:rPr>
                <w:color w:val="000000"/>
                <w:sz w:val="20"/>
                <w:szCs w:val="20"/>
              </w:rPr>
            </w:pPr>
            <w:r>
              <w:rPr>
                <w:color w:val="000000"/>
                <w:sz w:val="20"/>
                <w:szCs w:val="20"/>
              </w:rPr>
              <w:t>Five lectures on Statistical Methods and Scientific Writing. (Oct 19, 21, 28, Nov 2, 7, 2016) [50+ participants]</w:t>
            </w:r>
          </w:p>
        </w:tc>
      </w:tr>
      <w:tr w:rsidR="00546ACF" w:rsidRPr="00AC1297" w14:paraId="2F1CA521" w14:textId="77777777">
        <w:tblPrEx>
          <w:tblCellMar>
            <w:top w:w="0" w:type="dxa"/>
            <w:bottom w:w="0" w:type="dxa"/>
          </w:tblCellMar>
        </w:tblPrEx>
        <w:trPr>
          <w:cantSplit/>
        </w:trPr>
        <w:tc>
          <w:tcPr>
            <w:tcW w:w="1800" w:type="dxa"/>
          </w:tcPr>
          <w:p w14:paraId="15B3B226" w14:textId="77777777" w:rsidR="00546ACF" w:rsidRDefault="00546ACF" w:rsidP="00546ACF">
            <w:pPr>
              <w:pStyle w:val="vitae"/>
              <w:tabs>
                <w:tab w:val="right" w:pos="9540"/>
              </w:tabs>
              <w:ind w:right="-180"/>
              <w:rPr>
                <w:i/>
                <w:color w:val="000000"/>
                <w:sz w:val="20"/>
                <w:szCs w:val="20"/>
              </w:rPr>
            </w:pPr>
            <w:r>
              <w:rPr>
                <w:i/>
                <w:color w:val="000000"/>
                <w:sz w:val="20"/>
                <w:szCs w:val="20"/>
              </w:rPr>
              <w:t>Indian Institute of Science, Bengaluru</w:t>
            </w:r>
          </w:p>
        </w:tc>
        <w:tc>
          <w:tcPr>
            <w:tcW w:w="7920" w:type="dxa"/>
          </w:tcPr>
          <w:p w14:paraId="29C614E7" w14:textId="77777777" w:rsidR="00546ACF" w:rsidRDefault="00546ACF" w:rsidP="00546ACF">
            <w:pPr>
              <w:pStyle w:val="vitae"/>
              <w:tabs>
                <w:tab w:val="right" w:pos="9540"/>
              </w:tabs>
              <w:ind w:right="-180"/>
              <w:rPr>
                <w:color w:val="000000"/>
                <w:sz w:val="20"/>
                <w:szCs w:val="20"/>
              </w:rPr>
            </w:pPr>
            <w:r>
              <w:rPr>
                <w:color w:val="000000"/>
                <w:sz w:val="20"/>
                <w:szCs w:val="20"/>
              </w:rPr>
              <w:t xml:space="preserve">Topics on Biostatistics (An </w:t>
            </w:r>
            <w:proofErr w:type="gramStart"/>
            <w:r>
              <w:rPr>
                <w:color w:val="000000"/>
                <w:sz w:val="20"/>
                <w:szCs w:val="20"/>
              </w:rPr>
              <w:t>18 hour</w:t>
            </w:r>
            <w:proofErr w:type="gramEnd"/>
            <w:r>
              <w:rPr>
                <w:color w:val="000000"/>
                <w:sz w:val="20"/>
                <w:szCs w:val="20"/>
              </w:rPr>
              <w:t xml:space="preserve"> course aimed at PhD students and post-doctoral researchers in the Centre for Ecology (March 28- April 7, 2017) [25+ participants]</w:t>
            </w:r>
          </w:p>
        </w:tc>
      </w:tr>
      <w:tr w:rsidR="00546ACF" w:rsidRPr="00AC1297" w14:paraId="294BD93B" w14:textId="77777777">
        <w:tblPrEx>
          <w:tblCellMar>
            <w:top w:w="0" w:type="dxa"/>
            <w:bottom w:w="0" w:type="dxa"/>
          </w:tblCellMar>
        </w:tblPrEx>
        <w:trPr>
          <w:cantSplit/>
        </w:trPr>
        <w:tc>
          <w:tcPr>
            <w:tcW w:w="1800" w:type="dxa"/>
          </w:tcPr>
          <w:p w14:paraId="78F7BA34" w14:textId="77777777" w:rsidR="00546ACF" w:rsidRDefault="00546ACF" w:rsidP="00546ACF">
            <w:pPr>
              <w:pStyle w:val="vitae"/>
              <w:tabs>
                <w:tab w:val="right" w:pos="9540"/>
              </w:tabs>
              <w:ind w:right="-180"/>
              <w:rPr>
                <w:i/>
                <w:color w:val="000000"/>
                <w:sz w:val="20"/>
                <w:szCs w:val="20"/>
              </w:rPr>
            </w:pPr>
            <w:r>
              <w:rPr>
                <w:i/>
                <w:color w:val="000000"/>
                <w:sz w:val="20"/>
                <w:szCs w:val="20"/>
              </w:rPr>
              <w:t>Indian Institute of Science, Bengaluru</w:t>
            </w:r>
          </w:p>
        </w:tc>
        <w:tc>
          <w:tcPr>
            <w:tcW w:w="7920" w:type="dxa"/>
          </w:tcPr>
          <w:p w14:paraId="52AF4737" w14:textId="77777777" w:rsidR="00546ACF" w:rsidRDefault="00546ACF" w:rsidP="00546ACF">
            <w:pPr>
              <w:pStyle w:val="vitae"/>
              <w:tabs>
                <w:tab w:val="right" w:pos="9540"/>
              </w:tabs>
              <w:ind w:right="-180"/>
              <w:rPr>
                <w:color w:val="000000"/>
                <w:sz w:val="20"/>
                <w:szCs w:val="20"/>
              </w:rPr>
            </w:pPr>
            <w:r>
              <w:rPr>
                <w:color w:val="000000"/>
                <w:sz w:val="20"/>
                <w:szCs w:val="20"/>
              </w:rPr>
              <w:t xml:space="preserve">Generalized, Linear Mixed Effect Models (A </w:t>
            </w:r>
            <w:proofErr w:type="gramStart"/>
            <w:r>
              <w:rPr>
                <w:color w:val="000000"/>
                <w:sz w:val="20"/>
                <w:szCs w:val="20"/>
              </w:rPr>
              <w:t>15 hour</w:t>
            </w:r>
            <w:proofErr w:type="gramEnd"/>
            <w:r>
              <w:rPr>
                <w:color w:val="000000"/>
                <w:sz w:val="20"/>
                <w:szCs w:val="20"/>
              </w:rPr>
              <w:t xml:space="preserve"> course aimed at PhD students in the Centre for Ecological Sciences) (Jan 2-12, </w:t>
            </w:r>
            <w:proofErr w:type="gramStart"/>
            <w:r>
              <w:rPr>
                <w:color w:val="000000"/>
                <w:sz w:val="20"/>
                <w:szCs w:val="20"/>
              </w:rPr>
              <w:t>2018)[</w:t>
            </w:r>
            <w:proofErr w:type="gramEnd"/>
            <w:r>
              <w:rPr>
                <w:color w:val="000000"/>
                <w:sz w:val="20"/>
                <w:szCs w:val="20"/>
              </w:rPr>
              <w:t xml:space="preserve">20+ participants]; Basic Statistics for Ecologists (A </w:t>
            </w:r>
            <w:proofErr w:type="gramStart"/>
            <w:r>
              <w:rPr>
                <w:color w:val="000000"/>
                <w:sz w:val="20"/>
                <w:szCs w:val="20"/>
              </w:rPr>
              <w:t>24 hour</w:t>
            </w:r>
            <w:proofErr w:type="gramEnd"/>
            <w:r>
              <w:rPr>
                <w:color w:val="000000"/>
                <w:sz w:val="20"/>
                <w:szCs w:val="20"/>
              </w:rPr>
              <w:t xml:space="preserve"> course, Jan 2019 [20+ participants</w:t>
            </w:r>
            <w:proofErr w:type="gramStart"/>
            <w:r>
              <w:rPr>
                <w:color w:val="000000"/>
                <w:sz w:val="20"/>
                <w:szCs w:val="20"/>
              </w:rPr>
              <w:t>] ,</w:t>
            </w:r>
            <w:proofErr w:type="gramEnd"/>
            <w:r>
              <w:rPr>
                <w:color w:val="000000"/>
                <w:sz w:val="20"/>
                <w:szCs w:val="20"/>
              </w:rPr>
              <w:t xml:space="preserve"> Jan 2020 [15 participants]</w:t>
            </w:r>
          </w:p>
        </w:tc>
      </w:tr>
      <w:tr w:rsidR="00546ACF" w:rsidRPr="00AC1297" w14:paraId="12CA9FC0" w14:textId="77777777">
        <w:tblPrEx>
          <w:tblCellMar>
            <w:top w:w="0" w:type="dxa"/>
            <w:bottom w:w="0" w:type="dxa"/>
          </w:tblCellMar>
        </w:tblPrEx>
        <w:trPr>
          <w:cantSplit/>
        </w:trPr>
        <w:tc>
          <w:tcPr>
            <w:tcW w:w="1800" w:type="dxa"/>
          </w:tcPr>
          <w:p w14:paraId="5DD97483" w14:textId="77777777" w:rsidR="00546ACF" w:rsidRDefault="00546ACF" w:rsidP="00546ACF">
            <w:pPr>
              <w:pStyle w:val="vitae"/>
              <w:tabs>
                <w:tab w:val="right" w:pos="9540"/>
              </w:tabs>
              <w:ind w:right="-180"/>
              <w:rPr>
                <w:i/>
                <w:color w:val="000000"/>
                <w:sz w:val="20"/>
                <w:szCs w:val="20"/>
              </w:rPr>
            </w:pPr>
            <w:r>
              <w:rPr>
                <w:i/>
                <w:color w:val="000000"/>
                <w:sz w:val="20"/>
                <w:szCs w:val="20"/>
              </w:rPr>
              <w:t>U. of International Business and Economics, Beijing</w:t>
            </w:r>
          </w:p>
        </w:tc>
        <w:tc>
          <w:tcPr>
            <w:tcW w:w="7920" w:type="dxa"/>
          </w:tcPr>
          <w:p w14:paraId="7A57BBC0" w14:textId="77777777" w:rsidR="00546ACF" w:rsidRDefault="00546ACF" w:rsidP="00546ACF">
            <w:pPr>
              <w:pStyle w:val="vitae"/>
              <w:tabs>
                <w:tab w:val="right" w:pos="9540"/>
              </w:tabs>
              <w:ind w:right="-180"/>
              <w:rPr>
                <w:color w:val="000000"/>
                <w:sz w:val="20"/>
                <w:szCs w:val="20"/>
              </w:rPr>
            </w:pPr>
            <w:r>
              <w:rPr>
                <w:color w:val="000000"/>
                <w:sz w:val="20"/>
                <w:szCs w:val="20"/>
              </w:rPr>
              <w:t>Applied Stochastic Processes, July 2018 (2 credit course for undergraduates) [62 students]</w:t>
            </w:r>
          </w:p>
        </w:tc>
      </w:tr>
      <w:tr w:rsidR="00546ACF" w:rsidRPr="00AC1297" w14:paraId="0140BAFD" w14:textId="77777777">
        <w:tblPrEx>
          <w:tblCellMar>
            <w:top w:w="0" w:type="dxa"/>
            <w:bottom w:w="0" w:type="dxa"/>
          </w:tblCellMar>
        </w:tblPrEx>
        <w:trPr>
          <w:cantSplit/>
        </w:trPr>
        <w:tc>
          <w:tcPr>
            <w:tcW w:w="1800" w:type="dxa"/>
          </w:tcPr>
          <w:p w14:paraId="025F4AEA" w14:textId="77777777" w:rsidR="00546ACF" w:rsidRDefault="00546ACF" w:rsidP="00546ACF">
            <w:pPr>
              <w:pStyle w:val="vitae"/>
              <w:tabs>
                <w:tab w:val="right" w:pos="9540"/>
              </w:tabs>
              <w:ind w:right="-180"/>
              <w:rPr>
                <w:i/>
                <w:color w:val="000000"/>
                <w:sz w:val="20"/>
                <w:szCs w:val="20"/>
              </w:rPr>
            </w:pPr>
            <w:r>
              <w:rPr>
                <w:i/>
                <w:color w:val="000000"/>
                <w:sz w:val="20"/>
                <w:szCs w:val="20"/>
              </w:rPr>
              <w:t>Joint Statistical Meetings, Vancouver, Canada</w:t>
            </w:r>
          </w:p>
        </w:tc>
        <w:tc>
          <w:tcPr>
            <w:tcW w:w="7920" w:type="dxa"/>
          </w:tcPr>
          <w:p w14:paraId="1CC9B566" w14:textId="77777777" w:rsidR="00546ACF" w:rsidRDefault="00546ACF" w:rsidP="00546ACF">
            <w:pPr>
              <w:pStyle w:val="vitae"/>
              <w:tabs>
                <w:tab w:val="right" w:pos="9540"/>
              </w:tabs>
              <w:ind w:right="-180"/>
              <w:rPr>
                <w:color w:val="000000"/>
                <w:sz w:val="20"/>
                <w:szCs w:val="20"/>
              </w:rPr>
            </w:pPr>
            <w:r>
              <w:rPr>
                <w:color w:val="000000"/>
                <w:sz w:val="20"/>
                <w:szCs w:val="20"/>
              </w:rPr>
              <w:t xml:space="preserve">Analysis of Continuous and Categorical Method Comparison </w:t>
            </w:r>
            <w:proofErr w:type="gramStart"/>
            <w:r>
              <w:rPr>
                <w:color w:val="000000"/>
                <w:sz w:val="20"/>
                <w:szCs w:val="20"/>
              </w:rPr>
              <w:t>Data  (</w:t>
            </w:r>
            <w:proofErr w:type="gramEnd"/>
            <w:r>
              <w:rPr>
                <w:color w:val="000000"/>
                <w:sz w:val="20"/>
                <w:szCs w:val="20"/>
              </w:rPr>
              <w:t>1 day ASA CE short course), July 30, 2018; co-taught with Dr. P. K. Choudhary.</w:t>
            </w:r>
          </w:p>
        </w:tc>
      </w:tr>
    </w:tbl>
    <w:p w14:paraId="2B52377B" w14:textId="77777777" w:rsidR="00546ACF" w:rsidRPr="00AC1297" w:rsidRDefault="00546ACF">
      <w:pPr>
        <w:pStyle w:val="vitae"/>
        <w:tabs>
          <w:tab w:val="right" w:pos="9540"/>
        </w:tabs>
        <w:ind w:right="-180"/>
        <w:rPr>
          <w:color w:val="000000"/>
          <w:sz w:val="20"/>
        </w:rPr>
      </w:pPr>
    </w:p>
    <w:p w14:paraId="0C272CAD" w14:textId="77777777" w:rsidR="00546ACF" w:rsidRPr="00AC1297" w:rsidRDefault="00546ACF">
      <w:pPr>
        <w:tabs>
          <w:tab w:val="right" w:pos="9540"/>
        </w:tabs>
        <w:ind w:right="-180"/>
        <w:rPr>
          <w:b/>
          <w:color w:val="000000"/>
          <w:sz w:val="20"/>
        </w:rPr>
      </w:pPr>
      <w:r w:rsidRPr="00AC1297">
        <w:rPr>
          <w:b/>
          <w:color w:val="000000"/>
          <w:sz w:val="20"/>
        </w:rPr>
        <w:t>Curriculum Development (at OSU)</w:t>
      </w:r>
    </w:p>
    <w:p w14:paraId="55E9904C" w14:textId="77777777" w:rsidR="00546ACF" w:rsidRPr="00AC1297" w:rsidRDefault="00546ACF">
      <w:pPr>
        <w:tabs>
          <w:tab w:val="right" w:pos="9540"/>
        </w:tabs>
        <w:ind w:right="-180"/>
        <w:rPr>
          <w:b/>
          <w:color w:val="000000"/>
          <w:sz w:val="20"/>
        </w:rPr>
      </w:pPr>
    </w:p>
    <w:p w14:paraId="7C519294" w14:textId="77777777" w:rsidR="00546ACF" w:rsidRPr="00AC1297" w:rsidRDefault="00546ACF">
      <w:pPr>
        <w:tabs>
          <w:tab w:val="right" w:pos="9540"/>
        </w:tabs>
        <w:ind w:right="-180"/>
        <w:jc w:val="both"/>
        <w:rPr>
          <w:color w:val="000000"/>
          <w:sz w:val="20"/>
        </w:rPr>
      </w:pPr>
      <w:r w:rsidRPr="00AC1297">
        <w:rPr>
          <w:color w:val="000000"/>
          <w:sz w:val="20"/>
        </w:rPr>
        <w:t xml:space="preserve">Order Statistics (Stat 764; 1982); Statistical Quality Control (Stat 664; 1985); Honors Course in Biostatistics (Bios/Stat 318; 1997)  Record Values and Related Statistics (Stat 882; 1988); Probability Models in Reliability Theory (Stat 881; 1989); Distribution Theory (revised Stat 720; 1991); Seminar on Statistical Research (Stat 801, introduced components on survey of research resources and technical writing, 1994).  Short course on Biostatistics for Medical Researchers (1994); Buzzwords in Biostatistics, Nephrology Fellow Training Course (2010); Basic Biostatistics for Medical </w:t>
      </w:r>
      <w:r w:rsidRPr="00AC1297">
        <w:rPr>
          <w:color w:val="000000"/>
          <w:sz w:val="20"/>
        </w:rPr>
        <w:lastRenderedPageBreak/>
        <w:t xml:space="preserve">Researchers (2011); Field Experience in Global Public Health: India (2012). </w:t>
      </w:r>
    </w:p>
    <w:p w14:paraId="60712D8D" w14:textId="77777777" w:rsidR="00546ACF" w:rsidRPr="00AC1297" w:rsidRDefault="00546ACF">
      <w:pPr>
        <w:tabs>
          <w:tab w:val="right" w:pos="9540"/>
        </w:tabs>
        <w:ind w:right="-180"/>
        <w:jc w:val="both"/>
        <w:rPr>
          <w:color w:val="000000"/>
          <w:sz w:val="20"/>
        </w:rPr>
      </w:pPr>
    </w:p>
    <w:p w14:paraId="70ED68BD" w14:textId="77777777" w:rsidR="00546ACF" w:rsidRPr="00AC1297" w:rsidRDefault="00546ACF">
      <w:pPr>
        <w:tabs>
          <w:tab w:val="right" w:pos="9540"/>
        </w:tabs>
        <w:ind w:right="-180"/>
        <w:rPr>
          <w:b/>
          <w:color w:val="000000"/>
          <w:sz w:val="20"/>
        </w:rPr>
      </w:pPr>
      <w:r w:rsidRPr="00AC1297">
        <w:rPr>
          <w:b/>
          <w:color w:val="000000"/>
          <w:sz w:val="20"/>
        </w:rPr>
        <w:t xml:space="preserve">Ph.D. Students (Statistics and Biostatistics) </w:t>
      </w:r>
    </w:p>
    <w:p w14:paraId="5ED817CA" w14:textId="77777777" w:rsidR="00546ACF" w:rsidRPr="00AC1297" w:rsidRDefault="00546ACF">
      <w:pPr>
        <w:tabs>
          <w:tab w:val="right" w:pos="9540"/>
        </w:tabs>
        <w:ind w:right="-180"/>
        <w:rPr>
          <w:color w:val="000000"/>
          <w:sz w:val="20"/>
          <w:u w:val="single"/>
        </w:rPr>
      </w:pPr>
    </w:p>
    <w:p w14:paraId="23158769" w14:textId="77777777" w:rsidR="00546ACF" w:rsidRPr="00AC1297" w:rsidRDefault="00546ACF">
      <w:pPr>
        <w:tabs>
          <w:tab w:val="right" w:pos="9540"/>
        </w:tabs>
        <w:ind w:right="-180"/>
        <w:jc w:val="both"/>
        <w:rPr>
          <w:color w:val="000000"/>
          <w:sz w:val="20"/>
        </w:rPr>
      </w:pPr>
      <w:r w:rsidRPr="00AC1297">
        <w:rPr>
          <w:color w:val="000000"/>
          <w:sz w:val="20"/>
        </w:rPr>
        <w:t>1. John A. Bunge (1989): Distribution Theory for Record Statistics from Random Record Models (Professor, Department of Statistical Science, Cornell University, Ithaca, NY; Current/recent: Director of Professional Programs).</w:t>
      </w:r>
    </w:p>
    <w:p w14:paraId="0BF8979F" w14:textId="77777777" w:rsidR="00546ACF" w:rsidRPr="00AC1297" w:rsidRDefault="00546ACF">
      <w:pPr>
        <w:tabs>
          <w:tab w:val="right" w:pos="9540"/>
        </w:tabs>
        <w:ind w:right="-180"/>
        <w:jc w:val="both"/>
        <w:rPr>
          <w:color w:val="000000"/>
          <w:sz w:val="20"/>
        </w:rPr>
      </w:pPr>
    </w:p>
    <w:p w14:paraId="5ADD6562" w14:textId="77777777" w:rsidR="00546ACF" w:rsidRPr="00AC1297" w:rsidRDefault="00546ACF">
      <w:pPr>
        <w:tabs>
          <w:tab w:val="right" w:pos="9540"/>
        </w:tabs>
        <w:ind w:right="-180"/>
        <w:jc w:val="both"/>
        <w:rPr>
          <w:color w:val="000000"/>
          <w:sz w:val="20"/>
        </w:rPr>
      </w:pPr>
      <w:r w:rsidRPr="00AC1297">
        <w:rPr>
          <w:color w:val="000000"/>
          <w:sz w:val="20"/>
        </w:rPr>
        <w:t>2. Mohammad Z. Raqab (1992): Predictors of Future Order Statistics from Type II Censored Samples (Professor of Statistics, Department of Mathematics, University of Jordan, Amman, Jordan).</w:t>
      </w:r>
    </w:p>
    <w:p w14:paraId="7A874A66" w14:textId="77777777" w:rsidR="00546ACF" w:rsidRPr="00AC1297" w:rsidRDefault="00546ACF">
      <w:pPr>
        <w:tabs>
          <w:tab w:val="right" w:pos="9540"/>
        </w:tabs>
        <w:ind w:right="-180"/>
        <w:jc w:val="both"/>
        <w:rPr>
          <w:color w:val="000000"/>
          <w:sz w:val="20"/>
        </w:rPr>
      </w:pPr>
    </w:p>
    <w:p w14:paraId="333E172D" w14:textId="77777777" w:rsidR="00546ACF" w:rsidRPr="00AC1297" w:rsidRDefault="00546ACF">
      <w:pPr>
        <w:tabs>
          <w:tab w:val="right" w:pos="9540"/>
        </w:tabs>
        <w:ind w:right="-180"/>
        <w:jc w:val="both"/>
        <w:rPr>
          <w:color w:val="000000"/>
          <w:sz w:val="20"/>
        </w:rPr>
      </w:pPr>
      <w:r w:rsidRPr="00AC1297">
        <w:rPr>
          <w:color w:val="000000"/>
          <w:sz w:val="20"/>
        </w:rPr>
        <w:t>3. Geraldine E. Baggs (1994): Properties of Order Statistics from Bivariate Exponential Distributions (Abbott Nutrition, Columbus, OH).</w:t>
      </w:r>
    </w:p>
    <w:p w14:paraId="700BF761" w14:textId="77777777" w:rsidR="00546ACF" w:rsidRPr="00AC1297" w:rsidRDefault="00546ACF">
      <w:pPr>
        <w:tabs>
          <w:tab w:val="right" w:pos="9540"/>
        </w:tabs>
        <w:ind w:right="-180"/>
        <w:jc w:val="both"/>
        <w:rPr>
          <w:color w:val="000000"/>
          <w:sz w:val="20"/>
        </w:rPr>
      </w:pPr>
    </w:p>
    <w:p w14:paraId="161E42DF" w14:textId="77777777" w:rsidR="00546ACF" w:rsidRPr="00AC1297" w:rsidRDefault="00546ACF">
      <w:pPr>
        <w:tabs>
          <w:tab w:val="right" w:pos="9540"/>
        </w:tabs>
        <w:ind w:right="-180"/>
        <w:jc w:val="both"/>
        <w:rPr>
          <w:color w:val="000000"/>
          <w:sz w:val="20"/>
        </w:rPr>
      </w:pPr>
      <w:r w:rsidRPr="00AC1297">
        <w:rPr>
          <w:color w:val="000000"/>
          <w:sz w:val="20"/>
        </w:rPr>
        <w:t>4. Glenn Hofmann (1997): A Family of General Record Models (Vice President of Analytic and Decision Services, TransUnion, Chicago).</w:t>
      </w:r>
    </w:p>
    <w:p w14:paraId="21F81797" w14:textId="77777777" w:rsidR="00546ACF" w:rsidRPr="00AC1297" w:rsidRDefault="00546ACF">
      <w:pPr>
        <w:tabs>
          <w:tab w:val="right" w:pos="9540"/>
        </w:tabs>
        <w:ind w:right="-180"/>
        <w:jc w:val="both"/>
        <w:rPr>
          <w:color w:val="000000"/>
          <w:sz w:val="20"/>
        </w:rPr>
      </w:pPr>
    </w:p>
    <w:p w14:paraId="45ADC6A2" w14:textId="77777777" w:rsidR="00546ACF" w:rsidRPr="00AC1297" w:rsidRDefault="00546ACF">
      <w:pPr>
        <w:tabs>
          <w:tab w:val="right" w:pos="9540"/>
        </w:tabs>
        <w:ind w:right="-180"/>
        <w:jc w:val="both"/>
        <w:rPr>
          <w:color w:val="000000"/>
          <w:sz w:val="20"/>
        </w:rPr>
      </w:pPr>
      <w:r w:rsidRPr="00AC1297">
        <w:rPr>
          <w:color w:val="000000"/>
          <w:sz w:val="20"/>
        </w:rPr>
        <w:t xml:space="preserve">5. Scott Linder (1998): Impact of Censoring on Sample Variances and Regression Coefficient in a Bivariate Normal Model (Professor of Statistics and Computer Science, Ohio </w:t>
      </w:r>
      <w:proofErr w:type="spellStart"/>
      <w:r w:rsidRPr="00AC1297">
        <w:rPr>
          <w:color w:val="000000"/>
          <w:sz w:val="20"/>
        </w:rPr>
        <w:t>Weslyan</w:t>
      </w:r>
      <w:proofErr w:type="spellEnd"/>
      <w:r w:rsidRPr="00AC1297">
        <w:rPr>
          <w:color w:val="000000"/>
          <w:sz w:val="20"/>
        </w:rPr>
        <w:t xml:space="preserve"> University, Delaware).</w:t>
      </w:r>
    </w:p>
    <w:p w14:paraId="36AA1955" w14:textId="77777777" w:rsidR="00546ACF" w:rsidRPr="00AC1297" w:rsidRDefault="00546ACF">
      <w:pPr>
        <w:tabs>
          <w:tab w:val="right" w:pos="9540"/>
        </w:tabs>
        <w:ind w:right="-180"/>
        <w:jc w:val="both"/>
        <w:rPr>
          <w:color w:val="000000"/>
          <w:sz w:val="20"/>
        </w:rPr>
      </w:pPr>
    </w:p>
    <w:p w14:paraId="369A9B9C" w14:textId="77777777" w:rsidR="00546ACF" w:rsidRPr="00AC1297" w:rsidRDefault="00546ACF">
      <w:pPr>
        <w:tabs>
          <w:tab w:val="right" w:pos="9540"/>
        </w:tabs>
        <w:ind w:right="-180"/>
        <w:jc w:val="both"/>
        <w:rPr>
          <w:color w:val="000000"/>
          <w:sz w:val="20"/>
        </w:rPr>
      </w:pPr>
      <w:r w:rsidRPr="00AC1297">
        <w:rPr>
          <w:color w:val="000000"/>
          <w:sz w:val="20"/>
        </w:rPr>
        <w:t>6. Zaher A. Abo-</w:t>
      </w:r>
      <w:proofErr w:type="spellStart"/>
      <w:r w:rsidRPr="00AC1297">
        <w:rPr>
          <w:color w:val="000000"/>
          <w:sz w:val="20"/>
        </w:rPr>
        <w:t>Eleneen</w:t>
      </w:r>
      <w:proofErr w:type="spellEnd"/>
      <w:r w:rsidRPr="00AC1297">
        <w:rPr>
          <w:color w:val="000000"/>
          <w:sz w:val="20"/>
        </w:rPr>
        <w:t xml:space="preserve"> (co-Advisor) (2001): Fisher Information in Order Statistics and Their Concomitants (Associate Professor, Department of Computer Science, Zagazig University, Egypt; PhD degree from Zagazig Univ.).</w:t>
      </w:r>
    </w:p>
    <w:p w14:paraId="64507F52" w14:textId="77777777" w:rsidR="00546ACF" w:rsidRPr="00AC1297" w:rsidRDefault="00546ACF">
      <w:pPr>
        <w:tabs>
          <w:tab w:val="right" w:pos="9540"/>
        </w:tabs>
        <w:ind w:right="-180"/>
        <w:jc w:val="both"/>
        <w:rPr>
          <w:color w:val="000000"/>
          <w:sz w:val="20"/>
        </w:rPr>
      </w:pPr>
    </w:p>
    <w:p w14:paraId="7F3149D9" w14:textId="77777777" w:rsidR="00546ACF" w:rsidRPr="00AC1297" w:rsidRDefault="00546ACF" w:rsidP="00546ACF">
      <w:pPr>
        <w:tabs>
          <w:tab w:val="right" w:pos="9540"/>
        </w:tabs>
        <w:ind w:right="-180"/>
        <w:rPr>
          <w:color w:val="000000"/>
          <w:sz w:val="20"/>
        </w:rPr>
      </w:pPr>
      <w:r w:rsidRPr="00AC1297">
        <w:rPr>
          <w:color w:val="000000"/>
          <w:sz w:val="20"/>
        </w:rPr>
        <w:t>7. Pankaj K. Choudhary (2002): Assessment of Agreement and Selection of the Best Instrument in Method Comparison Studies (Associate Professor of Mathematical Sciences, University of Texas at Dallas).</w:t>
      </w:r>
    </w:p>
    <w:p w14:paraId="20EAFA9A" w14:textId="77777777" w:rsidR="00546ACF" w:rsidRPr="00AC1297" w:rsidRDefault="00546ACF">
      <w:pPr>
        <w:tabs>
          <w:tab w:val="right" w:pos="9540"/>
        </w:tabs>
        <w:ind w:right="-180"/>
        <w:jc w:val="both"/>
        <w:rPr>
          <w:color w:val="000000"/>
          <w:sz w:val="20"/>
        </w:rPr>
      </w:pPr>
    </w:p>
    <w:p w14:paraId="719CA7A8" w14:textId="77777777" w:rsidR="00546ACF" w:rsidRPr="00AC1297" w:rsidRDefault="00546ACF">
      <w:pPr>
        <w:tabs>
          <w:tab w:val="right" w:pos="9540"/>
        </w:tabs>
        <w:ind w:right="-180"/>
        <w:jc w:val="both"/>
        <w:rPr>
          <w:color w:val="000000"/>
          <w:sz w:val="20"/>
        </w:rPr>
      </w:pPr>
      <w:r w:rsidRPr="00AC1297">
        <w:rPr>
          <w:color w:val="000000"/>
          <w:sz w:val="20"/>
        </w:rPr>
        <w:t xml:space="preserve">8. Sumithra J. </w:t>
      </w:r>
      <w:proofErr w:type="spellStart"/>
      <w:r w:rsidRPr="00AC1297">
        <w:rPr>
          <w:color w:val="000000"/>
          <w:sz w:val="20"/>
        </w:rPr>
        <w:t>Mandrekar</w:t>
      </w:r>
      <w:proofErr w:type="spellEnd"/>
      <w:r w:rsidRPr="00AC1297">
        <w:rPr>
          <w:color w:val="000000"/>
          <w:sz w:val="20"/>
        </w:rPr>
        <w:t xml:space="preserve"> (2002): Modeling of Heart Period Data and A Study of the Associated Spectral Measures. </w:t>
      </w:r>
      <w:r w:rsidRPr="00AC1297">
        <w:rPr>
          <w:i/>
          <w:color w:val="000000"/>
          <w:sz w:val="20"/>
        </w:rPr>
        <w:t>One-of-A-Kind PhD program</w:t>
      </w:r>
      <w:r w:rsidRPr="00AC1297">
        <w:rPr>
          <w:color w:val="000000"/>
          <w:sz w:val="20"/>
        </w:rPr>
        <w:t xml:space="preserve"> (Associate Professor of Biostatistics, Mayo Clinic, Rochester, MN).</w:t>
      </w:r>
    </w:p>
    <w:p w14:paraId="21D8BD56" w14:textId="77777777" w:rsidR="00546ACF" w:rsidRPr="00AC1297" w:rsidRDefault="00546ACF">
      <w:pPr>
        <w:tabs>
          <w:tab w:val="right" w:pos="9540"/>
        </w:tabs>
        <w:ind w:right="-180"/>
        <w:jc w:val="both"/>
        <w:rPr>
          <w:color w:val="000000"/>
          <w:sz w:val="20"/>
        </w:rPr>
      </w:pPr>
    </w:p>
    <w:p w14:paraId="12E455E6" w14:textId="77777777" w:rsidR="00546ACF" w:rsidRPr="00AC1297" w:rsidRDefault="00546ACF">
      <w:pPr>
        <w:tabs>
          <w:tab w:val="right" w:pos="9540"/>
        </w:tabs>
        <w:ind w:right="-180"/>
        <w:jc w:val="both"/>
        <w:rPr>
          <w:color w:val="000000"/>
          <w:sz w:val="20"/>
        </w:rPr>
      </w:pPr>
      <w:r w:rsidRPr="00AC1297">
        <w:rPr>
          <w:color w:val="000000"/>
          <w:sz w:val="20"/>
        </w:rPr>
        <w:t xml:space="preserve">9. </w:t>
      </w:r>
      <w:proofErr w:type="spellStart"/>
      <w:r w:rsidRPr="00AC1297">
        <w:rPr>
          <w:color w:val="000000"/>
          <w:sz w:val="20"/>
        </w:rPr>
        <w:t>Yuxiao</w:t>
      </w:r>
      <w:proofErr w:type="spellEnd"/>
      <w:r w:rsidRPr="00AC1297">
        <w:rPr>
          <w:color w:val="000000"/>
          <w:sz w:val="20"/>
        </w:rPr>
        <w:t xml:space="preserve"> Tang (2004): Inference on Cross Correlation with Repeated Measures Data (Biostatistician, Meningitis Vaccine Project, PATH, Seattle).</w:t>
      </w:r>
    </w:p>
    <w:p w14:paraId="5CC0213C" w14:textId="77777777" w:rsidR="00546ACF" w:rsidRPr="00AC1297" w:rsidRDefault="00546ACF">
      <w:pPr>
        <w:tabs>
          <w:tab w:val="right" w:pos="9540"/>
        </w:tabs>
        <w:ind w:right="-180"/>
        <w:jc w:val="both"/>
        <w:rPr>
          <w:color w:val="000000"/>
          <w:sz w:val="20"/>
        </w:rPr>
      </w:pPr>
    </w:p>
    <w:p w14:paraId="51C7DBFA" w14:textId="77777777" w:rsidR="00546ACF" w:rsidRPr="00AC1297" w:rsidRDefault="00546ACF">
      <w:pPr>
        <w:tabs>
          <w:tab w:val="right" w:pos="9540"/>
        </w:tabs>
        <w:ind w:right="-180"/>
        <w:jc w:val="both"/>
        <w:rPr>
          <w:color w:val="000000"/>
          <w:sz w:val="20"/>
        </w:rPr>
      </w:pPr>
      <w:r w:rsidRPr="00AC1297">
        <w:rPr>
          <w:color w:val="000000"/>
          <w:sz w:val="20"/>
        </w:rPr>
        <w:t xml:space="preserve">10. Marilisa G. </w:t>
      </w:r>
      <w:proofErr w:type="spellStart"/>
      <w:r w:rsidRPr="00AC1297">
        <w:rPr>
          <w:color w:val="000000"/>
          <w:sz w:val="20"/>
        </w:rPr>
        <w:t>Gibellato</w:t>
      </w:r>
      <w:proofErr w:type="spellEnd"/>
      <w:r w:rsidRPr="00AC1297">
        <w:rPr>
          <w:color w:val="000000"/>
          <w:sz w:val="20"/>
        </w:rPr>
        <w:t xml:space="preserve"> (Elrod) (2005): Stochastic Modelling of the Sleep Process (MD, PhD in Biostat</w:t>
      </w:r>
      <w:proofErr w:type="gramStart"/>
      <w:r w:rsidRPr="00AC1297">
        <w:rPr>
          <w:color w:val="000000"/>
          <w:sz w:val="20"/>
        </w:rPr>
        <w:t>);  (</w:t>
      </w:r>
      <w:proofErr w:type="gramEnd"/>
      <w:r w:rsidRPr="00AC1297">
        <w:rPr>
          <w:color w:val="000000"/>
          <w:sz w:val="20"/>
        </w:rPr>
        <w:t>US Navy, NAVSUB Base, Groton, Connecticut)</w:t>
      </w:r>
    </w:p>
    <w:p w14:paraId="7B4EF636" w14:textId="77777777" w:rsidR="00546ACF" w:rsidRPr="00AC1297" w:rsidRDefault="00546ACF">
      <w:pPr>
        <w:tabs>
          <w:tab w:val="right" w:pos="9540"/>
        </w:tabs>
        <w:ind w:right="-180"/>
        <w:jc w:val="both"/>
        <w:rPr>
          <w:color w:val="000000"/>
          <w:sz w:val="20"/>
        </w:rPr>
      </w:pPr>
    </w:p>
    <w:p w14:paraId="1F486124" w14:textId="77777777" w:rsidR="00546ACF" w:rsidRPr="00AC1297" w:rsidRDefault="00546ACF">
      <w:pPr>
        <w:tabs>
          <w:tab w:val="right" w:pos="9540"/>
        </w:tabs>
        <w:ind w:right="-180"/>
        <w:jc w:val="both"/>
        <w:rPr>
          <w:color w:val="000000"/>
          <w:sz w:val="20"/>
        </w:rPr>
      </w:pPr>
      <w:r w:rsidRPr="00AC1297">
        <w:rPr>
          <w:color w:val="000000"/>
          <w:sz w:val="20"/>
        </w:rPr>
        <w:t>11. Junfeng Sun (2005): Stochastic Models for Compliance Analysis and Applications (Biostatistics; Mathematical Statistician, National Institutes of Health, Bethesda).</w:t>
      </w:r>
    </w:p>
    <w:p w14:paraId="36C36EBB" w14:textId="77777777" w:rsidR="00546ACF" w:rsidRPr="00AC1297" w:rsidRDefault="00546ACF">
      <w:pPr>
        <w:tabs>
          <w:tab w:val="right" w:pos="9540"/>
        </w:tabs>
        <w:ind w:right="-180"/>
        <w:jc w:val="both"/>
        <w:rPr>
          <w:color w:val="000000"/>
          <w:sz w:val="20"/>
        </w:rPr>
      </w:pPr>
    </w:p>
    <w:p w14:paraId="027BCECF" w14:textId="77777777" w:rsidR="00546ACF" w:rsidRPr="00AC1297" w:rsidRDefault="00546ACF">
      <w:pPr>
        <w:tabs>
          <w:tab w:val="right" w:pos="9540"/>
        </w:tabs>
        <w:ind w:right="-180"/>
        <w:jc w:val="both"/>
        <w:rPr>
          <w:color w:val="000000"/>
          <w:sz w:val="20"/>
        </w:rPr>
      </w:pPr>
      <w:r w:rsidRPr="00AC1297">
        <w:rPr>
          <w:color w:val="000000"/>
          <w:sz w:val="20"/>
        </w:rPr>
        <w:t>12. Jesse C. Frey (2005): Inference Procedures Based on Order Statistics (Professor, Villanova University, Philadelphia)</w:t>
      </w:r>
    </w:p>
    <w:p w14:paraId="62B98AA1" w14:textId="77777777" w:rsidR="00546ACF" w:rsidRPr="00AC1297" w:rsidRDefault="00546ACF">
      <w:pPr>
        <w:tabs>
          <w:tab w:val="right" w:pos="9540"/>
        </w:tabs>
        <w:ind w:right="-180"/>
        <w:jc w:val="both"/>
        <w:rPr>
          <w:color w:val="000000"/>
          <w:sz w:val="20"/>
        </w:rPr>
      </w:pPr>
    </w:p>
    <w:p w14:paraId="03081B82" w14:textId="77777777" w:rsidR="00546ACF" w:rsidRPr="00AC1297" w:rsidRDefault="00546ACF">
      <w:pPr>
        <w:tabs>
          <w:tab w:val="right" w:pos="9540"/>
        </w:tabs>
        <w:ind w:right="-180"/>
        <w:jc w:val="both"/>
        <w:rPr>
          <w:color w:val="000000"/>
          <w:sz w:val="20"/>
        </w:rPr>
      </w:pPr>
      <w:r w:rsidRPr="00AC1297">
        <w:rPr>
          <w:color w:val="000000"/>
          <w:sz w:val="20"/>
        </w:rPr>
        <w:t>13. Xiaobai Li (2006): Stochastic Models for MRI Lesion Count Sequences from Patients with Relapsing Remitting Multiple Sclerosis (Senior Consulting Biostatistician, Center for Biostatistics, Ohio State University)</w:t>
      </w:r>
    </w:p>
    <w:p w14:paraId="69140C9C" w14:textId="77777777" w:rsidR="00546ACF" w:rsidRPr="00AC1297" w:rsidRDefault="00546ACF">
      <w:pPr>
        <w:tabs>
          <w:tab w:val="right" w:pos="9540"/>
        </w:tabs>
        <w:ind w:right="-180"/>
        <w:jc w:val="both"/>
        <w:rPr>
          <w:color w:val="000000"/>
          <w:sz w:val="20"/>
        </w:rPr>
      </w:pPr>
    </w:p>
    <w:p w14:paraId="4134BA54" w14:textId="77777777" w:rsidR="00546ACF" w:rsidRPr="00AC1297" w:rsidRDefault="00546ACF" w:rsidP="00546ACF">
      <w:pPr>
        <w:tabs>
          <w:tab w:val="right" w:pos="9540"/>
        </w:tabs>
        <w:ind w:right="-180"/>
        <w:jc w:val="both"/>
        <w:rPr>
          <w:color w:val="000000"/>
          <w:sz w:val="20"/>
        </w:rPr>
      </w:pPr>
      <w:r w:rsidRPr="00AC1297">
        <w:rPr>
          <w:color w:val="000000"/>
          <w:sz w:val="20"/>
        </w:rPr>
        <w:t xml:space="preserve">14. </w:t>
      </w:r>
      <w:proofErr w:type="spellStart"/>
      <w:r w:rsidRPr="00AC1297">
        <w:rPr>
          <w:color w:val="000000"/>
          <w:sz w:val="20"/>
        </w:rPr>
        <w:t>Yanxing</w:t>
      </w:r>
      <w:proofErr w:type="spellEnd"/>
      <w:r w:rsidRPr="00AC1297">
        <w:rPr>
          <w:color w:val="000000"/>
          <w:sz w:val="20"/>
        </w:rPr>
        <w:t xml:space="preserve"> Zhao (2006): Parametric Inference from Window Censored Renewal Process Data (‎Senior Biostatistician at Otsuka Pharma, Rockville, MD)</w:t>
      </w:r>
    </w:p>
    <w:p w14:paraId="1EDD0A73" w14:textId="77777777" w:rsidR="00546ACF" w:rsidRPr="00AC1297" w:rsidRDefault="00546ACF" w:rsidP="00546ACF">
      <w:pPr>
        <w:tabs>
          <w:tab w:val="right" w:pos="9540"/>
        </w:tabs>
        <w:ind w:right="-180"/>
        <w:jc w:val="both"/>
        <w:rPr>
          <w:color w:val="000000"/>
          <w:sz w:val="20"/>
        </w:rPr>
      </w:pPr>
    </w:p>
    <w:p w14:paraId="20E6A0C4" w14:textId="77777777" w:rsidR="00546ACF" w:rsidRPr="00AC1297" w:rsidRDefault="00546ACF" w:rsidP="00546ACF">
      <w:pPr>
        <w:pStyle w:val="HTMLPreformatted"/>
        <w:rPr>
          <w:rFonts w:ascii="Times New Roman" w:hAnsi="Times New Roman"/>
        </w:rPr>
      </w:pPr>
      <w:r w:rsidRPr="00AC1297">
        <w:rPr>
          <w:rFonts w:ascii="Times New Roman" w:hAnsi="Times New Roman"/>
        </w:rPr>
        <w:t>15. Qinying He (2007): Inference on Correlation from Incomplete Bivariate Samples (Professor, School of Economics &amp; Management, South China Agricultural University, Guangzhou, China).</w:t>
      </w:r>
    </w:p>
    <w:p w14:paraId="4AB24184" w14:textId="77777777" w:rsidR="00546ACF" w:rsidRPr="00AC1297" w:rsidRDefault="00546ACF" w:rsidP="00546ACF">
      <w:pPr>
        <w:pStyle w:val="HTMLPreformatted"/>
        <w:rPr>
          <w:rFonts w:ascii="Times New Roman" w:hAnsi="Times New Roman"/>
        </w:rPr>
      </w:pPr>
    </w:p>
    <w:p w14:paraId="33883547" w14:textId="77777777" w:rsidR="00546ACF" w:rsidRPr="00AC1297" w:rsidRDefault="00546ACF" w:rsidP="00546ACF">
      <w:pPr>
        <w:pStyle w:val="HTMLPreformatted"/>
        <w:rPr>
          <w:rFonts w:ascii="Times New Roman" w:hAnsi="Times New Roman"/>
        </w:rPr>
      </w:pPr>
      <w:r w:rsidRPr="00AC1297">
        <w:rPr>
          <w:rFonts w:ascii="Times New Roman" w:hAnsi="Times New Roman"/>
        </w:rPr>
        <w:t>16. Ke Wang (2008): On concomitants of order statistics (Assistant Professor, Department of Statistics, Fudan University, Shanghai, China).</w:t>
      </w:r>
    </w:p>
    <w:p w14:paraId="0B70B3D9" w14:textId="77777777" w:rsidR="00546ACF" w:rsidRPr="00AC1297" w:rsidRDefault="00546ACF" w:rsidP="00546ACF">
      <w:pPr>
        <w:pStyle w:val="HTMLPreformatted"/>
        <w:rPr>
          <w:rFonts w:ascii="Times New Roman" w:hAnsi="Times New Roman"/>
        </w:rPr>
      </w:pPr>
    </w:p>
    <w:p w14:paraId="7DB03125" w14:textId="77777777" w:rsidR="00546ACF" w:rsidRPr="00AC1297" w:rsidRDefault="00546ACF" w:rsidP="00546ACF">
      <w:pPr>
        <w:autoSpaceDE w:val="0"/>
        <w:autoSpaceDN w:val="0"/>
        <w:adjustRightInd w:val="0"/>
        <w:rPr>
          <w:color w:val="000000"/>
          <w:sz w:val="20"/>
        </w:rPr>
      </w:pPr>
      <w:r w:rsidRPr="00AC1297">
        <w:rPr>
          <w:color w:val="000000"/>
          <w:sz w:val="20"/>
        </w:rPr>
        <w:t>17. Mallik Rettiganti (2010): Statistical Models for Count Data from Multiple Sclerosis Clinical Trials and their Applications (Assistant Professor, University of Arkansas for Medical Sciences, Little Rock).</w:t>
      </w:r>
    </w:p>
    <w:p w14:paraId="6B5A43D0" w14:textId="77777777" w:rsidR="00546ACF" w:rsidRPr="00AC1297" w:rsidRDefault="00546ACF" w:rsidP="00546ACF">
      <w:pPr>
        <w:autoSpaceDE w:val="0"/>
        <w:autoSpaceDN w:val="0"/>
        <w:adjustRightInd w:val="0"/>
        <w:rPr>
          <w:color w:val="000000"/>
          <w:sz w:val="20"/>
        </w:rPr>
      </w:pPr>
    </w:p>
    <w:p w14:paraId="00E867A5" w14:textId="77777777" w:rsidR="00546ACF" w:rsidRPr="00AC1297" w:rsidRDefault="00546ACF" w:rsidP="00546ACF">
      <w:pPr>
        <w:autoSpaceDE w:val="0"/>
        <w:autoSpaceDN w:val="0"/>
        <w:adjustRightInd w:val="0"/>
        <w:rPr>
          <w:color w:val="000000"/>
          <w:sz w:val="20"/>
        </w:rPr>
      </w:pPr>
      <w:r w:rsidRPr="00AC1297">
        <w:rPr>
          <w:color w:val="000000"/>
          <w:sz w:val="20"/>
        </w:rPr>
        <w:t>18. Lira Pi (2012): Fisher Information in Censored Samples from Univariate and Bivariate Populations and Its Applications (Post Doc, UNC Chapel Hill).</w:t>
      </w:r>
    </w:p>
    <w:p w14:paraId="6EDCD9C3" w14:textId="77777777" w:rsidR="00546ACF" w:rsidRPr="00AC1297" w:rsidRDefault="00546ACF" w:rsidP="00546ACF">
      <w:pPr>
        <w:autoSpaceDE w:val="0"/>
        <w:autoSpaceDN w:val="0"/>
        <w:adjustRightInd w:val="0"/>
        <w:rPr>
          <w:color w:val="000000"/>
          <w:sz w:val="20"/>
        </w:rPr>
      </w:pPr>
    </w:p>
    <w:p w14:paraId="299B1038" w14:textId="77777777" w:rsidR="00546ACF" w:rsidRPr="00AC1297" w:rsidRDefault="00546ACF" w:rsidP="00546ACF">
      <w:pPr>
        <w:autoSpaceDE w:val="0"/>
        <w:autoSpaceDN w:val="0"/>
        <w:adjustRightInd w:val="0"/>
        <w:rPr>
          <w:color w:val="000000"/>
          <w:sz w:val="20"/>
        </w:rPr>
      </w:pPr>
      <w:r w:rsidRPr="00AC1297">
        <w:rPr>
          <w:color w:val="000000"/>
          <w:sz w:val="20"/>
        </w:rPr>
        <w:t xml:space="preserve">19. Alice Hinton (2014): Contribution to discriminant analysis of cross-sectional and longitudinal data with applications (Biostatistics with </w:t>
      </w:r>
      <w:proofErr w:type="spellStart"/>
      <w:r w:rsidRPr="00AC1297">
        <w:rPr>
          <w:color w:val="000000"/>
          <w:sz w:val="20"/>
        </w:rPr>
        <w:t>spl</w:t>
      </w:r>
      <w:proofErr w:type="spellEnd"/>
      <w:r w:rsidRPr="00AC1297">
        <w:rPr>
          <w:color w:val="000000"/>
          <w:sz w:val="20"/>
        </w:rPr>
        <w:t>. in Public Health; Biostatistician, College of Public Health and Department of Internal Medicine, OSU)</w:t>
      </w:r>
    </w:p>
    <w:p w14:paraId="3CC9F575" w14:textId="77777777" w:rsidR="00546ACF" w:rsidRPr="00AC1297" w:rsidRDefault="00546ACF" w:rsidP="00546ACF">
      <w:pPr>
        <w:autoSpaceDE w:val="0"/>
        <w:autoSpaceDN w:val="0"/>
        <w:adjustRightInd w:val="0"/>
        <w:rPr>
          <w:color w:val="000000"/>
          <w:sz w:val="20"/>
        </w:rPr>
      </w:pPr>
    </w:p>
    <w:p w14:paraId="2ADA5D6D" w14:textId="77777777" w:rsidR="00546ACF" w:rsidRPr="00AC1297" w:rsidRDefault="00546ACF" w:rsidP="00546ACF">
      <w:pPr>
        <w:autoSpaceDE w:val="0"/>
        <w:autoSpaceDN w:val="0"/>
        <w:adjustRightInd w:val="0"/>
        <w:rPr>
          <w:color w:val="000000"/>
          <w:sz w:val="20"/>
        </w:rPr>
      </w:pPr>
      <w:r w:rsidRPr="00AC1297">
        <w:rPr>
          <w:color w:val="000000"/>
          <w:sz w:val="20"/>
        </w:rPr>
        <w:lastRenderedPageBreak/>
        <w:t>20. Shasha Bai (</w:t>
      </w:r>
      <w:proofErr w:type="gramStart"/>
      <w:r w:rsidRPr="00AC1297">
        <w:rPr>
          <w:color w:val="000000"/>
          <w:sz w:val="20"/>
        </w:rPr>
        <w:t>2014)(</w:t>
      </w:r>
      <w:proofErr w:type="gramEnd"/>
      <w:r w:rsidRPr="00AC1297">
        <w:rPr>
          <w:color w:val="000000"/>
          <w:sz w:val="20"/>
        </w:rPr>
        <w:t xml:space="preserve">Co-advisor): Inference on intraclass correlation coefficients arising in a general clustered repeated measures design (Biostatistics with </w:t>
      </w:r>
      <w:proofErr w:type="spellStart"/>
      <w:r w:rsidRPr="00AC1297">
        <w:rPr>
          <w:color w:val="000000"/>
          <w:sz w:val="20"/>
        </w:rPr>
        <w:t>spl</w:t>
      </w:r>
      <w:proofErr w:type="spellEnd"/>
      <w:r w:rsidRPr="00AC1297">
        <w:rPr>
          <w:color w:val="000000"/>
          <w:sz w:val="20"/>
        </w:rPr>
        <w:t>. in Public Health; Assistant Professor, University of Arkansas for Medical Sciences, Little Rock).</w:t>
      </w:r>
    </w:p>
    <w:p w14:paraId="163EE2DC" w14:textId="77777777" w:rsidR="00546ACF" w:rsidRPr="00AC1297" w:rsidRDefault="00546ACF">
      <w:pPr>
        <w:tabs>
          <w:tab w:val="right" w:pos="9540"/>
        </w:tabs>
        <w:ind w:right="-180"/>
        <w:jc w:val="both"/>
        <w:rPr>
          <w:color w:val="000000"/>
          <w:sz w:val="20"/>
        </w:rPr>
      </w:pPr>
    </w:p>
    <w:p w14:paraId="0591D79C" w14:textId="77777777" w:rsidR="00546ACF" w:rsidRPr="00AC1297" w:rsidRDefault="00546ACF">
      <w:pPr>
        <w:tabs>
          <w:tab w:val="right" w:pos="9540"/>
        </w:tabs>
        <w:ind w:right="-180"/>
        <w:rPr>
          <w:color w:val="000000"/>
          <w:sz w:val="20"/>
        </w:rPr>
      </w:pPr>
      <w:r w:rsidRPr="00AC1297">
        <w:rPr>
          <w:color w:val="000000"/>
          <w:sz w:val="20"/>
        </w:rPr>
        <w:t xml:space="preserve">In addition, </w:t>
      </w:r>
      <w:proofErr w:type="gramStart"/>
      <w:r w:rsidRPr="00AC1297">
        <w:rPr>
          <w:color w:val="000000"/>
          <w:sz w:val="20"/>
        </w:rPr>
        <w:t>have</w:t>
      </w:r>
      <w:proofErr w:type="gramEnd"/>
      <w:r w:rsidRPr="00AC1297">
        <w:rPr>
          <w:color w:val="000000"/>
          <w:sz w:val="20"/>
        </w:rPr>
        <w:t xml:space="preserve"> served on Ph.D. dissertation reading committees of students from Accounting, Biostatistics, Civil Engineering, Computer &amp; Information Science, Exercise Physiology, Immunology, Industrial &amp; Systems Engineering, Nutrition, and Statistics. Also, served on MS thesis committee for two students in Dental Science.  </w:t>
      </w:r>
    </w:p>
    <w:p w14:paraId="47092C4D" w14:textId="77777777" w:rsidR="00546ACF" w:rsidRPr="00AC1297" w:rsidRDefault="00546ACF">
      <w:pPr>
        <w:tabs>
          <w:tab w:val="right" w:pos="9540"/>
        </w:tabs>
        <w:ind w:right="-180"/>
        <w:rPr>
          <w:color w:val="000000"/>
          <w:sz w:val="20"/>
        </w:rPr>
      </w:pPr>
    </w:p>
    <w:p w14:paraId="45F55B64" w14:textId="77777777" w:rsidR="00546ACF" w:rsidRPr="00AC1297" w:rsidRDefault="00546ACF">
      <w:pPr>
        <w:tabs>
          <w:tab w:val="right" w:pos="9540"/>
        </w:tabs>
        <w:ind w:right="-180"/>
        <w:rPr>
          <w:b/>
          <w:color w:val="000000"/>
          <w:sz w:val="20"/>
        </w:rPr>
      </w:pPr>
      <w:proofErr w:type="gramStart"/>
      <w:r w:rsidRPr="00AC1297">
        <w:rPr>
          <w:b/>
          <w:color w:val="000000"/>
          <w:sz w:val="20"/>
        </w:rPr>
        <w:t>Masters</w:t>
      </w:r>
      <w:proofErr w:type="gramEnd"/>
      <w:r w:rsidRPr="00AC1297">
        <w:rPr>
          <w:b/>
          <w:color w:val="000000"/>
          <w:sz w:val="20"/>
        </w:rPr>
        <w:t xml:space="preserve"> Students (with thesis)</w:t>
      </w:r>
    </w:p>
    <w:p w14:paraId="70BFE7DD" w14:textId="77777777" w:rsidR="00546ACF" w:rsidRPr="00AC1297" w:rsidRDefault="00546ACF" w:rsidP="00546ACF">
      <w:pPr>
        <w:tabs>
          <w:tab w:val="right" w:pos="9540"/>
        </w:tabs>
        <w:ind w:right="-180"/>
        <w:rPr>
          <w:color w:val="000000"/>
          <w:sz w:val="20"/>
        </w:rPr>
      </w:pPr>
    </w:p>
    <w:p w14:paraId="0D2EEFA4" w14:textId="77777777" w:rsidR="00546ACF" w:rsidRPr="00AC1297" w:rsidRDefault="00546ACF" w:rsidP="00546ACF">
      <w:pPr>
        <w:tabs>
          <w:tab w:val="right" w:pos="9540"/>
        </w:tabs>
        <w:spacing w:line="360" w:lineRule="auto"/>
        <w:ind w:right="-180"/>
        <w:rPr>
          <w:color w:val="000000"/>
          <w:sz w:val="20"/>
        </w:rPr>
      </w:pPr>
      <w:r w:rsidRPr="00AC1297">
        <w:rPr>
          <w:color w:val="000000"/>
          <w:sz w:val="20"/>
        </w:rPr>
        <w:t xml:space="preserve">1. Ms. Jin Peng, MS in Public Health </w:t>
      </w:r>
      <w:proofErr w:type="spellStart"/>
      <w:r w:rsidRPr="00AC1297">
        <w:rPr>
          <w:color w:val="000000"/>
          <w:sz w:val="20"/>
        </w:rPr>
        <w:t>Spl</w:t>
      </w:r>
      <w:proofErr w:type="spellEnd"/>
      <w:r w:rsidRPr="00AC1297">
        <w:rPr>
          <w:color w:val="000000"/>
          <w:sz w:val="20"/>
        </w:rPr>
        <w:t>. Biostatistics. Thesis: Count Data Models for Injury Data from the National Health Interview Survey (NHIS); Spring 2013</w:t>
      </w:r>
    </w:p>
    <w:p w14:paraId="5CAC1ED9" w14:textId="77777777" w:rsidR="00546ACF" w:rsidRPr="00AC1297" w:rsidRDefault="00546ACF" w:rsidP="00546ACF">
      <w:pPr>
        <w:rPr>
          <w:color w:val="000000"/>
          <w:sz w:val="20"/>
        </w:rPr>
      </w:pPr>
      <w:r w:rsidRPr="00AC1297">
        <w:rPr>
          <w:color w:val="000000"/>
          <w:sz w:val="20"/>
        </w:rPr>
        <w:t xml:space="preserve">2. Mr. Habteab Gebreab, MS in Public Health, </w:t>
      </w:r>
      <w:proofErr w:type="spellStart"/>
      <w:r w:rsidRPr="00AC1297">
        <w:rPr>
          <w:color w:val="000000"/>
          <w:sz w:val="20"/>
        </w:rPr>
        <w:t>Spl</w:t>
      </w:r>
      <w:proofErr w:type="spellEnd"/>
      <w:r w:rsidRPr="00AC1297">
        <w:rPr>
          <w:color w:val="000000"/>
          <w:sz w:val="20"/>
        </w:rPr>
        <w:t xml:space="preserve">. Biostatistics. Thesis: Perception of Ohio School Food Service Directors Towards Salad Bar and Its implications: An Exploratory Analysis; Summer 2013. </w:t>
      </w:r>
    </w:p>
    <w:p w14:paraId="5228547B" w14:textId="77777777" w:rsidR="00546ACF" w:rsidRPr="00AC1297" w:rsidRDefault="00546ACF">
      <w:pPr>
        <w:tabs>
          <w:tab w:val="right" w:pos="9540"/>
        </w:tabs>
        <w:ind w:right="-180"/>
        <w:rPr>
          <w:color w:val="000000"/>
          <w:sz w:val="20"/>
        </w:rPr>
      </w:pPr>
      <w:r w:rsidRPr="00AC1297">
        <w:rPr>
          <w:color w:val="000000"/>
          <w:sz w:val="20"/>
        </w:rPr>
        <w:t>3. Ms. Lisa Yahle-Dunbar, MPH (Program for Experienced Professionals).  Culminating Project: An Academic Pathology Service Line Evaluation Using Lean Management Principles; Spring 2015.</w:t>
      </w:r>
    </w:p>
    <w:p w14:paraId="703DD0DE" w14:textId="77777777" w:rsidR="00546ACF" w:rsidRPr="00AC1297" w:rsidRDefault="00546ACF">
      <w:pPr>
        <w:tabs>
          <w:tab w:val="right" w:pos="9540"/>
        </w:tabs>
        <w:ind w:right="-180"/>
        <w:rPr>
          <w:color w:val="000000"/>
          <w:sz w:val="20"/>
        </w:rPr>
      </w:pPr>
      <w:r w:rsidRPr="00AC1297">
        <w:rPr>
          <w:color w:val="000000"/>
          <w:sz w:val="20"/>
        </w:rPr>
        <w:t xml:space="preserve">4. Mr. Alexander Ward, MS in Public Health </w:t>
      </w:r>
      <w:proofErr w:type="spellStart"/>
      <w:r w:rsidRPr="00AC1297">
        <w:rPr>
          <w:color w:val="000000"/>
          <w:sz w:val="20"/>
        </w:rPr>
        <w:t>Spl</w:t>
      </w:r>
      <w:proofErr w:type="spellEnd"/>
      <w:r w:rsidRPr="00AC1297">
        <w:rPr>
          <w:color w:val="000000"/>
          <w:sz w:val="20"/>
        </w:rPr>
        <w:t>. Biostatistics. Thesis: Modeling Response Patterns for a Large-Scale Mail Survey Study Using Mixture Cure Models; Spring 2019.</w:t>
      </w:r>
    </w:p>
    <w:p w14:paraId="0E82BADB" w14:textId="77777777" w:rsidR="00546ACF" w:rsidRPr="00AC1297" w:rsidRDefault="00546ACF">
      <w:pPr>
        <w:tabs>
          <w:tab w:val="right" w:pos="9540"/>
        </w:tabs>
        <w:ind w:right="-180"/>
        <w:rPr>
          <w:color w:val="000000"/>
          <w:sz w:val="20"/>
        </w:rPr>
      </w:pPr>
    </w:p>
    <w:p w14:paraId="48470DBE" w14:textId="77777777" w:rsidR="00546ACF" w:rsidRPr="00AC1297" w:rsidRDefault="00546ACF">
      <w:pPr>
        <w:tabs>
          <w:tab w:val="right" w:pos="9540"/>
        </w:tabs>
        <w:ind w:right="-180"/>
        <w:rPr>
          <w:b/>
          <w:color w:val="000000"/>
          <w:sz w:val="20"/>
        </w:rPr>
      </w:pPr>
      <w:r w:rsidRPr="00AC1297">
        <w:rPr>
          <w:b/>
          <w:color w:val="000000"/>
          <w:sz w:val="20"/>
        </w:rPr>
        <w:t>Mentor, Summer Research Experience for Undergraduates</w:t>
      </w:r>
    </w:p>
    <w:p w14:paraId="68E715FA" w14:textId="77777777" w:rsidR="00546ACF" w:rsidRPr="00AC1297" w:rsidRDefault="00546ACF">
      <w:pPr>
        <w:tabs>
          <w:tab w:val="right" w:pos="9540"/>
        </w:tabs>
        <w:ind w:right="-180"/>
        <w:jc w:val="both"/>
        <w:rPr>
          <w:color w:val="000000"/>
          <w:sz w:val="20"/>
        </w:rPr>
      </w:pPr>
    </w:p>
    <w:p w14:paraId="0442FD81" w14:textId="77777777" w:rsidR="00546ACF" w:rsidRPr="00AC1297" w:rsidRDefault="00546ACF" w:rsidP="00546ACF">
      <w:pPr>
        <w:tabs>
          <w:tab w:val="right" w:pos="9540"/>
        </w:tabs>
        <w:ind w:right="-180"/>
        <w:jc w:val="both"/>
        <w:rPr>
          <w:color w:val="000000"/>
          <w:sz w:val="20"/>
        </w:rPr>
      </w:pPr>
      <w:r w:rsidRPr="00AC1297">
        <w:rPr>
          <w:color w:val="000000"/>
          <w:sz w:val="20"/>
        </w:rPr>
        <w:t xml:space="preserve">Amy McGregor, Virginia Polytechnic Institute, 2001; Shannon Fraker, Virginia Tech, 2002; Peter Sprangers, St. Olaf College, Minnesota, 2002; Jason Rogowski, Gustavus Adolphus </w:t>
      </w:r>
      <w:proofErr w:type="gramStart"/>
      <w:r w:rsidRPr="00AC1297">
        <w:rPr>
          <w:color w:val="000000"/>
          <w:sz w:val="20"/>
        </w:rPr>
        <w:t>College,  2003</w:t>
      </w:r>
      <w:proofErr w:type="gramEnd"/>
      <w:r w:rsidRPr="00AC1297">
        <w:rPr>
          <w:color w:val="000000"/>
          <w:sz w:val="20"/>
        </w:rPr>
        <w:t>; Lee Strassenburg, Pomona College, California, 2004; Jonathan F. Joseph, University of New Orleans, 2008.</w:t>
      </w:r>
    </w:p>
    <w:p w14:paraId="1903DDA3" w14:textId="77777777" w:rsidR="00546ACF" w:rsidRPr="00AC1297" w:rsidRDefault="00546ACF" w:rsidP="00546ACF">
      <w:pPr>
        <w:tabs>
          <w:tab w:val="right" w:pos="9540"/>
        </w:tabs>
        <w:ind w:right="-180"/>
        <w:jc w:val="both"/>
        <w:rPr>
          <w:color w:val="000000"/>
          <w:sz w:val="20"/>
        </w:rPr>
      </w:pPr>
    </w:p>
    <w:p w14:paraId="445A6A4A" w14:textId="77777777" w:rsidR="00546ACF" w:rsidRPr="00AC1297" w:rsidRDefault="00546ACF" w:rsidP="00546ACF">
      <w:pPr>
        <w:tabs>
          <w:tab w:val="right" w:pos="9540"/>
        </w:tabs>
        <w:ind w:right="-180"/>
        <w:rPr>
          <w:color w:val="000000"/>
          <w:sz w:val="20"/>
        </w:rPr>
      </w:pPr>
      <w:r w:rsidRPr="00AC1297">
        <w:rPr>
          <w:b/>
          <w:color w:val="000000"/>
          <w:sz w:val="20"/>
        </w:rPr>
        <w:t xml:space="preserve">Other Mentoring: </w:t>
      </w:r>
      <w:r w:rsidRPr="00AC1297">
        <w:rPr>
          <w:color w:val="000000"/>
          <w:sz w:val="20"/>
        </w:rPr>
        <w:t>Have mentored several fellows in the College of Medicine.</w:t>
      </w:r>
    </w:p>
    <w:p w14:paraId="5BAC7BF0" w14:textId="77777777" w:rsidR="00546ACF" w:rsidRPr="00AC1297" w:rsidRDefault="00546ACF" w:rsidP="00546ACF">
      <w:pPr>
        <w:tabs>
          <w:tab w:val="right" w:pos="9540"/>
        </w:tabs>
        <w:ind w:right="-180"/>
        <w:rPr>
          <w:color w:val="000000"/>
          <w:sz w:val="20"/>
        </w:rPr>
      </w:pPr>
    </w:p>
    <w:p w14:paraId="031B84FA" w14:textId="77777777" w:rsidR="00546ACF" w:rsidRPr="00AC1297" w:rsidRDefault="00546ACF" w:rsidP="00546ACF">
      <w:pPr>
        <w:tabs>
          <w:tab w:val="right" w:pos="9540"/>
        </w:tabs>
        <w:ind w:right="-180"/>
        <w:jc w:val="both"/>
        <w:rPr>
          <w:color w:val="000000"/>
          <w:sz w:val="20"/>
        </w:rPr>
      </w:pPr>
    </w:p>
    <w:p w14:paraId="51C915AE" w14:textId="77777777" w:rsidR="00546ACF" w:rsidRPr="00AC1297" w:rsidRDefault="00546ACF">
      <w:pPr>
        <w:pStyle w:val="vitae"/>
        <w:tabs>
          <w:tab w:val="right" w:pos="9540"/>
        </w:tabs>
        <w:ind w:right="-180"/>
        <w:jc w:val="both"/>
        <w:rPr>
          <w:b/>
          <w:color w:val="000000"/>
          <w:sz w:val="20"/>
        </w:rPr>
      </w:pPr>
      <w:r w:rsidRPr="00AC1297">
        <w:rPr>
          <w:b/>
          <w:color w:val="000000"/>
          <w:sz w:val="20"/>
        </w:rPr>
        <w:t>Local Seminar Organizations and Hosting of Visitors</w:t>
      </w:r>
    </w:p>
    <w:p w14:paraId="2A518A28" w14:textId="77777777" w:rsidR="00546ACF" w:rsidRPr="00AC1297" w:rsidRDefault="00546ACF">
      <w:pPr>
        <w:pStyle w:val="vitae"/>
        <w:tabs>
          <w:tab w:val="right" w:pos="9540"/>
        </w:tabs>
        <w:ind w:right="-180"/>
        <w:jc w:val="both"/>
        <w:rPr>
          <w:color w:val="000000"/>
          <w:sz w:val="20"/>
        </w:rPr>
      </w:pPr>
    </w:p>
    <w:p w14:paraId="152DF820" w14:textId="77777777" w:rsidR="00546ACF" w:rsidRPr="00AC1297" w:rsidRDefault="00546ACF">
      <w:pPr>
        <w:pStyle w:val="vitae"/>
        <w:tabs>
          <w:tab w:val="right" w:pos="9540"/>
        </w:tabs>
        <w:ind w:right="-180"/>
        <w:jc w:val="both"/>
        <w:rPr>
          <w:i/>
          <w:color w:val="000000"/>
          <w:sz w:val="20"/>
        </w:rPr>
      </w:pPr>
      <w:r w:rsidRPr="00AC1297">
        <w:rPr>
          <w:i/>
          <w:color w:val="000000"/>
          <w:sz w:val="20"/>
        </w:rPr>
        <w:t xml:space="preserve">Academic Year 1984-85: </w:t>
      </w:r>
      <w:r w:rsidRPr="00AC1297">
        <w:rPr>
          <w:color w:val="000000"/>
          <w:sz w:val="20"/>
        </w:rPr>
        <w:t>Organized weekly seminar talks including 23 from out-of-town statisticians.</w:t>
      </w:r>
    </w:p>
    <w:p w14:paraId="1F94A411" w14:textId="77777777" w:rsidR="00546ACF" w:rsidRPr="00AC1297" w:rsidRDefault="00546ACF">
      <w:pPr>
        <w:pStyle w:val="vitae"/>
        <w:tabs>
          <w:tab w:val="right" w:pos="9540"/>
        </w:tabs>
        <w:ind w:right="-180"/>
        <w:jc w:val="both"/>
        <w:rPr>
          <w:color w:val="000000"/>
          <w:sz w:val="20"/>
        </w:rPr>
      </w:pPr>
    </w:p>
    <w:p w14:paraId="2466DBBF" w14:textId="77777777" w:rsidR="00546ACF" w:rsidRPr="00AC1297" w:rsidRDefault="00546ACF">
      <w:pPr>
        <w:pStyle w:val="vitae"/>
        <w:tabs>
          <w:tab w:val="right" w:pos="9540"/>
        </w:tabs>
        <w:ind w:right="-180"/>
        <w:jc w:val="both"/>
        <w:rPr>
          <w:color w:val="000000"/>
          <w:sz w:val="20"/>
        </w:rPr>
      </w:pPr>
      <w:r w:rsidRPr="00AC1297">
        <w:rPr>
          <w:i/>
          <w:color w:val="000000"/>
          <w:sz w:val="20"/>
        </w:rPr>
        <w:t xml:space="preserve">Spring 1988: </w:t>
      </w:r>
      <w:r w:rsidRPr="00AC1297">
        <w:rPr>
          <w:color w:val="000000"/>
          <w:sz w:val="20"/>
        </w:rPr>
        <w:t>Organized a series of lectures by Prof. Abram Kagan (now at Univ. of Maryland, College Park) on characterizations of distributions.</w:t>
      </w:r>
    </w:p>
    <w:p w14:paraId="1908F160" w14:textId="77777777" w:rsidR="00546ACF" w:rsidRPr="00AC1297" w:rsidRDefault="00546ACF">
      <w:pPr>
        <w:pStyle w:val="vitae"/>
        <w:tabs>
          <w:tab w:val="right" w:pos="9540"/>
        </w:tabs>
        <w:ind w:right="-180"/>
        <w:jc w:val="both"/>
        <w:rPr>
          <w:color w:val="000000"/>
          <w:sz w:val="20"/>
        </w:rPr>
      </w:pPr>
    </w:p>
    <w:p w14:paraId="0720B231" w14:textId="77777777" w:rsidR="00546ACF" w:rsidRPr="00AC1297" w:rsidRDefault="00546ACF">
      <w:pPr>
        <w:pStyle w:val="vitae"/>
        <w:tabs>
          <w:tab w:val="right" w:pos="9540"/>
        </w:tabs>
        <w:ind w:right="-180"/>
        <w:jc w:val="both"/>
        <w:rPr>
          <w:color w:val="000000"/>
          <w:sz w:val="20"/>
        </w:rPr>
      </w:pPr>
      <w:r w:rsidRPr="00AC1297">
        <w:rPr>
          <w:i/>
          <w:color w:val="000000"/>
          <w:sz w:val="20"/>
        </w:rPr>
        <w:t>Autumn 1992- Spring 1994:</w:t>
      </w:r>
      <w:r w:rsidRPr="00AC1297">
        <w:rPr>
          <w:color w:val="000000"/>
          <w:sz w:val="20"/>
        </w:rPr>
        <w:t xml:space="preserve"> Organized nine interdisciplinary seminar talks on heart rate variability including six from off-campus speakers.  Members from Cardiology, Physiology, Psychology, Veterinary Medicine, Nursing, Electrical Engineering and several other medical disciplines actively participated in the series.  It was funded by the Office of Research, OSU.</w:t>
      </w:r>
    </w:p>
    <w:p w14:paraId="0C60ABC4" w14:textId="77777777" w:rsidR="00546ACF" w:rsidRPr="00AC1297" w:rsidRDefault="00546ACF">
      <w:pPr>
        <w:pStyle w:val="vitae"/>
        <w:tabs>
          <w:tab w:val="right" w:pos="9540"/>
        </w:tabs>
        <w:ind w:right="-180"/>
        <w:jc w:val="both"/>
        <w:rPr>
          <w:color w:val="000000"/>
          <w:sz w:val="20"/>
        </w:rPr>
      </w:pPr>
    </w:p>
    <w:p w14:paraId="73AA26E3" w14:textId="77777777" w:rsidR="00546ACF" w:rsidRPr="00AC1297" w:rsidRDefault="00546ACF">
      <w:pPr>
        <w:pStyle w:val="vitae"/>
        <w:tabs>
          <w:tab w:val="right" w:pos="9540"/>
        </w:tabs>
        <w:ind w:right="-180"/>
        <w:jc w:val="both"/>
        <w:rPr>
          <w:color w:val="000000"/>
          <w:sz w:val="20"/>
        </w:rPr>
      </w:pPr>
      <w:r w:rsidRPr="00AC1297">
        <w:rPr>
          <w:i/>
          <w:color w:val="000000"/>
          <w:sz w:val="20"/>
        </w:rPr>
        <w:t>January - June 1994:</w:t>
      </w:r>
      <w:r w:rsidRPr="00AC1297">
        <w:rPr>
          <w:color w:val="000000"/>
          <w:sz w:val="20"/>
        </w:rPr>
        <w:t xml:space="preserve"> Hosted the two-quarter visit of Professor Valery Nevzorov, Department of Mathematics and Mechanics, St. Petersburg State University, St. Petersburg, Russia.  In addition to our collaborative research, he presented a special topic course on Record Statistics in Spring, 1994.</w:t>
      </w:r>
    </w:p>
    <w:p w14:paraId="61A2C481" w14:textId="77777777" w:rsidR="00546ACF" w:rsidRPr="00AC1297" w:rsidRDefault="00546ACF">
      <w:pPr>
        <w:pStyle w:val="vitae"/>
        <w:tabs>
          <w:tab w:val="right" w:pos="9540"/>
        </w:tabs>
        <w:ind w:right="-180"/>
        <w:jc w:val="both"/>
        <w:rPr>
          <w:color w:val="000000"/>
          <w:sz w:val="20"/>
        </w:rPr>
      </w:pPr>
    </w:p>
    <w:p w14:paraId="3C597463" w14:textId="77777777" w:rsidR="00546ACF" w:rsidRPr="00AC1297" w:rsidRDefault="00546ACF">
      <w:pPr>
        <w:pStyle w:val="vitae"/>
        <w:tabs>
          <w:tab w:val="right" w:pos="9540"/>
        </w:tabs>
        <w:ind w:right="-180"/>
        <w:jc w:val="both"/>
        <w:rPr>
          <w:color w:val="000000"/>
          <w:sz w:val="20"/>
        </w:rPr>
      </w:pPr>
      <w:r w:rsidRPr="00AC1297">
        <w:rPr>
          <w:i/>
          <w:color w:val="000000"/>
          <w:sz w:val="20"/>
        </w:rPr>
        <w:t>November 1995:</w:t>
      </w:r>
      <w:r w:rsidRPr="00AC1297">
        <w:rPr>
          <w:color w:val="000000"/>
          <w:sz w:val="20"/>
        </w:rPr>
        <w:t xml:space="preserve"> Cohosted Sir David Cox, Nuffield College, Oxford, UK, during his 4-day visit to Ohio State campus.</w:t>
      </w:r>
    </w:p>
    <w:p w14:paraId="4ED2C68A" w14:textId="77777777" w:rsidR="00546ACF" w:rsidRPr="00AC1297" w:rsidRDefault="00546ACF">
      <w:pPr>
        <w:pStyle w:val="vitae"/>
        <w:tabs>
          <w:tab w:val="right" w:pos="9540"/>
        </w:tabs>
        <w:ind w:right="-180"/>
        <w:jc w:val="both"/>
        <w:rPr>
          <w:color w:val="000000"/>
          <w:sz w:val="20"/>
        </w:rPr>
      </w:pPr>
    </w:p>
    <w:p w14:paraId="07178E67" w14:textId="77777777" w:rsidR="00546ACF" w:rsidRPr="00AC1297" w:rsidRDefault="00546ACF">
      <w:pPr>
        <w:pStyle w:val="vitae"/>
        <w:tabs>
          <w:tab w:val="right" w:pos="9540"/>
        </w:tabs>
        <w:ind w:right="-180"/>
        <w:jc w:val="both"/>
        <w:rPr>
          <w:color w:val="000000"/>
          <w:sz w:val="20"/>
        </w:rPr>
      </w:pPr>
      <w:r w:rsidRPr="00AC1297">
        <w:rPr>
          <w:i/>
          <w:color w:val="000000"/>
          <w:sz w:val="20"/>
        </w:rPr>
        <w:t>September 1996</w:t>
      </w:r>
      <w:r w:rsidRPr="00AC1297">
        <w:rPr>
          <w:color w:val="000000"/>
          <w:sz w:val="20"/>
        </w:rPr>
        <w:t>: Hosted Professor N. Balakrishnan, Dept. of Math. and Stat., McMaster University, Ontario, Canada.</w:t>
      </w:r>
    </w:p>
    <w:p w14:paraId="2DBEB8F8" w14:textId="77777777" w:rsidR="00546ACF" w:rsidRPr="00AC1297" w:rsidRDefault="00546ACF">
      <w:pPr>
        <w:pStyle w:val="vitae"/>
        <w:tabs>
          <w:tab w:val="right" w:pos="9540"/>
        </w:tabs>
        <w:ind w:right="-180"/>
        <w:jc w:val="both"/>
        <w:rPr>
          <w:color w:val="000000"/>
          <w:sz w:val="20"/>
        </w:rPr>
      </w:pPr>
    </w:p>
    <w:p w14:paraId="08CADABD" w14:textId="77777777" w:rsidR="00546ACF" w:rsidRPr="00AC1297" w:rsidRDefault="00546ACF">
      <w:pPr>
        <w:pStyle w:val="vitae"/>
        <w:tabs>
          <w:tab w:val="right" w:pos="9540"/>
        </w:tabs>
        <w:ind w:right="-180"/>
        <w:jc w:val="both"/>
        <w:rPr>
          <w:color w:val="000000"/>
          <w:sz w:val="20"/>
        </w:rPr>
      </w:pPr>
      <w:r w:rsidRPr="00AC1297">
        <w:rPr>
          <w:i/>
          <w:color w:val="000000"/>
          <w:sz w:val="20"/>
        </w:rPr>
        <w:t>August 1998, 1999:</w:t>
      </w:r>
      <w:r w:rsidRPr="00AC1297">
        <w:rPr>
          <w:color w:val="000000"/>
          <w:sz w:val="20"/>
        </w:rPr>
        <w:t xml:space="preserve"> Hosted Prof. Glenn Hofmann, Universidad de Concepcion, Chile.</w:t>
      </w:r>
    </w:p>
    <w:p w14:paraId="69363390" w14:textId="77777777" w:rsidR="00546ACF" w:rsidRPr="00AC1297" w:rsidRDefault="00546ACF">
      <w:pPr>
        <w:pStyle w:val="vitae"/>
        <w:tabs>
          <w:tab w:val="right" w:pos="9540"/>
        </w:tabs>
        <w:ind w:right="-180"/>
        <w:jc w:val="both"/>
        <w:rPr>
          <w:i/>
          <w:color w:val="000000"/>
          <w:sz w:val="20"/>
        </w:rPr>
      </w:pPr>
    </w:p>
    <w:p w14:paraId="5F651046" w14:textId="77777777" w:rsidR="00546ACF" w:rsidRPr="00AC1297" w:rsidRDefault="00546ACF">
      <w:pPr>
        <w:pStyle w:val="vitae"/>
        <w:tabs>
          <w:tab w:val="right" w:pos="9540"/>
        </w:tabs>
        <w:ind w:right="-180"/>
        <w:jc w:val="both"/>
        <w:rPr>
          <w:color w:val="000000"/>
          <w:sz w:val="20"/>
        </w:rPr>
      </w:pPr>
      <w:r w:rsidRPr="00AC1297">
        <w:rPr>
          <w:i/>
          <w:color w:val="000000"/>
          <w:sz w:val="20"/>
        </w:rPr>
        <w:t>June 1999- June 2001</w:t>
      </w:r>
      <w:r w:rsidRPr="00AC1297">
        <w:rPr>
          <w:color w:val="000000"/>
          <w:sz w:val="20"/>
        </w:rPr>
        <w:t>: Served as the Research Advisor of Mr. Z. A. Abo-</w:t>
      </w:r>
      <w:proofErr w:type="spellStart"/>
      <w:r w:rsidRPr="00AC1297">
        <w:rPr>
          <w:color w:val="000000"/>
          <w:sz w:val="20"/>
        </w:rPr>
        <w:t>Eleneen</w:t>
      </w:r>
      <w:proofErr w:type="spellEnd"/>
      <w:r w:rsidRPr="00AC1297">
        <w:rPr>
          <w:color w:val="000000"/>
          <w:sz w:val="20"/>
        </w:rPr>
        <w:t>, a faculty member from Zagazig University, Egypt, who is on an Egyptian Government scholarship to obtain research training.</w:t>
      </w:r>
    </w:p>
    <w:p w14:paraId="432E3C06" w14:textId="77777777" w:rsidR="00546ACF" w:rsidRPr="00AC1297" w:rsidRDefault="00546ACF">
      <w:pPr>
        <w:pStyle w:val="vitae"/>
        <w:tabs>
          <w:tab w:val="right" w:pos="9540"/>
        </w:tabs>
        <w:ind w:right="-180"/>
        <w:jc w:val="both"/>
        <w:rPr>
          <w:color w:val="000000"/>
          <w:sz w:val="20"/>
        </w:rPr>
      </w:pPr>
    </w:p>
    <w:p w14:paraId="5FC18FEA" w14:textId="77777777" w:rsidR="00546ACF" w:rsidRPr="00AC1297" w:rsidRDefault="00546ACF">
      <w:pPr>
        <w:pStyle w:val="vitae"/>
        <w:tabs>
          <w:tab w:val="right" w:pos="9540"/>
        </w:tabs>
        <w:ind w:right="-180"/>
        <w:jc w:val="both"/>
        <w:rPr>
          <w:color w:val="000000"/>
          <w:sz w:val="20"/>
        </w:rPr>
      </w:pPr>
      <w:r w:rsidRPr="00AC1297">
        <w:rPr>
          <w:i/>
          <w:color w:val="000000"/>
          <w:sz w:val="20"/>
        </w:rPr>
        <w:t>Calendar Year 2003</w:t>
      </w:r>
      <w:r w:rsidRPr="00AC1297">
        <w:rPr>
          <w:color w:val="000000"/>
          <w:sz w:val="20"/>
        </w:rPr>
        <w:t>: Organized weekly seminar talks in the Statistics Department.</w:t>
      </w:r>
    </w:p>
    <w:p w14:paraId="1FBAE6C4" w14:textId="77777777" w:rsidR="00546ACF" w:rsidRPr="00AC1297" w:rsidRDefault="00546ACF">
      <w:pPr>
        <w:pStyle w:val="vitae"/>
        <w:tabs>
          <w:tab w:val="right" w:pos="9540"/>
        </w:tabs>
        <w:ind w:right="-180"/>
        <w:jc w:val="both"/>
        <w:rPr>
          <w:color w:val="000000"/>
          <w:sz w:val="20"/>
        </w:rPr>
      </w:pPr>
    </w:p>
    <w:p w14:paraId="6033B01D" w14:textId="77777777" w:rsidR="00546ACF" w:rsidRPr="00AC1297" w:rsidRDefault="00546ACF">
      <w:pPr>
        <w:pStyle w:val="vitae"/>
        <w:tabs>
          <w:tab w:val="right" w:pos="9540"/>
        </w:tabs>
        <w:ind w:right="-180"/>
        <w:jc w:val="both"/>
        <w:rPr>
          <w:color w:val="000000"/>
          <w:sz w:val="20"/>
        </w:rPr>
      </w:pPr>
      <w:r w:rsidRPr="00AC1297">
        <w:rPr>
          <w:i/>
          <w:color w:val="000000"/>
          <w:sz w:val="20"/>
        </w:rPr>
        <w:t>Autumn 2007:</w:t>
      </w:r>
      <w:r w:rsidRPr="00AC1297">
        <w:rPr>
          <w:color w:val="000000"/>
          <w:sz w:val="20"/>
        </w:rPr>
        <w:t xml:space="preserve"> Weekly seminar series organizer.</w:t>
      </w:r>
    </w:p>
    <w:p w14:paraId="39F82A3E" w14:textId="77777777" w:rsidR="00546ACF" w:rsidRPr="00AC1297" w:rsidRDefault="00546ACF">
      <w:pPr>
        <w:pStyle w:val="vitae"/>
        <w:tabs>
          <w:tab w:val="right" w:pos="9540"/>
        </w:tabs>
        <w:ind w:right="-180"/>
        <w:jc w:val="both"/>
        <w:rPr>
          <w:color w:val="000000"/>
          <w:sz w:val="20"/>
        </w:rPr>
      </w:pPr>
    </w:p>
    <w:p w14:paraId="007960F9" w14:textId="77777777" w:rsidR="00546ACF" w:rsidRPr="00AC1297" w:rsidRDefault="00546ACF">
      <w:pPr>
        <w:pStyle w:val="vitae"/>
        <w:tabs>
          <w:tab w:val="right" w:pos="9540"/>
        </w:tabs>
        <w:ind w:right="-180"/>
        <w:jc w:val="both"/>
        <w:rPr>
          <w:color w:val="000000"/>
          <w:sz w:val="20"/>
        </w:rPr>
      </w:pPr>
      <w:r w:rsidRPr="00AC1297">
        <w:rPr>
          <w:i/>
          <w:color w:val="000000"/>
          <w:sz w:val="20"/>
        </w:rPr>
        <w:t>2008:</w:t>
      </w:r>
      <w:r w:rsidRPr="00AC1297">
        <w:rPr>
          <w:color w:val="000000"/>
          <w:sz w:val="20"/>
        </w:rPr>
        <w:t xml:space="preserve"> Multiple visits by Dr. Eiichiro Kazumori, University of Tokyo; Autumn 2008: 1 week visit by Prof. Dr. Erhard Cramer, RWTH, Aachen, Germany.</w:t>
      </w:r>
    </w:p>
    <w:p w14:paraId="4B89D8C5" w14:textId="77777777" w:rsidR="00546ACF" w:rsidRPr="00AC1297" w:rsidRDefault="00546ACF">
      <w:pPr>
        <w:pStyle w:val="vitae"/>
        <w:tabs>
          <w:tab w:val="right" w:pos="9540"/>
        </w:tabs>
        <w:ind w:right="-180"/>
        <w:jc w:val="both"/>
        <w:rPr>
          <w:color w:val="000000"/>
          <w:sz w:val="20"/>
        </w:rPr>
      </w:pPr>
      <w:r w:rsidRPr="00AC1297">
        <w:rPr>
          <w:color w:val="000000"/>
          <w:sz w:val="20"/>
        </w:rPr>
        <w:t xml:space="preserve">Sep. 2008-Aug. 2009: Mr. </w:t>
      </w:r>
      <w:proofErr w:type="spellStart"/>
      <w:r w:rsidRPr="00AC1297">
        <w:rPr>
          <w:color w:val="000000"/>
          <w:sz w:val="20"/>
        </w:rPr>
        <w:t>Xiaobin</w:t>
      </w:r>
      <w:proofErr w:type="spellEnd"/>
      <w:r w:rsidRPr="00AC1297">
        <w:rPr>
          <w:color w:val="000000"/>
          <w:sz w:val="20"/>
        </w:rPr>
        <w:t xml:space="preserve"> Tang, Visiting Scholar with a scholarship from the Chinese Government (for PhD studies); Southwest University of Finance and Economics (SWUFE), Chengdu, China.</w:t>
      </w:r>
    </w:p>
    <w:p w14:paraId="024DCCC5" w14:textId="77777777" w:rsidR="00546ACF" w:rsidRPr="00AC1297" w:rsidRDefault="00546ACF">
      <w:pPr>
        <w:pStyle w:val="vitae"/>
        <w:tabs>
          <w:tab w:val="right" w:pos="9540"/>
        </w:tabs>
        <w:ind w:right="-180"/>
        <w:jc w:val="both"/>
        <w:rPr>
          <w:color w:val="000000"/>
          <w:sz w:val="20"/>
        </w:rPr>
      </w:pPr>
      <w:r w:rsidRPr="00AC1297">
        <w:rPr>
          <w:i/>
          <w:color w:val="000000"/>
          <w:sz w:val="20"/>
        </w:rPr>
        <w:lastRenderedPageBreak/>
        <w:t>2009:</w:t>
      </w:r>
      <w:r w:rsidRPr="00AC1297">
        <w:rPr>
          <w:color w:val="000000"/>
          <w:sz w:val="20"/>
        </w:rPr>
        <w:t xml:space="preserve"> Summer: Dr. Qinying He, Asst. Prof., SWUFE, Chengdu, China; October: Dr. Ke Wang, Asst. Prof., Fudan U, China.</w:t>
      </w:r>
    </w:p>
    <w:p w14:paraId="7DB56047" w14:textId="77777777" w:rsidR="00546ACF" w:rsidRPr="00AC1297" w:rsidRDefault="00546ACF">
      <w:pPr>
        <w:pStyle w:val="vitae"/>
        <w:tabs>
          <w:tab w:val="right" w:pos="9540"/>
        </w:tabs>
        <w:ind w:right="-180"/>
        <w:jc w:val="both"/>
        <w:rPr>
          <w:color w:val="000000"/>
          <w:sz w:val="20"/>
        </w:rPr>
      </w:pPr>
      <w:r w:rsidRPr="00AC1297">
        <w:rPr>
          <w:i/>
          <w:color w:val="000000"/>
          <w:sz w:val="20"/>
        </w:rPr>
        <w:t xml:space="preserve">2012-13: </w:t>
      </w:r>
      <w:r w:rsidRPr="00AC1297">
        <w:rPr>
          <w:color w:val="000000"/>
          <w:sz w:val="20"/>
        </w:rPr>
        <w:t>Konul Bayramoglu, Middle Eastern University, Ankara Turkey. Sept2012-Feb 2013 (Turkish Govt Scholarship (TUBITEK) for PhD research) on the topic of Interval Censored Data.</w:t>
      </w:r>
    </w:p>
    <w:p w14:paraId="323B8546" w14:textId="77777777" w:rsidR="00546ACF" w:rsidRPr="00AC1297" w:rsidRDefault="00546ACF">
      <w:pPr>
        <w:pStyle w:val="vitae"/>
        <w:tabs>
          <w:tab w:val="right" w:pos="9540"/>
        </w:tabs>
        <w:ind w:right="-180"/>
        <w:jc w:val="both"/>
        <w:rPr>
          <w:i/>
          <w:color w:val="000000"/>
          <w:sz w:val="20"/>
        </w:rPr>
      </w:pPr>
      <w:r w:rsidRPr="00AC1297">
        <w:rPr>
          <w:i/>
          <w:color w:val="000000"/>
          <w:sz w:val="20"/>
        </w:rPr>
        <w:t>2016:</w:t>
      </w:r>
      <w:r w:rsidRPr="00AC1297">
        <w:rPr>
          <w:color w:val="000000"/>
          <w:sz w:val="20"/>
        </w:rPr>
        <w:t xml:space="preserve">  Prof. Jafar Ahmadi, Ferdowsi University of Mashhad, Iran Feb-Aug 2016.</w:t>
      </w:r>
    </w:p>
    <w:p w14:paraId="30749430" w14:textId="77777777" w:rsidR="00546ACF" w:rsidRPr="00AC1297" w:rsidRDefault="00546ACF">
      <w:pPr>
        <w:tabs>
          <w:tab w:val="right" w:pos="9540"/>
        </w:tabs>
        <w:ind w:right="-180"/>
        <w:rPr>
          <w:b/>
          <w:color w:val="000000"/>
          <w:sz w:val="20"/>
        </w:rPr>
      </w:pPr>
    </w:p>
    <w:p w14:paraId="0365D367" w14:textId="77777777" w:rsidR="00546ACF" w:rsidRPr="00AC1297" w:rsidRDefault="00546ACF">
      <w:pPr>
        <w:tabs>
          <w:tab w:val="right" w:pos="9540"/>
        </w:tabs>
        <w:ind w:right="-180"/>
        <w:rPr>
          <w:b/>
          <w:color w:val="000000"/>
          <w:sz w:val="20"/>
        </w:rPr>
      </w:pPr>
      <w:r w:rsidRPr="00AC1297">
        <w:rPr>
          <w:b/>
          <w:color w:val="000000"/>
          <w:sz w:val="20"/>
        </w:rPr>
        <w:t>Department/University Administration &amp; Service</w:t>
      </w:r>
    </w:p>
    <w:p w14:paraId="746BC159" w14:textId="77777777" w:rsidR="00546ACF" w:rsidRPr="00AC1297" w:rsidRDefault="00546ACF">
      <w:pPr>
        <w:pStyle w:val="vitae"/>
        <w:tabs>
          <w:tab w:val="right" w:pos="9540"/>
        </w:tabs>
        <w:ind w:right="-180"/>
        <w:rPr>
          <w:i/>
          <w:color w:val="000000"/>
          <w:sz w:val="20"/>
        </w:rPr>
      </w:pPr>
    </w:p>
    <w:p w14:paraId="64E5769B" w14:textId="77777777" w:rsidR="00546ACF" w:rsidRPr="00AC1297" w:rsidRDefault="00546ACF">
      <w:pPr>
        <w:pStyle w:val="vitae"/>
        <w:tabs>
          <w:tab w:val="right" w:pos="9540"/>
        </w:tabs>
        <w:ind w:right="-180"/>
        <w:jc w:val="both"/>
        <w:rPr>
          <w:color w:val="000000"/>
          <w:sz w:val="20"/>
        </w:rPr>
      </w:pPr>
      <w:r w:rsidRPr="00AC1297">
        <w:rPr>
          <w:i/>
          <w:color w:val="000000"/>
          <w:sz w:val="20"/>
        </w:rPr>
        <w:t>Departmental(Statistics)</w:t>
      </w:r>
      <w:r w:rsidRPr="00AC1297">
        <w:rPr>
          <w:color w:val="000000"/>
          <w:sz w:val="20"/>
        </w:rPr>
        <w:t>: Member, Executive Committee (1996-98; 2000-2; 2003-7, 2009-11); Graduate (Admissions, Curriculum, Biostatistics Admissions); Examination Committees (MS, MAS, Ph.D., Minor; Chair as well on many occasions); Chair, Promotions and Tenure Review (2008-2010) Committee; Colloquium; High School Day, Powers Teaching Award, Transfer of Credits, Industrial Relations, Departmental Handbook, Student Relations, Junior Faculty Mentor Committees; Strategic Planning Committee (2005); Committee on Combined Biostatistics Program (2006); Curriculum (Chair, 2007-08).</w:t>
      </w:r>
    </w:p>
    <w:p w14:paraId="5203FB23" w14:textId="77777777" w:rsidR="00546ACF" w:rsidRPr="00AC1297" w:rsidRDefault="00546ACF">
      <w:pPr>
        <w:pStyle w:val="vitae"/>
        <w:tabs>
          <w:tab w:val="right" w:pos="9540"/>
        </w:tabs>
        <w:ind w:right="-180"/>
        <w:jc w:val="both"/>
        <w:rPr>
          <w:color w:val="000000"/>
          <w:sz w:val="20"/>
        </w:rPr>
      </w:pPr>
    </w:p>
    <w:p w14:paraId="7DC65DF4" w14:textId="77777777" w:rsidR="00546ACF" w:rsidRPr="00AC1297" w:rsidRDefault="00546ACF">
      <w:pPr>
        <w:pStyle w:val="vitae"/>
        <w:tabs>
          <w:tab w:val="right" w:pos="9540"/>
        </w:tabs>
        <w:ind w:right="-180"/>
        <w:jc w:val="both"/>
        <w:rPr>
          <w:color w:val="000000"/>
          <w:sz w:val="20"/>
        </w:rPr>
      </w:pPr>
      <w:r w:rsidRPr="00AC1297">
        <w:rPr>
          <w:i/>
          <w:color w:val="000000"/>
          <w:sz w:val="20"/>
        </w:rPr>
        <w:t>College of Mathematical &amp; Physical Sciences</w:t>
      </w:r>
      <w:r w:rsidRPr="00AC1297">
        <w:rPr>
          <w:color w:val="000000"/>
          <w:sz w:val="20"/>
        </w:rPr>
        <w:t>: Curriculum (92-95), Science and Engineering Library (97-01), Promotion and Tenure (98- 99), Hiring and Retention Task Force (04-05), Curriculum (07-08).</w:t>
      </w:r>
    </w:p>
    <w:p w14:paraId="3E0F5D97" w14:textId="77777777" w:rsidR="00546ACF" w:rsidRPr="00AC1297" w:rsidRDefault="00546ACF">
      <w:pPr>
        <w:pStyle w:val="vitae"/>
        <w:tabs>
          <w:tab w:val="right" w:pos="9540"/>
        </w:tabs>
        <w:ind w:right="-180"/>
        <w:jc w:val="both"/>
        <w:rPr>
          <w:color w:val="000000"/>
          <w:sz w:val="20"/>
        </w:rPr>
      </w:pPr>
    </w:p>
    <w:p w14:paraId="6E863EBF" w14:textId="77777777" w:rsidR="00546ACF" w:rsidRPr="00AC1297" w:rsidRDefault="00546ACF">
      <w:pPr>
        <w:pStyle w:val="vitae"/>
        <w:tabs>
          <w:tab w:val="right" w:pos="9540"/>
        </w:tabs>
        <w:ind w:right="-180"/>
        <w:jc w:val="both"/>
        <w:rPr>
          <w:color w:val="000000"/>
          <w:sz w:val="20"/>
        </w:rPr>
      </w:pPr>
      <w:r w:rsidRPr="00AC1297">
        <w:rPr>
          <w:i/>
          <w:color w:val="000000"/>
          <w:sz w:val="20"/>
        </w:rPr>
        <w:t>College of Public Health:</w:t>
      </w:r>
      <w:r w:rsidRPr="00AC1297">
        <w:rPr>
          <w:color w:val="000000"/>
          <w:sz w:val="20"/>
        </w:rPr>
        <w:t xml:space="preserve"> Member, APT Committee, 2010-2013; Executive Committee, 2010-2015; Combined PhD program in Biostatistics (Coordinator; 2010-11); Pattern of Administration Committee, 2011, 2013; Undergraduate Education (2010-11); Interdisciplinary Program Committee (2011-2); Hiring Committees.</w:t>
      </w:r>
    </w:p>
    <w:p w14:paraId="2F221DDF" w14:textId="77777777" w:rsidR="00546ACF" w:rsidRPr="00AC1297" w:rsidRDefault="00546ACF">
      <w:pPr>
        <w:pStyle w:val="vitae"/>
        <w:tabs>
          <w:tab w:val="right" w:pos="9540"/>
        </w:tabs>
        <w:ind w:right="-180"/>
        <w:jc w:val="both"/>
        <w:rPr>
          <w:color w:val="000000"/>
          <w:sz w:val="20"/>
        </w:rPr>
      </w:pPr>
    </w:p>
    <w:p w14:paraId="4AE0D0D9" w14:textId="77777777" w:rsidR="00546ACF" w:rsidRPr="00AC1297" w:rsidRDefault="00546ACF" w:rsidP="00546ACF">
      <w:pPr>
        <w:pStyle w:val="vitae"/>
        <w:tabs>
          <w:tab w:val="right" w:pos="9540"/>
        </w:tabs>
        <w:ind w:right="-180"/>
        <w:jc w:val="both"/>
        <w:rPr>
          <w:color w:val="000000"/>
          <w:sz w:val="20"/>
        </w:rPr>
      </w:pPr>
      <w:r w:rsidRPr="00AC1297">
        <w:rPr>
          <w:i/>
          <w:color w:val="000000"/>
          <w:sz w:val="20"/>
        </w:rPr>
        <w:t xml:space="preserve">Other: </w:t>
      </w:r>
      <w:r w:rsidRPr="00AC1297">
        <w:rPr>
          <w:color w:val="000000"/>
          <w:sz w:val="20"/>
        </w:rPr>
        <w:t xml:space="preserve"> Faculty Advisor, India Student Association, 1985-89, Evaluated Dissertation Abstracts for Council of Graduate Students for University-wide Research Award, 2/96.</w:t>
      </w:r>
    </w:p>
    <w:p w14:paraId="2DB8F0B2" w14:textId="77777777" w:rsidR="00546ACF" w:rsidRPr="00AC1297" w:rsidRDefault="00546ACF">
      <w:pPr>
        <w:tabs>
          <w:tab w:val="right" w:pos="9540"/>
        </w:tabs>
        <w:ind w:right="-180"/>
        <w:jc w:val="center"/>
        <w:rPr>
          <w:b/>
          <w:color w:val="000000"/>
          <w:sz w:val="20"/>
        </w:rPr>
      </w:pPr>
    </w:p>
    <w:p w14:paraId="2AF6AAAB" w14:textId="77777777" w:rsidR="00546ACF" w:rsidRPr="00AC1297" w:rsidRDefault="00546ACF">
      <w:pPr>
        <w:tabs>
          <w:tab w:val="right" w:pos="9540"/>
        </w:tabs>
        <w:ind w:right="-180"/>
        <w:jc w:val="center"/>
        <w:rPr>
          <w:b/>
          <w:color w:val="000000"/>
          <w:sz w:val="20"/>
        </w:rPr>
      </w:pPr>
      <w:r w:rsidRPr="00AC1297">
        <w:rPr>
          <w:b/>
          <w:color w:val="000000"/>
          <w:sz w:val="20"/>
        </w:rPr>
        <w:t>Research</w:t>
      </w:r>
    </w:p>
    <w:p w14:paraId="53FE18F8" w14:textId="77777777" w:rsidR="00546ACF" w:rsidRPr="00AC1297" w:rsidRDefault="00546ACF">
      <w:pPr>
        <w:tabs>
          <w:tab w:val="right" w:pos="9540"/>
        </w:tabs>
        <w:ind w:right="-180"/>
        <w:rPr>
          <w:b/>
          <w:color w:val="000000"/>
          <w:sz w:val="20"/>
        </w:rPr>
      </w:pPr>
      <w:r w:rsidRPr="00AC1297">
        <w:rPr>
          <w:b/>
          <w:color w:val="000000"/>
          <w:sz w:val="20"/>
        </w:rPr>
        <w:t>Books</w:t>
      </w:r>
    </w:p>
    <w:p w14:paraId="5610BA6F" w14:textId="77777777" w:rsidR="00546ACF" w:rsidRPr="00AC1297" w:rsidRDefault="00546ACF">
      <w:pPr>
        <w:pStyle w:val="techrpt"/>
        <w:tabs>
          <w:tab w:val="clear" w:pos="450"/>
          <w:tab w:val="left" w:pos="720"/>
          <w:tab w:val="right" w:pos="9540"/>
        </w:tabs>
        <w:spacing w:line="240" w:lineRule="auto"/>
        <w:ind w:right="-180"/>
        <w:rPr>
          <w:i/>
          <w:color w:val="000000"/>
          <w:sz w:val="20"/>
        </w:rPr>
      </w:pPr>
    </w:p>
    <w:p w14:paraId="5ACD1415" w14:textId="77777777" w:rsidR="00546ACF" w:rsidRPr="00AC1297" w:rsidRDefault="00546ACF">
      <w:pPr>
        <w:pStyle w:val="techrpt"/>
        <w:tabs>
          <w:tab w:val="clear" w:pos="450"/>
          <w:tab w:val="left" w:pos="720"/>
          <w:tab w:val="right" w:pos="9540"/>
        </w:tabs>
        <w:spacing w:line="240" w:lineRule="auto"/>
        <w:ind w:right="-180"/>
        <w:rPr>
          <w:color w:val="000000"/>
          <w:sz w:val="20"/>
        </w:rPr>
      </w:pPr>
      <w:r w:rsidRPr="00AC1297">
        <w:rPr>
          <w:i/>
          <w:color w:val="000000"/>
          <w:sz w:val="20"/>
        </w:rPr>
        <w:t xml:space="preserve">A First Course in Order </w:t>
      </w:r>
      <w:proofErr w:type="gramStart"/>
      <w:r w:rsidRPr="00AC1297">
        <w:rPr>
          <w:i/>
          <w:color w:val="000000"/>
          <w:sz w:val="20"/>
        </w:rPr>
        <w:t>Statistics</w:t>
      </w:r>
      <w:r w:rsidRPr="00AC1297">
        <w:rPr>
          <w:color w:val="000000"/>
          <w:sz w:val="20"/>
        </w:rPr>
        <w:t xml:space="preserve">  -</w:t>
      </w:r>
      <w:proofErr w:type="gramEnd"/>
      <w:r w:rsidRPr="00AC1297">
        <w:rPr>
          <w:color w:val="000000"/>
          <w:sz w:val="20"/>
        </w:rPr>
        <w:t xml:space="preserve"> B. C. Arnold, N. Balakrishnan, and H. N. Nagaraja. John Wiley &amp; Sons, 1992, 279 pp. (SIAM Reprint 2008).</w:t>
      </w:r>
    </w:p>
    <w:p w14:paraId="088848B7" w14:textId="77777777" w:rsidR="00546ACF" w:rsidRPr="00AC1297" w:rsidRDefault="00546ACF">
      <w:pPr>
        <w:pStyle w:val="techrpt"/>
        <w:tabs>
          <w:tab w:val="clear" w:pos="450"/>
          <w:tab w:val="left" w:pos="720"/>
          <w:tab w:val="right" w:pos="9540"/>
        </w:tabs>
        <w:spacing w:line="240" w:lineRule="auto"/>
        <w:ind w:right="-180"/>
        <w:rPr>
          <w:color w:val="000000"/>
          <w:sz w:val="20"/>
        </w:rPr>
      </w:pPr>
    </w:p>
    <w:p w14:paraId="6F5A5B36" w14:textId="77777777" w:rsidR="00546ACF" w:rsidRPr="00AC1297" w:rsidRDefault="00546ACF">
      <w:pPr>
        <w:pStyle w:val="techrpt"/>
        <w:tabs>
          <w:tab w:val="clear" w:pos="450"/>
          <w:tab w:val="left" w:pos="720"/>
          <w:tab w:val="right" w:pos="9540"/>
        </w:tabs>
        <w:spacing w:line="240" w:lineRule="auto"/>
        <w:ind w:right="-180"/>
        <w:rPr>
          <w:color w:val="000000"/>
          <w:sz w:val="20"/>
        </w:rPr>
      </w:pPr>
      <w:r w:rsidRPr="00AC1297">
        <w:rPr>
          <w:i/>
          <w:color w:val="000000"/>
          <w:sz w:val="20"/>
        </w:rPr>
        <w:t>Statistical Theory and Applications - Papers in Honor of Herbert A. David</w:t>
      </w:r>
      <w:r w:rsidRPr="00AC1297">
        <w:rPr>
          <w:color w:val="000000"/>
          <w:sz w:val="20"/>
        </w:rPr>
        <w:t xml:space="preserve"> - H. N. Nagaraja, P. K. Sen and D. F. Morrison, Editors.  Springer-</w:t>
      </w:r>
      <w:proofErr w:type="gramStart"/>
      <w:r w:rsidRPr="00AC1297">
        <w:rPr>
          <w:color w:val="000000"/>
          <w:sz w:val="20"/>
        </w:rPr>
        <w:t>Verlag,  1996</w:t>
      </w:r>
      <w:proofErr w:type="gramEnd"/>
      <w:r w:rsidRPr="00AC1297">
        <w:rPr>
          <w:color w:val="000000"/>
          <w:sz w:val="20"/>
        </w:rPr>
        <w:t>, 334 pp.</w:t>
      </w:r>
    </w:p>
    <w:p w14:paraId="786A1270" w14:textId="77777777" w:rsidR="00546ACF" w:rsidRPr="00AC1297" w:rsidRDefault="00546ACF">
      <w:pPr>
        <w:pStyle w:val="techrpt"/>
        <w:tabs>
          <w:tab w:val="clear" w:pos="450"/>
          <w:tab w:val="left" w:pos="720"/>
          <w:tab w:val="right" w:pos="9540"/>
        </w:tabs>
        <w:spacing w:line="240" w:lineRule="auto"/>
        <w:ind w:right="-180"/>
        <w:rPr>
          <w:color w:val="000000"/>
          <w:sz w:val="20"/>
        </w:rPr>
      </w:pPr>
    </w:p>
    <w:p w14:paraId="18523B37" w14:textId="77777777" w:rsidR="00546ACF" w:rsidRPr="00AC1297" w:rsidRDefault="00546ACF">
      <w:pPr>
        <w:pStyle w:val="techrpt"/>
        <w:tabs>
          <w:tab w:val="clear" w:pos="450"/>
          <w:tab w:val="left" w:pos="720"/>
          <w:tab w:val="right" w:pos="9540"/>
        </w:tabs>
        <w:spacing w:line="240" w:lineRule="auto"/>
        <w:ind w:right="-180"/>
        <w:rPr>
          <w:color w:val="000000"/>
          <w:sz w:val="20"/>
        </w:rPr>
      </w:pPr>
      <w:r w:rsidRPr="00AC1297">
        <w:rPr>
          <w:i/>
          <w:color w:val="000000"/>
          <w:sz w:val="20"/>
        </w:rPr>
        <w:t xml:space="preserve">Records </w:t>
      </w:r>
      <w:proofErr w:type="gramStart"/>
      <w:r w:rsidRPr="00AC1297">
        <w:rPr>
          <w:i/>
          <w:color w:val="000000"/>
          <w:sz w:val="20"/>
        </w:rPr>
        <w:t>-</w:t>
      </w:r>
      <w:r w:rsidRPr="00AC1297">
        <w:rPr>
          <w:color w:val="000000"/>
          <w:sz w:val="20"/>
        </w:rPr>
        <w:t xml:space="preserve">  B.</w:t>
      </w:r>
      <w:proofErr w:type="gramEnd"/>
      <w:r w:rsidRPr="00AC1297">
        <w:rPr>
          <w:color w:val="000000"/>
          <w:sz w:val="20"/>
        </w:rPr>
        <w:t xml:space="preserve"> C. Arnold, N. Balakrishnan, and H. N. Nagaraja. John Wiley &amp; Sons, 1998, 312 pp.</w:t>
      </w:r>
    </w:p>
    <w:p w14:paraId="25B66F72" w14:textId="77777777" w:rsidR="00546ACF" w:rsidRPr="00AC1297" w:rsidRDefault="00546ACF">
      <w:pPr>
        <w:pStyle w:val="techrpt"/>
        <w:tabs>
          <w:tab w:val="clear" w:pos="450"/>
          <w:tab w:val="left" w:pos="720"/>
          <w:tab w:val="right" w:pos="9540"/>
        </w:tabs>
        <w:spacing w:line="240" w:lineRule="auto"/>
        <w:ind w:right="-180"/>
        <w:rPr>
          <w:color w:val="000000"/>
          <w:sz w:val="20"/>
        </w:rPr>
      </w:pPr>
    </w:p>
    <w:p w14:paraId="62DE204F" w14:textId="77777777" w:rsidR="00546ACF" w:rsidRPr="00AC1297" w:rsidRDefault="00546ACF">
      <w:pPr>
        <w:pStyle w:val="techrpt"/>
        <w:tabs>
          <w:tab w:val="clear" w:pos="450"/>
          <w:tab w:val="left" w:pos="720"/>
          <w:tab w:val="right" w:pos="9540"/>
        </w:tabs>
        <w:spacing w:line="240" w:lineRule="auto"/>
        <w:ind w:right="-180"/>
        <w:rPr>
          <w:color w:val="000000"/>
          <w:sz w:val="20"/>
        </w:rPr>
      </w:pPr>
      <w:r w:rsidRPr="00AC1297">
        <w:rPr>
          <w:i/>
          <w:color w:val="000000"/>
          <w:sz w:val="20"/>
        </w:rPr>
        <w:t>Order Statistics, 3</w:t>
      </w:r>
      <w:r w:rsidRPr="00AC1297">
        <w:rPr>
          <w:i/>
          <w:color w:val="000000"/>
          <w:sz w:val="20"/>
          <w:vertAlign w:val="superscript"/>
        </w:rPr>
        <w:t>rd</w:t>
      </w:r>
      <w:r w:rsidRPr="00AC1297">
        <w:rPr>
          <w:i/>
          <w:color w:val="000000"/>
          <w:sz w:val="20"/>
        </w:rPr>
        <w:t xml:space="preserve"> Edition</w:t>
      </w:r>
      <w:r w:rsidRPr="00AC1297">
        <w:rPr>
          <w:color w:val="000000"/>
          <w:sz w:val="20"/>
        </w:rPr>
        <w:t xml:space="preserve"> – H. A. David and H. N. Nagaraja, John Wiley &amp; Sons, 2003, 458 pp.</w:t>
      </w:r>
    </w:p>
    <w:p w14:paraId="7E8A63DE" w14:textId="77777777" w:rsidR="00546ACF" w:rsidRPr="00AC1297" w:rsidRDefault="00546ACF">
      <w:pPr>
        <w:pStyle w:val="techrpt"/>
        <w:tabs>
          <w:tab w:val="clear" w:pos="450"/>
          <w:tab w:val="left" w:pos="720"/>
          <w:tab w:val="right" w:pos="9540"/>
        </w:tabs>
        <w:spacing w:line="240" w:lineRule="auto"/>
        <w:ind w:right="-180"/>
        <w:rPr>
          <w:color w:val="000000"/>
          <w:sz w:val="20"/>
        </w:rPr>
      </w:pPr>
    </w:p>
    <w:p w14:paraId="1E262E71" w14:textId="77777777" w:rsidR="00546ACF" w:rsidRPr="00AC1297" w:rsidRDefault="00546ACF" w:rsidP="00546ACF">
      <w:pPr>
        <w:pStyle w:val="techrpt"/>
        <w:tabs>
          <w:tab w:val="clear" w:pos="450"/>
          <w:tab w:val="left" w:pos="720"/>
          <w:tab w:val="right" w:pos="9540"/>
        </w:tabs>
        <w:spacing w:line="240" w:lineRule="auto"/>
        <w:ind w:right="-180"/>
        <w:rPr>
          <w:color w:val="000000"/>
          <w:sz w:val="20"/>
        </w:rPr>
      </w:pPr>
      <w:r w:rsidRPr="00AC1297">
        <w:rPr>
          <w:i/>
          <w:color w:val="000000"/>
          <w:sz w:val="20"/>
        </w:rPr>
        <w:t>Advances in Ranking and Selection, Multiple Comparisons, and Reliability</w:t>
      </w:r>
      <w:r w:rsidRPr="00AC1297">
        <w:rPr>
          <w:color w:val="000000"/>
          <w:sz w:val="20"/>
        </w:rPr>
        <w:t xml:space="preserve"> - N. Balakrishnan, N. Kannan, and H. N. Nagaraja (Eds.), </w:t>
      </w:r>
      <w:proofErr w:type="spellStart"/>
      <w:r w:rsidRPr="00AC1297">
        <w:rPr>
          <w:color w:val="000000"/>
          <w:sz w:val="20"/>
        </w:rPr>
        <w:t>Birkhauser</w:t>
      </w:r>
      <w:proofErr w:type="spellEnd"/>
      <w:r w:rsidRPr="00AC1297">
        <w:rPr>
          <w:color w:val="000000"/>
          <w:sz w:val="20"/>
        </w:rPr>
        <w:t>. (2005), 412 pp.</w:t>
      </w:r>
    </w:p>
    <w:p w14:paraId="39D06304" w14:textId="77777777" w:rsidR="00546ACF" w:rsidRPr="00AC1297" w:rsidRDefault="00546ACF" w:rsidP="00546ACF">
      <w:pPr>
        <w:pStyle w:val="techrpt"/>
        <w:tabs>
          <w:tab w:val="clear" w:pos="450"/>
          <w:tab w:val="left" w:pos="720"/>
          <w:tab w:val="right" w:pos="9540"/>
        </w:tabs>
        <w:spacing w:line="240" w:lineRule="auto"/>
        <w:ind w:right="-180"/>
        <w:rPr>
          <w:color w:val="000000"/>
          <w:sz w:val="20"/>
        </w:rPr>
      </w:pPr>
    </w:p>
    <w:p w14:paraId="0A73729D" w14:textId="77777777" w:rsidR="00546ACF" w:rsidRPr="00AC1297" w:rsidRDefault="00546ACF" w:rsidP="00546ACF">
      <w:pPr>
        <w:pStyle w:val="techrpt"/>
        <w:tabs>
          <w:tab w:val="clear" w:pos="450"/>
          <w:tab w:val="left" w:pos="720"/>
          <w:tab w:val="right" w:pos="9540"/>
        </w:tabs>
        <w:spacing w:line="240" w:lineRule="auto"/>
        <w:ind w:right="-180"/>
        <w:rPr>
          <w:color w:val="000000"/>
          <w:sz w:val="20"/>
        </w:rPr>
      </w:pPr>
      <w:r w:rsidRPr="00AC1297">
        <w:rPr>
          <w:i/>
          <w:color w:val="000000"/>
          <w:sz w:val="20"/>
        </w:rPr>
        <w:t>Measuring Agreement: Models, Methods, and Applications</w:t>
      </w:r>
      <w:r w:rsidRPr="00AC1297">
        <w:rPr>
          <w:color w:val="000000"/>
          <w:sz w:val="20"/>
        </w:rPr>
        <w:t xml:space="preserve"> – Pankaj K. Choudhary, H. N. Nagaraja. John Wiley &amp; Sons, 2017, 336 pp.</w:t>
      </w:r>
    </w:p>
    <w:p w14:paraId="0A00A291" w14:textId="77777777" w:rsidR="00546ACF" w:rsidRPr="00AC1297" w:rsidRDefault="00546ACF" w:rsidP="00546ACF">
      <w:pPr>
        <w:pStyle w:val="techrpt"/>
        <w:tabs>
          <w:tab w:val="clear" w:pos="450"/>
          <w:tab w:val="left" w:pos="720"/>
          <w:tab w:val="right" w:pos="9540"/>
        </w:tabs>
        <w:spacing w:line="240" w:lineRule="auto"/>
        <w:ind w:right="-180"/>
        <w:rPr>
          <w:color w:val="000000"/>
          <w:sz w:val="20"/>
        </w:rPr>
      </w:pPr>
    </w:p>
    <w:p w14:paraId="55694AA0" w14:textId="77777777" w:rsidR="00546ACF" w:rsidRPr="00AC1297" w:rsidRDefault="00546ACF" w:rsidP="00546ACF">
      <w:pPr>
        <w:pStyle w:val="techrpt"/>
        <w:tabs>
          <w:tab w:val="clear" w:pos="450"/>
          <w:tab w:val="left" w:pos="720"/>
          <w:tab w:val="right" w:pos="9540"/>
        </w:tabs>
        <w:spacing w:line="240" w:lineRule="auto"/>
        <w:ind w:right="-180"/>
        <w:rPr>
          <w:b/>
          <w:color w:val="000000"/>
          <w:sz w:val="20"/>
        </w:rPr>
      </w:pPr>
      <w:r w:rsidRPr="00AC1297">
        <w:rPr>
          <w:b/>
          <w:color w:val="000000"/>
          <w:sz w:val="20"/>
        </w:rPr>
        <w:t>Software</w:t>
      </w:r>
    </w:p>
    <w:p w14:paraId="4360AD92" w14:textId="77777777" w:rsidR="00546ACF" w:rsidRPr="00AC1297" w:rsidRDefault="00546ACF" w:rsidP="00546ACF">
      <w:pPr>
        <w:pStyle w:val="techrpt"/>
        <w:tabs>
          <w:tab w:val="clear" w:pos="450"/>
          <w:tab w:val="left" w:pos="720"/>
          <w:tab w:val="right" w:pos="9540"/>
        </w:tabs>
        <w:spacing w:line="240" w:lineRule="auto"/>
        <w:ind w:right="-180"/>
        <w:rPr>
          <w:b/>
          <w:color w:val="000000"/>
          <w:sz w:val="20"/>
        </w:rPr>
      </w:pPr>
    </w:p>
    <w:p w14:paraId="6EEFA4E2" w14:textId="77777777" w:rsidR="00546ACF" w:rsidRPr="00AC1297" w:rsidRDefault="00546ACF" w:rsidP="00546ACF">
      <w:pPr>
        <w:pStyle w:val="techrpt"/>
        <w:tabs>
          <w:tab w:val="clear" w:pos="450"/>
          <w:tab w:val="left" w:pos="720"/>
          <w:tab w:val="right" w:pos="9540"/>
        </w:tabs>
        <w:spacing w:line="240" w:lineRule="auto"/>
        <w:ind w:right="-180"/>
        <w:rPr>
          <w:color w:val="000000"/>
          <w:sz w:val="20"/>
        </w:rPr>
      </w:pPr>
      <w:r w:rsidRPr="00AC1297">
        <w:rPr>
          <w:color w:val="000000"/>
          <w:sz w:val="20"/>
        </w:rPr>
        <w:t>Yang, H., Nagaraja, H.N., Choudhary, P. and Nagaraja, C.H. R Package “</w:t>
      </w:r>
      <w:proofErr w:type="spellStart"/>
      <w:r w:rsidRPr="00AC1297">
        <w:rPr>
          <w:color w:val="000000"/>
          <w:sz w:val="20"/>
        </w:rPr>
        <w:t>BangdiwalaChart</w:t>
      </w:r>
      <w:proofErr w:type="spellEnd"/>
      <w:r w:rsidRPr="00AC1297">
        <w:rPr>
          <w:color w:val="000000"/>
          <w:sz w:val="20"/>
        </w:rPr>
        <w:t xml:space="preserve">.”  Published on </w:t>
      </w:r>
      <w:proofErr w:type="spellStart"/>
      <w:r w:rsidRPr="00AC1297">
        <w:rPr>
          <w:color w:val="000000"/>
          <w:sz w:val="20"/>
        </w:rPr>
        <w:t>Github</w:t>
      </w:r>
      <w:proofErr w:type="spellEnd"/>
      <w:r w:rsidRPr="00AC1297">
        <w:rPr>
          <w:color w:val="000000"/>
          <w:sz w:val="20"/>
        </w:rPr>
        <w:t xml:space="preserve"> on 12/5/2018.  </w:t>
      </w:r>
      <w:r w:rsidRPr="00AC1297">
        <w:rPr>
          <w:bCs/>
          <w:color w:val="000000"/>
          <w:sz w:val="20"/>
        </w:rPr>
        <w:t>https://github.com/hongbo-yang/BangdiwalaChart/</w:t>
      </w:r>
    </w:p>
    <w:p w14:paraId="7A95730D" w14:textId="77777777" w:rsidR="00546ACF" w:rsidRPr="00AC1297" w:rsidRDefault="00546ACF">
      <w:pPr>
        <w:tabs>
          <w:tab w:val="right" w:pos="9540"/>
        </w:tabs>
        <w:ind w:right="-180"/>
        <w:rPr>
          <w:color w:val="000000"/>
          <w:sz w:val="20"/>
          <w:u w:val="single"/>
        </w:rPr>
      </w:pPr>
    </w:p>
    <w:p w14:paraId="526BAACA" w14:textId="77777777" w:rsidR="00546ACF" w:rsidRPr="00AC1297" w:rsidRDefault="00546ACF">
      <w:pPr>
        <w:tabs>
          <w:tab w:val="right" w:pos="9540"/>
        </w:tabs>
        <w:ind w:right="-180"/>
        <w:rPr>
          <w:b/>
          <w:color w:val="000000"/>
          <w:sz w:val="20"/>
          <w:u w:val="single"/>
        </w:rPr>
      </w:pPr>
      <w:r w:rsidRPr="00AC1297">
        <w:rPr>
          <w:b/>
          <w:color w:val="000000"/>
          <w:sz w:val="20"/>
        </w:rPr>
        <w:t>Theoretical/Methodological Papers</w:t>
      </w:r>
    </w:p>
    <w:p w14:paraId="0783E4F9" w14:textId="77777777" w:rsidR="00546ACF" w:rsidRPr="00AC1297" w:rsidRDefault="00546ACF">
      <w:pPr>
        <w:rPr>
          <w:color w:val="000000"/>
          <w:sz w:val="20"/>
          <w:u w:val="single"/>
        </w:rPr>
      </w:pPr>
    </w:p>
    <w:p w14:paraId="69F3D2E9" w14:textId="77777777" w:rsidR="00546ACF" w:rsidRPr="00AC1297" w:rsidRDefault="00546ACF">
      <w:pPr>
        <w:tabs>
          <w:tab w:val="right" w:pos="9540"/>
        </w:tabs>
        <w:ind w:right="-180"/>
        <w:rPr>
          <w:color w:val="000000"/>
          <w:sz w:val="20"/>
        </w:rPr>
      </w:pPr>
      <w:r w:rsidRPr="00AC1297">
        <w:rPr>
          <w:color w:val="000000"/>
          <w:sz w:val="20"/>
          <w:u w:val="single"/>
        </w:rPr>
        <w:t>Note</w:t>
      </w:r>
      <w:r w:rsidRPr="00AC1297">
        <w:rPr>
          <w:color w:val="000000"/>
          <w:sz w:val="20"/>
        </w:rPr>
        <w:t xml:space="preserve">: Unless otherwise noted, all papers are single </w:t>
      </w:r>
      <w:proofErr w:type="gramStart"/>
      <w:r w:rsidRPr="00AC1297">
        <w:rPr>
          <w:color w:val="000000"/>
          <w:sz w:val="20"/>
        </w:rPr>
        <w:t>authored</w:t>
      </w:r>
      <w:proofErr w:type="gramEnd"/>
      <w:r w:rsidRPr="00AC1297">
        <w:rPr>
          <w:color w:val="000000"/>
          <w:sz w:val="20"/>
        </w:rPr>
        <w:t xml:space="preserve"> and when there are multiple authors the citation below lists all authors in the sequence in which they appear in the publication.</w:t>
      </w:r>
    </w:p>
    <w:p w14:paraId="49EF2629" w14:textId="77777777" w:rsidR="00546ACF" w:rsidRPr="00AC1297" w:rsidRDefault="00546ACF">
      <w:pPr>
        <w:pStyle w:val="techrpt"/>
        <w:tabs>
          <w:tab w:val="right" w:pos="9540"/>
        </w:tabs>
        <w:spacing w:line="240" w:lineRule="auto"/>
        <w:ind w:right="-180"/>
        <w:rPr>
          <w:color w:val="000000"/>
          <w:sz w:val="20"/>
        </w:rPr>
      </w:pPr>
    </w:p>
    <w:tbl>
      <w:tblPr>
        <w:tblW w:w="9810" w:type="dxa"/>
        <w:tblInd w:w="-10" w:type="dxa"/>
        <w:tblLayout w:type="fixed"/>
        <w:tblCellMar>
          <w:left w:w="80" w:type="dxa"/>
          <w:right w:w="80" w:type="dxa"/>
        </w:tblCellMar>
        <w:tblLook w:val="0000" w:firstRow="0" w:lastRow="0" w:firstColumn="0" w:lastColumn="0" w:noHBand="0" w:noVBand="0"/>
      </w:tblPr>
      <w:tblGrid>
        <w:gridCol w:w="514"/>
        <w:gridCol w:w="9296"/>
      </w:tblGrid>
      <w:tr w:rsidR="00546ACF" w:rsidRPr="00AC1297" w14:paraId="075FBE69" w14:textId="77777777">
        <w:tblPrEx>
          <w:tblCellMar>
            <w:top w:w="0" w:type="dxa"/>
            <w:bottom w:w="0" w:type="dxa"/>
          </w:tblCellMar>
        </w:tblPrEx>
        <w:trPr>
          <w:cantSplit/>
        </w:trPr>
        <w:tc>
          <w:tcPr>
            <w:tcW w:w="514" w:type="dxa"/>
          </w:tcPr>
          <w:p w14:paraId="7697D3D9" w14:textId="77777777" w:rsidR="00546ACF" w:rsidRDefault="00546ACF">
            <w:pPr>
              <w:pStyle w:val="techrpt"/>
              <w:spacing w:line="240" w:lineRule="auto"/>
              <w:jc w:val="right"/>
              <w:rPr>
                <w:color w:val="000000"/>
                <w:sz w:val="20"/>
                <w:szCs w:val="20"/>
              </w:rPr>
            </w:pPr>
            <w:r>
              <w:rPr>
                <w:color w:val="000000"/>
                <w:sz w:val="20"/>
                <w:szCs w:val="20"/>
              </w:rPr>
              <w:t>1.</w:t>
            </w:r>
          </w:p>
        </w:tc>
        <w:tc>
          <w:tcPr>
            <w:tcW w:w="9296" w:type="dxa"/>
          </w:tcPr>
          <w:p w14:paraId="39A72DAF" w14:textId="77777777" w:rsidR="00546ACF" w:rsidRDefault="00546ACF">
            <w:pPr>
              <w:pStyle w:val="techrpt"/>
              <w:spacing w:line="240" w:lineRule="auto"/>
              <w:rPr>
                <w:color w:val="000000"/>
                <w:sz w:val="20"/>
                <w:szCs w:val="20"/>
              </w:rPr>
            </w:pPr>
            <w:r>
              <w:rPr>
                <w:color w:val="000000"/>
                <w:sz w:val="20"/>
                <w:szCs w:val="20"/>
              </w:rPr>
              <w:t xml:space="preserve">Characterization of some distributions by conditional moments.  </w:t>
            </w:r>
            <w:r>
              <w:rPr>
                <w:color w:val="000000"/>
                <w:sz w:val="20"/>
                <w:szCs w:val="20"/>
                <w:u w:val="single"/>
              </w:rPr>
              <w:t>Journal of the Indian Statistical Association</w:t>
            </w:r>
            <w:r>
              <w:rPr>
                <w:color w:val="000000"/>
                <w:sz w:val="20"/>
                <w:szCs w:val="20"/>
              </w:rPr>
              <w:t>, Vol. 13, 1975, 57-61.</w:t>
            </w:r>
          </w:p>
          <w:p w14:paraId="5D90642B" w14:textId="77777777" w:rsidR="00546ACF" w:rsidRDefault="00546ACF">
            <w:pPr>
              <w:pStyle w:val="techrpt"/>
              <w:spacing w:line="240" w:lineRule="auto"/>
              <w:rPr>
                <w:color w:val="000000"/>
                <w:sz w:val="20"/>
                <w:szCs w:val="20"/>
              </w:rPr>
            </w:pPr>
          </w:p>
        </w:tc>
      </w:tr>
      <w:tr w:rsidR="00546ACF" w:rsidRPr="00AC1297" w14:paraId="09CF2B2D" w14:textId="77777777">
        <w:tblPrEx>
          <w:tblCellMar>
            <w:top w:w="0" w:type="dxa"/>
            <w:bottom w:w="0" w:type="dxa"/>
          </w:tblCellMar>
        </w:tblPrEx>
        <w:trPr>
          <w:cantSplit/>
        </w:trPr>
        <w:tc>
          <w:tcPr>
            <w:tcW w:w="514" w:type="dxa"/>
          </w:tcPr>
          <w:p w14:paraId="7F186E20" w14:textId="77777777" w:rsidR="00546ACF" w:rsidRDefault="00546ACF">
            <w:pPr>
              <w:pStyle w:val="techrpt"/>
              <w:spacing w:line="240" w:lineRule="auto"/>
              <w:jc w:val="right"/>
              <w:rPr>
                <w:color w:val="000000"/>
                <w:sz w:val="20"/>
                <w:szCs w:val="20"/>
              </w:rPr>
            </w:pPr>
            <w:r>
              <w:rPr>
                <w:color w:val="000000"/>
                <w:sz w:val="20"/>
                <w:szCs w:val="20"/>
              </w:rPr>
              <w:t>2.</w:t>
            </w:r>
          </w:p>
        </w:tc>
        <w:tc>
          <w:tcPr>
            <w:tcW w:w="9296" w:type="dxa"/>
          </w:tcPr>
          <w:p w14:paraId="6745B35D" w14:textId="77777777" w:rsidR="00546ACF" w:rsidRDefault="00546ACF">
            <w:pPr>
              <w:pStyle w:val="techrpt"/>
              <w:spacing w:line="240" w:lineRule="auto"/>
              <w:rPr>
                <w:color w:val="000000"/>
                <w:sz w:val="20"/>
                <w:szCs w:val="20"/>
              </w:rPr>
            </w:pPr>
            <w:r>
              <w:rPr>
                <w:color w:val="000000"/>
                <w:sz w:val="20"/>
                <w:szCs w:val="20"/>
              </w:rPr>
              <w:t xml:space="preserve">On a characterization based on record values. </w:t>
            </w:r>
            <w:r>
              <w:rPr>
                <w:color w:val="000000"/>
                <w:sz w:val="20"/>
                <w:szCs w:val="20"/>
                <w:u w:val="single"/>
              </w:rPr>
              <w:t xml:space="preserve"> Australian Journal of Statistics</w:t>
            </w:r>
            <w:r>
              <w:rPr>
                <w:color w:val="000000"/>
                <w:sz w:val="20"/>
                <w:szCs w:val="20"/>
              </w:rPr>
              <w:t>, Vol. 19 (1), 1977, 70-73.</w:t>
            </w:r>
          </w:p>
          <w:p w14:paraId="77FEECCB" w14:textId="77777777" w:rsidR="00546ACF" w:rsidRDefault="00546ACF">
            <w:pPr>
              <w:pStyle w:val="techrpt"/>
              <w:spacing w:line="240" w:lineRule="auto"/>
              <w:rPr>
                <w:color w:val="000000"/>
                <w:sz w:val="20"/>
                <w:szCs w:val="20"/>
              </w:rPr>
            </w:pPr>
          </w:p>
        </w:tc>
      </w:tr>
      <w:tr w:rsidR="00546ACF" w:rsidRPr="00AC1297" w14:paraId="5F093E19" w14:textId="77777777">
        <w:tblPrEx>
          <w:tblCellMar>
            <w:top w:w="0" w:type="dxa"/>
            <w:bottom w:w="0" w:type="dxa"/>
          </w:tblCellMar>
        </w:tblPrEx>
        <w:trPr>
          <w:cantSplit/>
        </w:trPr>
        <w:tc>
          <w:tcPr>
            <w:tcW w:w="514" w:type="dxa"/>
          </w:tcPr>
          <w:p w14:paraId="6BB80189" w14:textId="77777777" w:rsidR="00546ACF" w:rsidRDefault="00546ACF">
            <w:pPr>
              <w:pStyle w:val="techrpt"/>
              <w:spacing w:line="240" w:lineRule="auto"/>
              <w:jc w:val="right"/>
              <w:rPr>
                <w:color w:val="000000"/>
                <w:sz w:val="20"/>
                <w:szCs w:val="20"/>
              </w:rPr>
            </w:pPr>
            <w:r>
              <w:rPr>
                <w:color w:val="000000"/>
                <w:sz w:val="20"/>
                <w:szCs w:val="20"/>
              </w:rPr>
              <w:t>3.</w:t>
            </w:r>
          </w:p>
        </w:tc>
        <w:tc>
          <w:tcPr>
            <w:tcW w:w="9296" w:type="dxa"/>
          </w:tcPr>
          <w:p w14:paraId="0D1FDAB6" w14:textId="77777777" w:rsidR="00546ACF" w:rsidRDefault="00546ACF">
            <w:pPr>
              <w:pStyle w:val="techrpt"/>
              <w:spacing w:line="240" w:lineRule="auto"/>
              <w:rPr>
                <w:color w:val="000000"/>
                <w:sz w:val="20"/>
                <w:szCs w:val="20"/>
              </w:rPr>
            </w:pPr>
            <w:r>
              <w:rPr>
                <w:color w:val="000000"/>
                <w:sz w:val="20"/>
                <w:szCs w:val="20"/>
              </w:rPr>
              <w:t xml:space="preserve">A note on </w:t>
            </w:r>
            <w:proofErr w:type="gramStart"/>
            <w:r>
              <w:rPr>
                <w:color w:val="000000"/>
                <w:sz w:val="20"/>
                <w:szCs w:val="20"/>
              </w:rPr>
              <w:t>testing for</w:t>
            </w:r>
            <w:proofErr w:type="gramEnd"/>
            <w:r>
              <w:rPr>
                <w:color w:val="000000"/>
                <w:sz w:val="20"/>
                <w:szCs w:val="20"/>
              </w:rPr>
              <w:t xml:space="preserve"> the existence of an outlier.  </w:t>
            </w:r>
            <w:r>
              <w:rPr>
                <w:color w:val="000000"/>
                <w:sz w:val="20"/>
                <w:szCs w:val="20"/>
                <w:u w:val="single"/>
              </w:rPr>
              <w:t xml:space="preserve">Journal of the Indian Statistical </w:t>
            </w:r>
            <w:proofErr w:type="gramStart"/>
            <w:r>
              <w:rPr>
                <w:color w:val="000000"/>
                <w:sz w:val="20"/>
                <w:szCs w:val="20"/>
                <w:u w:val="single"/>
              </w:rPr>
              <w:t>Association</w:t>
            </w:r>
            <w:r>
              <w:rPr>
                <w:color w:val="000000"/>
                <w:sz w:val="20"/>
                <w:szCs w:val="20"/>
              </w:rPr>
              <w:t>,  Vol.</w:t>
            </w:r>
            <w:proofErr w:type="gramEnd"/>
            <w:r>
              <w:rPr>
                <w:color w:val="000000"/>
                <w:sz w:val="20"/>
                <w:szCs w:val="20"/>
              </w:rPr>
              <w:t xml:space="preserve"> 15, 1977, 131-139.</w:t>
            </w:r>
          </w:p>
          <w:p w14:paraId="1A162800" w14:textId="77777777" w:rsidR="00546ACF" w:rsidRDefault="00546ACF">
            <w:pPr>
              <w:pStyle w:val="techrpt"/>
              <w:spacing w:line="240" w:lineRule="auto"/>
              <w:rPr>
                <w:color w:val="000000"/>
                <w:sz w:val="20"/>
                <w:szCs w:val="20"/>
              </w:rPr>
            </w:pPr>
          </w:p>
        </w:tc>
      </w:tr>
      <w:tr w:rsidR="00546ACF" w:rsidRPr="00AC1297" w14:paraId="720970B7" w14:textId="77777777">
        <w:tblPrEx>
          <w:tblCellMar>
            <w:top w:w="0" w:type="dxa"/>
            <w:bottom w:w="0" w:type="dxa"/>
          </w:tblCellMar>
        </w:tblPrEx>
        <w:trPr>
          <w:cantSplit/>
        </w:trPr>
        <w:tc>
          <w:tcPr>
            <w:tcW w:w="514" w:type="dxa"/>
          </w:tcPr>
          <w:p w14:paraId="00A02478" w14:textId="77777777" w:rsidR="00546ACF" w:rsidRDefault="00546ACF">
            <w:pPr>
              <w:pStyle w:val="techrpt"/>
              <w:spacing w:line="240" w:lineRule="auto"/>
              <w:jc w:val="right"/>
              <w:rPr>
                <w:color w:val="000000"/>
                <w:sz w:val="20"/>
                <w:szCs w:val="20"/>
              </w:rPr>
            </w:pPr>
            <w:r>
              <w:rPr>
                <w:color w:val="000000"/>
                <w:sz w:val="20"/>
                <w:szCs w:val="20"/>
              </w:rPr>
              <w:lastRenderedPageBreak/>
              <w:t>4.</w:t>
            </w:r>
          </w:p>
        </w:tc>
        <w:tc>
          <w:tcPr>
            <w:tcW w:w="9296" w:type="dxa"/>
          </w:tcPr>
          <w:p w14:paraId="1AA3CBD7" w14:textId="77777777" w:rsidR="00546ACF" w:rsidRDefault="00546ACF">
            <w:pPr>
              <w:pStyle w:val="techrpt"/>
              <w:spacing w:line="240" w:lineRule="auto"/>
              <w:rPr>
                <w:color w:val="000000"/>
                <w:sz w:val="20"/>
                <w:szCs w:val="20"/>
              </w:rPr>
            </w:pPr>
            <w:r>
              <w:rPr>
                <w:color w:val="000000"/>
                <w:sz w:val="20"/>
                <w:szCs w:val="20"/>
              </w:rPr>
              <w:t xml:space="preserve">On the expected values of record values.  </w:t>
            </w:r>
            <w:r>
              <w:rPr>
                <w:color w:val="000000"/>
                <w:sz w:val="20"/>
                <w:szCs w:val="20"/>
                <w:u w:val="single"/>
              </w:rPr>
              <w:t>Australian Journal of Statistics</w:t>
            </w:r>
            <w:r>
              <w:rPr>
                <w:color w:val="000000"/>
                <w:sz w:val="20"/>
                <w:szCs w:val="20"/>
              </w:rPr>
              <w:t>, Vol. 20(2), 1978, 176-182.</w:t>
            </w:r>
          </w:p>
          <w:p w14:paraId="18CFAC15" w14:textId="77777777" w:rsidR="00546ACF" w:rsidRDefault="00546ACF">
            <w:pPr>
              <w:pStyle w:val="techrpt"/>
              <w:spacing w:line="240" w:lineRule="auto"/>
              <w:rPr>
                <w:color w:val="000000"/>
                <w:sz w:val="20"/>
                <w:szCs w:val="20"/>
              </w:rPr>
            </w:pPr>
          </w:p>
        </w:tc>
      </w:tr>
      <w:tr w:rsidR="00546ACF" w:rsidRPr="00AC1297" w14:paraId="640328EC" w14:textId="77777777">
        <w:tblPrEx>
          <w:tblCellMar>
            <w:top w:w="0" w:type="dxa"/>
            <w:bottom w:w="0" w:type="dxa"/>
          </w:tblCellMar>
        </w:tblPrEx>
        <w:trPr>
          <w:cantSplit/>
        </w:trPr>
        <w:tc>
          <w:tcPr>
            <w:tcW w:w="514" w:type="dxa"/>
          </w:tcPr>
          <w:p w14:paraId="6F35FED2" w14:textId="77777777" w:rsidR="00546ACF" w:rsidRDefault="00546ACF">
            <w:pPr>
              <w:pStyle w:val="techrpt"/>
              <w:spacing w:line="240" w:lineRule="auto"/>
              <w:jc w:val="right"/>
              <w:rPr>
                <w:color w:val="000000"/>
                <w:sz w:val="20"/>
                <w:szCs w:val="20"/>
              </w:rPr>
            </w:pPr>
            <w:r>
              <w:rPr>
                <w:color w:val="000000"/>
                <w:sz w:val="20"/>
                <w:szCs w:val="20"/>
              </w:rPr>
              <w:t>5.</w:t>
            </w:r>
          </w:p>
        </w:tc>
        <w:tc>
          <w:tcPr>
            <w:tcW w:w="9296" w:type="dxa"/>
          </w:tcPr>
          <w:p w14:paraId="057DBAE6" w14:textId="77777777" w:rsidR="00546ACF" w:rsidRDefault="00546ACF">
            <w:pPr>
              <w:pStyle w:val="techrpt"/>
              <w:spacing w:line="240" w:lineRule="auto"/>
              <w:rPr>
                <w:color w:val="000000"/>
                <w:sz w:val="20"/>
                <w:szCs w:val="20"/>
              </w:rPr>
            </w:pPr>
            <w:r>
              <w:rPr>
                <w:color w:val="000000"/>
                <w:sz w:val="20"/>
                <w:szCs w:val="20"/>
              </w:rPr>
              <w:t xml:space="preserve">A note on almost sure convergence of sums of order statistics.  </w:t>
            </w:r>
            <w:r>
              <w:rPr>
                <w:color w:val="000000"/>
                <w:sz w:val="20"/>
                <w:szCs w:val="20"/>
                <w:u w:val="single"/>
              </w:rPr>
              <w:t>Journal of the Indian Statistical Association</w:t>
            </w:r>
            <w:r>
              <w:rPr>
                <w:color w:val="000000"/>
                <w:sz w:val="20"/>
                <w:szCs w:val="20"/>
              </w:rPr>
              <w:t>, Vol. 16, 1978, 131-133.</w:t>
            </w:r>
          </w:p>
          <w:p w14:paraId="4377BFBA" w14:textId="77777777" w:rsidR="00546ACF" w:rsidRDefault="00546ACF">
            <w:pPr>
              <w:pStyle w:val="techrpt"/>
              <w:spacing w:line="240" w:lineRule="auto"/>
              <w:rPr>
                <w:color w:val="000000"/>
                <w:sz w:val="20"/>
                <w:szCs w:val="20"/>
              </w:rPr>
            </w:pPr>
          </w:p>
        </w:tc>
      </w:tr>
      <w:tr w:rsidR="00546ACF" w:rsidRPr="00AC1297" w14:paraId="73D93E0A" w14:textId="77777777">
        <w:tblPrEx>
          <w:tblCellMar>
            <w:top w:w="0" w:type="dxa"/>
            <w:bottom w:w="0" w:type="dxa"/>
          </w:tblCellMar>
        </w:tblPrEx>
        <w:trPr>
          <w:cantSplit/>
        </w:trPr>
        <w:tc>
          <w:tcPr>
            <w:tcW w:w="514" w:type="dxa"/>
          </w:tcPr>
          <w:p w14:paraId="6845C438" w14:textId="77777777" w:rsidR="00546ACF" w:rsidRDefault="00546ACF">
            <w:pPr>
              <w:pStyle w:val="techrpt"/>
              <w:spacing w:line="240" w:lineRule="auto"/>
              <w:jc w:val="right"/>
              <w:rPr>
                <w:color w:val="000000"/>
                <w:sz w:val="20"/>
                <w:szCs w:val="20"/>
              </w:rPr>
            </w:pPr>
            <w:r>
              <w:rPr>
                <w:color w:val="000000"/>
                <w:sz w:val="20"/>
                <w:szCs w:val="20"/>
              </w:rPr>
              <w:t>6.</w:t>
            </w:r>
          </w:p>
        </w:tc>
        <w:tc>
          <w:tcPr>
            <w:tcW w:w="9296" w:type="dxa"/>
          </w:tcPr>
          <w:p w14:paraId="5785740E" w14:textId="77777777" w:rsidR="00546ACF" w:rsidRDefault="00546ACF">
            <w:pPr>
              <w:pStyle w:val="techrpt"/>
              <w:spacing w:line="240" w:lineRule="auto"/>
              <w:rPr>
                <w:color w:val="000000"/>
                <w:sz w:val="20"/>
                <w:szCs w:val="20"/>
              </w:rPr>
            </w:pPr>
            <w:r>
              <w:rPr>
                <w:color w:val="000000"/>
                <w:sz w:val="20"/>
                <w:szCs w:val="20"/>
              </w:rPr>
              <w:t xml:space="preserve">Some relations between order statistics generated by different methods.  </w:t>
            </w:r>
            <w:r>
              <w:rPr>
                <w:color w:val="000000"/>
                <w:sz w:val="20"/>
                <w:szCs w:val="20"/>
                <w:u w:val="single"/>
              </w:rPr>
              <w:t xml:space="preserve">Communications </w:t>
            </w:r>
            <w:proofErr w:type="gramStart"/>
            <w:r>
              <w:rPr>
                <w:color w:val="000000"/>
                <w:sz w:val="20"/>
                <w:szCs w:val="20"/>
                <w:u w:val="single"/>
              </w:rPr>
              <w:t>in  Statistics</w:t>
            </w:r>
            <w:proofErr w:type="gramEnd"/>
            <w:r>
              <w:rPr>
                <w:color w:val="000000"/>
                <w:sz w:val="20"/>
                <w:szCs w:val="20"/>
                <w:u w:val="single"/>
              </w:rPr>
              <w:t>, Simulation and Computation</w:t>
            </w:r>
            <w:r>
              <w:rPr>
                <w:color w:val="000000"/>
                <w:sz w:val="20"/>
                <w:szCs w:val="20"/>
              </w:rPr>
              <w:t>, Vol. B8 (4), 1979, 369-377.</w:t>
            </w:r>
          </w:p>
          <w:p w14:paraId="35C22384" w14:textId="77777777" w:rsidR="00546ACF" w:rsidRDefault="00546ACF">
            <w:pPr>
              <w:pStyle w:val="techrpt"/>
              <w:spacing w:line="240" w:lineRule="auto"/>
              <w:rPr>
                <w:color w:val="000000"/>
                <w:sz w:val="20"/>
                <w:szCs w:val="20"/>
              </w:rPr>
            </w:pPr>
          </w:p>
        </w:tc>
      </w:tr>
      <w:tr w:rsidR="00546ACF" w:rsidRPr="00AC1297" w14:paraId="5E5C6C75" w14:textId="77777777">
        <w:tblPrEx>
          <w:tblCellMar>
            <w:top w:w="0" w:type="dxa"/>
            <w:bottom w:w="0" w:type="dxa"/>
          </w:tblCellMar>
        </w:tblPrEx>
        <w:trPr>
          <w:cantSplit/>
        </w:trPr>
        <w:tc>
          <w:tcPr>
            <w:tcW w:w="514" w:type="dxa"/>
          </w:tcPr>
          <w:p w14:paraId="702E0396" w14:textId="77777777" w:rsidR="00546ACF" w:rsidRDefault="00546ACF">
            <w:pPr>
              <w:pStyle w:val="techrpt"/>
              <w:spacing w:line="240" w:lineRule="auto"/>
              <w:jc w:val="right"/>
              <w:rPr>
                <w:color w:val="000000"/>
                <w:sz w:val="20"/>
                <w:szCs w:val="20"/>
              </w:rPr>
            </w:pPr>
            <w:r>
              <w:rPr>
                <w:color w:val="000000"/>
                <w:sz w:val="20"/>
                <w:szCs w:val="20"/>
              </w:rPr>
              <w:t>7.</w:t>
            </w:r>
          </w:p>
        </w:tc>
        <w:tc>
          <w:tcPr>
            <w:tcW w:w="9296" w:type="dxa"/>
          </w:tcPr>
          <w:p w14:paraId="304C785F" w14:textId="77777777" w:rsidR="00546ACF" w:rsidRDefault="00546ACF">
            <w:pPr>
              <w:pStyle w:val="techrpt"/>
              <w:spacing w:line="240" w:lineRule="auto"/>
              <w:rPr>
                <w:color w:val="000000"/>
                <w:sz w:val="20"/>
                <w:szCs w:val="20"/>
              </w:rPr>
            </w:pPr>
            <w:r>
              <w:rPr>
                <w:color w:val="000000"/>
                <w:sz w:val="20"/>
                <w:szCs w:val="20"/>
              </w:rPr>
              <w:t xml:space="preserve">Some distributional problems connected with order statistics.  </w:t>
            </w:r>
            <w:r>
              <w:rPr>
                <w:color w:val="000000"/>
                <w:sz w:val="20"/>
                <w:szCs w:val="20"/>
                <w:u w:val="single"/>
              </w:rPr>
              <w:t>Communications in Statistics, Theory and Methods</w:t>
            </w:r>
            <w:r>
              <w:rPr>
                <w:color w:val="000000"/>
                <w:sz w:val="20"/>
                <w:szCs w:val="20"/>
              </w:rPr>
              <w:t>, Vol. A9 (9), 1980, 935-942.</w:t>
            </w:r>
          </w:p>
          <w:p w14:paraId="00B29721" w14:textId="77777777" w:rsidR="00546ACF" w:rsidRDefault="00546ACF">
            <w:pPr>
              <w:pStyle w:val="techrpt"/>
              <w:spacing w:line="240" w:lineRule="auto"/>
              <w:rPr>
                <w:color w:val="000000"/>
                <w:sz w:val="20"/>
                <w:szCs w:val="20"/>
              </w:rPr>
            </w:pPr>
          </w:p>
        </w:tc>
      </w:tr>
      <w:tr w:rsidR="00546ACF" w:rsidRPr="00AC1297" w14:paraId="523DBA99" w14:textId="77777777">
        <w:tblPrEx>
          <w:tblCellMar>
            <w:top w:w="0" w:type="dxa"/>
            <w:bottom w:w="0" w:type="dxa"/>
          </w:tblCellMar>
        </w:tblPrEx>
        <w:trPr>
          <w:cantSplit/>
        </w:trPr>
        <w:tc>
          <w:tcPr>
            <w:tcW w:w="514" w:type="dxa"/>
          </w:tcPr>
          <w:p w14:paraId="1AB9A970" w14:textId="77777777" w:rsidR="00546ACF" w:rsidRDefault="00546ACF">
            <w:pPr>
              <w:pStyle w:val="techrpt"/>
              <w:spacing w:line="240" w:lineRule="auto"/>
              <w:jc w:val="right"/>
              <w:rPr>
                <w:color w:val="000000"/>
                <w:sz w:val="20"/>
                <w:szCs w:val="20"/>
              </w:rPr>
            </w:pPr>
            <w:r>
              <w:rPr>
                <w:color w:val="000000"/>
                <w:sz w:val="20"/>
                <w:szCs w:val="20"/>
              </w:rPr>
              <w:t>8.</w:t>
            </w:r>
          </w:p>
        </w:tc>
        <w:tc>
          <w:tcPr>
            <w:tcW w:w="9296" w:type="dxa"/>
          </w:tcPr>
          <w:p w14:paraId="5FA5DFF6" w14:textId="77777777" w:rsidR="00546ACF" w:rsidRDefault="00546ACF">
            <w:pPr>
              <w:pStyle w:val="techrpt"/>
              <w:spacing w:line="240" w:lineRule="auto"/>
              <w:rPr>
                <w:color w:val="000000"/>
                <w:sz w:val="20"/>
                <w:szCs w:val="20"/>
              </w:rPr>
            </w:pPr>
            <w:r>
              <w:rPr>
                <w:color w:val="000000"/>
                <w:sz w:val="20"/>
                <w:szCs w:val="20"/>
              </w:rPr>
              <w:t xml:space="preserve">Some finite sample results for the selection differential.  </w:t>
            </w:r>
            <w:r>
              <w:rPr>
                <w:color w:val="000000"/>
                <w:sz w:val="20"/>
                <w:szCs w:val="20"/>
                <w:u w:val="single"/>
              </w:rPr>
              <w:t>Annals of the Institute of Statistical Mathematics</w:t>
            </w:r>
            <w:r>
              <w:rPr>
                <w:color w:val="000000"/>
                <w:sz w:val="20"/>
                <w:szCs w:val="20"/>
              </w:rPr>
              <w:t>, Vol. 33 (3), Part A, 1981, 437-448.</w:t>
            </w:r>
          </w:p>
          <w:p w14:paraId="798DDBFF" w14:textId="77777777" w:rsidR="00546ACF" w:rsidRDefault="00546ACF">
            <w:pPr>
              <w:pStyle w:val="techrpt"/>
              <w:spacing w:line="240" w:lineRule="auto"/>
              <w:rPr>
                <w:color w:val="000000"/>
                <w:sz w:val="20"/>
                <w:szCs w:val="20"/>
              </w:rPr>
            </w:pPr>
          </w:p>
        </w:tc>
      </w:tr>
      <w:tr w:rsidR="00546ACF" w:rsidRPr="00AC1297" w14:paraId="0ECA7315" w14:textId="77777777">
        <w:tblPrEx>
          <w:tblCellMar>
            <w:top w:w="0" w:type="dxa"/>
            <w:bottom w:w="0" w:type="dxa"/>
          </w:tblCellMar>
        </w:tblPrEx>
        <w:trPr>
          <w:cantSplit/>
        </w:trPr>
        <w:tc>
          <w:tcPr>
            <w:tcW w:w="514" w:type="dxa"/>
          </w:tcPr>
          <w:p w14:paraId="252C6E41" w14:textId="77777777" w:rsidR="00546ACF" w:rsidRDefault="00546ACF">
            <w:pPr>
              <w:pStyle w:val="techrpt"/>
              <w:spacing w:line="240" w:lineRule="auto"/>
              <w:jc w:val="right"/>
              <w:rPr>
                <w:color w:val="000000"/>
                <w:sz w:val="20"/>
                <w:szCs w:val="20"/>
              </w:rPr>
            </w:pPr>
            <w:r>
              <w:rPr>
                <w:color w:val="000000"/>
                <w:sz w:val="20"/>
                <w:szCs w:val="20"/>
              </w:rPr>
              <w:t>9.</w:t>
            </w:r>
          </w:p>
        </w:tc>
        <w:tc>
          <w:tcPr>
            <w:tcW w:w="9296" w:type="dxa"/>
          </w:tcPr>
          <w:p w14:paraId="348E71F4" w14:textId="77777777" w:rsidR="00546ACF" w:rsidRDefault="00546ACF">
            <w:pPr>
              <w:pStyle w:val="techrpt"/>
              <w:spacing w:line="240" w:lineRule="auto"/>
              <w:rPr>
                <w:color w:val="000000"/>
                <w:sz w:val="20"/>
                <w:szCs w:val="20"/>
              </w:rPr>
            </w:pPr>
            <w:r>
              <w:rPr>
                <w:color w:val="000000"/>
                <w:sz w:val="20"/>
                <w:szCs w:val="20"/>
              </w:rPr>
              <w:t xml:space="preserve">Record values and extreme value distributions.  </w:t>
            </w:r>
            <w:r>
              <w:rPr>
                <w:color w:val="000000"/>
                <w:sz w:val="20"/>
                <w:szCs w:val="20"/>
                <w:u w:val="single"/>
              </w:rPr>
              <w:t>Journal of Applied Probability</w:t>
            </w:r>
            <w:r>
              <w:rPr>
                <w:color w:val="000000"/>
                <w:sz w:val="20"/>
                <w:szCs w:val="20"/>
              </w:rPr>
              <w:t>, Vol. 19, 1982, 233-239.</w:t>
            </w:r>
          </w:p>
          <w:p w14:paraId="57B67C46" w14:textId="77777777" w:rsidR="00546ACF" w:rsidRDefault="00546ACF">
            <w:pPr>
              <w:pStyle w:val="techrpt"/>
              <w:spacing w:line="240" w:lineRule="auto"/>
              <w:rPr>
                <w:color w:val="000000"/>
                <w:sz w:val="20"/>
                <w:szCs w:val="20"/>
              </w:rPr>
            </w:pPr>
          </w:p>
        </w:tc>
      </w:tr>
      <w:tr w:rsidR="00546ACF" w:rsidRPr="00AC1297" w14:paraId="1B319FE4" w14:textId="77777777">
        <w:tblPrEx>
          <w:tblCellMar>
            <w:top w:w="0" w:type="dxa"/>
            <w:bottom w:w="0" w:type="dxa"/>
          </w:tblCellMar>
        </w:tblPrEx>
        <w:trPr>
          <w:cantSplit/>
        </w:trPr>
        <w:tc>
          <w:tcPr>
            <w:tcW w:w="514" w:type="dxa"/>
          </w:tcPr>
          <w:p w14:paraId="07ADA474" w14:textId="77777777" w:rsidR="00546ACF" w:rsidRDefault="00546ACF">
            <w:pPr>
              <w:pStyle w:val="techrpt"/>
              <w:spacing w:line="240" w:lineRule="auto"/>
              <w:jc w:val="right"/>
              <w:rPr>
                <w:color w:val="000000"/>
                <w:sz w:val="20"/>
                <w:szCs w:val="20"/>
              </w:rPr>
            </w:pPr>
            <w:r>
              <w:rPr>
                <w:color w:val="000000"/>
                <w:sz w:val="20"/>
                <w:szCs w:val="20"/>
              </w:rPr>
              <w:t>10.</w:t>
            </w:r>
          </w:p>
        </w:tc>
        <w:tc>
          <w:tcPr>
            <w:tcW w:w="9296" w:type="dxa"/>
          </w:tcPr>
          <w:p w14:paraId="2B8AB5FB" w14:textId="77777777" w:rsidR="00546ACF" w:rsidRDefault="00546ACF">
            <w:pPr>
              <w:pStyle w:val="techrpt"/>
              <w:spacing w:line="240" w:lineRule="auto"/>
              <w:rPr>
                <w:color w:val="000000"/>
                <w:sz w:val="20"/>
                <w:szCs w:val="20"/>
              </w:rPr>
            </w:pPr>
            <w:r>
              <w:rPr>
                <w:color w:val="000000"/>
                <w:sz w:val="20"/>
                <w:szCs w:val="20"/>
              </w:rPr>
              <w:t xml:space="preserve">Some asymptotic results for the induced selection differential.  </w:t>
            </w:r>
            <w:r>
              <w:rPr>
                <w:color w:val="000000"/>
                <w:sz w:val="20"/>
                <w:szCs w:val="20"/>
                <w:u w:val="single"/>
              </w:rPr>
              <w:t>Journal of Applied Probability</w:t>
            </w:r>
            <w:r>
              <w:rPr>
                <w:color w:val="000000"/>
                <w:sz w:val="20"/>
                <w:szCs w:val="20"/>
              </w:rPr>
              <w:t>, Vol. 19, 1982, 253-261.</w:t>
            </w:r>
          </w:p>
          <w:p w14:paraId="03742EBC" w14:textId="77777777" w:rsidR="00546ACF" w:rsidRDefault="00546ACF">
            <w:pPr>
              <w:pStyle w:val="techrpt"/>
              <w:spacing w:line="240" w:lineRule="auto"/>
              <w:rPr>
                <w:color w:val="000000"/>
                <w:sz w:val="20"/>
                <w:szCs w:val="20"/>
              </w:rPr>
            </w:pPr>
          </w:p>
        </w:tc>
      </w:tr>
      <w:tr w:rsidR="00546ACF" w:rsidRPr="00AC1297" w14:paraId="71A3D228" w14:textId="77777777">
        <w:tblPrEx>
          <w:tblCellMar>
            <w:top w:w="0" w:type="dxa"/>
            <w:bottom w:w="0" w:type="dxa"/>
          </w:tblCellMar>
        </w:tblPrEx>
        <w:trPr>
          <w:cantSplit/>
        </w:trPr>
        <w:tc>
          <w:tcPr>
            <w:tcW w:w="514" w:type="dxa"/>
          </w:tcPr>
          <w:p w14:paraId="59CFAD24" w14:textId="77777777" w:rsidR="00546ACF" w:rsidRDefault="00546ACF">
            <w:pPr>
              <w:pStyle w:val="techrpt"/>
              <w:spacing w:line="240" w:lineRule="auto"/>
              <w:jc w:val="right"/>
              <w:rPr>
                <w:color w:val="000000"/>
                <w:sz w:val="20"/>
                <w:szCs w:val="20"/>
              </w:rPr>
            </w:pPr>
            <w:r>
              <w:rPr>
                <w:color w:val="000000"/>
                <w:sz w:val="20"/>
                <w:szCs w:val="20"/>
              </w:rPr>
              <w:t>11.</w:t>
            </w:r>
          </w:p>
        </w:tc>
        <w:tc>
          <w:tcPr>
            <w:tcW w:w="9296" w:type="dxa"/>
          </w:tcPr>
          <w:p w14:paraId="0F322A94" w14:textId="77777777" w:rsidR="00546ACF" w:rsidRDefault="00546ACF">
            <w:pPr>
              <w:pStyle w:val="techrpt"/>
              <w:spacing w:line="240" w:lineRule="auto"/>
              <w:rPr>
                <w:color w:val="000000"/>
                <w:sz w:val="20"/>
                <w:szCs w:val="20"/>
              </w:rPr>
            </w:pPr>
            <w:r>
              <w:rPr>
                <w:color w:val="000000"/>
                <w:sz w:val="20"/>
                <w:szCs w:val="20"/>
              </w:rPr>
              <w:t xml:space="preserve">A note on linear functions of ordered correlated normal random variables.  </w:t>
            </w:r>
            <w:proofErr w:type="spellStart"/>
            <w:r>
              <w:rPr>
                <w:color w:val="000000"/>
                <w:sz w:val="20"/>
                <w:szCs w:val="20"/>
                <w:u w:val="single"/>
              </w:rPr>
              <w:t>Biometrika</w:t>
            </w:r>
            <w:proofErr w:type="spellEnd"/>
            <w:r>
              <w:rPr>
                <w:color w:val="000000"/>
                <w:sz w:val="20"/>
                <w:szCs w:val="20"/>
              </w:rPr>
              <w:t>, Vol. 69 (1), 1982, 284-285.</w:t>
            </w:r>
          </w:p>
          <w:p w14:paraId="129823D8" w14:textId="77777777" w:rsidR="00546ACF" w:rsidRDefault="00546ACF">
            <w:pPr>
              <w:pStyle w:val="techrpt"/>
              <w:spacing w:line="240" w:lineRule="auto"/>
              <w:rPr>
                <w:color w:val="000000"/>
                <w:sz w:val="20"/>
                <w:szCs w:val="20"/>
              </w:rPr>
            </w:pPr>
          </w:p>
        </w:tc>
      </w:tr>
      <w:tr w:rsidR="00546ACF" w:rsidRPr="00AC1297" w14:paraId="31B29E8C" w14:textId="77777777">
        <w:tblPrEx>
          <w:tblCellMar>
            <w:top w:w="0" w:type="dxa"/>
            <w:bottom w:w="0" w:type="dxa"/>
          </w:tblCellMar>
        </w:tblPrEx>
        <w:trPr>
          <w:cantSplit/>
        </w:trPr>
        <w:tc>
          <w:tcPr>
            <w:tcW w:w="514" w:type="dxa"/>
          </w:tcPr>
          <w:p w14:paraId="34C24DAE" w14:textId="77777777" w:rsidR="00546ACF" w:rsidRDefault="00546ACF">
            <w:pPr>
              <w:pStyle w:val="techrpt"/>
              <w:spacing w:line="240" w:lineRule="auto"/>
              <w:jc w:val="right"/>
              <w:rPr>
                <w:color w:val="000000"/>
                <w:sz w:val="20"/>
                <w:szCs w:val="20"/>
              </w:rPr>
            </w:pPr>
            <w:r>
              <w:rPr>
                <w:color w:val="000000"/>
                <w:sz w:val="20"/>
                <w:szCs w:val="20"/>
              </w:rPr>
              <w:t>12.</w:t>
            </w:r>
          </w:p>
        </w:tc>
        <w:tc>
          <w:tcPr>
            <w:tcW w:w="9296" w:type="dxa"/>
          </w:tcPr>
          <w:p w14:paraId="1D2ADD83" w14:textId="77777777" w:rsidR="00546ACF" w:rsidRDefault="00546ACF">
            <w:pPr>
              <w:pStyle w:val="techrpt"/>
              <w:spacing w:line="240" w:lineRule="auto"/>
              <w:rPr>
                <w:color w:val="000000"/>
                <w:sz w:val="20"/>
                <w:szCs w:val="20"/>
              </w:rPr>
            </w:pPr>
            <w:r>
              <w:rPr>
                <w:color w:val="000000"/>
                <w:sz w:val="20"/>
                <w:szCs w:val="20"/>
              </w:rPr>
              <w:t xml:space="preserve">Some nondegenerate limit laws for the selection differential, </w:t>
            </w:r>
            <w:r>
              <w:rPr>
                <w:color w:val="000000"/>
                <w:sz w:val="20"/>
                <w:szCs w:val="20"/>
                <w:u w:val="single"/>
              </w:rPr>
              <w:t>Annals of Statistics</w:t>
            </w:r>
            <w:r>
              <w:rPr>
                <w:color w:val="000000"/>
                <w:sz w:val="20"/>
                <w:szCs w:val="20"/>
              </w:rPr>
              <w:t>, Vol. 10 (4), 1982, 1306-1310.</w:t>
            </w:r>
          </w:p>
          <w:p w14:paraId="1080A124" w14:textId="77777777" w:rsidR="00546ACF" w:rsidRDefault="00546ACF">
            <w:pPr>
              <w:pStyle w:val="techrpt"/>
              <w:spacing w:line="240" w:lineRule="auto"/>
              <w:rPr>
                <w:color w:val="000000"/>
                <w:sz w:val="20"/>
                <w:szCs w:val="20"/>
              </w:rPr>
            </w:pPr>
          </w:p>
        </w:tc>
      </w:tr>
      <w:tr w:rsidR="00546ACF" w:rsidRPr="00AC1297" w14:paraId="71717DE7" w14:textId="77777777">
        <w:tblPrEx>
          <w:tblCellMar>
            <w:top w:w="0" w:type="dxa"/>
            <w:bottom w:w="0" w:type="dxa"/>
          </w:tblCellMar>
        </w:tblPrEx>
        <w:trPr>
          <w:cantSplit/>
        </w:trPr>
        <w:tc>
          <w:tcPr>
            <w:tcW w:w="514" w:type="dxa"/>
          </w:tcPr>
          <w:p w14:paraId="2C792ABD" w14:textId="77777777" w:rsidR="00546ACF" w:rsidRDefault="00546ACF">
            <w:pPr>
              <w:pStyle w:val="techrpt"/>
              <w:spacing w:line="240" w:lineRule="auto"/>
              <w:jc w:val="right"/>
              <w:rPr>
                <w:color w:val="000000"/>
                <w:sz w:val="20"/>
                <w:szCs w:val="20"/>
              </w:rPr>
            </w:pPr>
            <w:r>
              <w:rPr>
                <w:color w:val="000000"/>
                <w:sz w:val="20"/>
                <w:szCs w:val="20"/>
              </w:rPr>
              <w:t>13.</w:t>
            </w:r>
          </w:p>
        </w:tc>
        <w:tc>
          <w:tcPr>
            <w:tcW w:w="9296" w:type="dxa"/>
          </w:tcPr>
          <w:p w14:paraId="3F69723F" w14:textId="77777777" w:rsidR="00546ACF" w:rsidRDefault="00546ACF">
            <w:pPr>
              <w:pStyle w:val="techrpt"/>
              <w:spacing w:line="240" w:lineRule="auto"/>
              <w:rPr>
                <w:color w:val="000000"/>
                <w:sz w:val="20"/>
                <w:szCs w:val="20"/>
              </w:rPr>
            </w:pPr>
            <w:r>
              <w:rPr>
                <w:color w:val="000000"/>
                <w:sz w:val="20"/>
                <w:szCs w:val="20"/>
              </w:rPr>
              <w:t xml:space="preserve">Nagaraja, H. N. and Mohan, N. R.  On the independence of system life distribution and cause of failure </w:t>
            </w:r>
            <w:r>
              <w:rPr>
                <w:color w:val="000000"/>
                <w:sz w:val="20"/>
                <w:szCs w:val="20"/>
                <w:u w:val="single"/>
              </w:rPr>
              <w:t>Scandinavian Actuarial Journal</w:t>
            </w:r>
            <w:r>
              <w:rPr>
                <w:color w:val="000000"/>
                <w:sz w:val="20"/>
                <w:szCs w:val="20"/>
              </w:rPr>
              <w:t>, 1982, 188-198.</w:t>
            </w:r>
          </w:p>
          <w:p w14:paraId="4B50AFB5" w14:textId="77777777" w:rsidR="00546ACF" w:rsidRDefault="00546ACF">
            <w:pPr>
              <w:pStyle w:val="techrpt"/>
              <w:spacing w:line="240" w:lineRule="auto"/>
              <w:rPr>
                <w:color w:val="000000"/>
                <w:sz w:val="20"/>
                <w:szCs w:val="20"/>
              </w:rPr>
            </w:pPr>
          </w:p>
        </w:tc>
      </w:tr>
      <w:tr w:rsidR="00546ACF" w:rsidRPr="00AC1297" w14:paraId="56012E40" w14:textId="77777777">
        <w:tblPrEx>
          <w:tblCellMar>
            <w:top w:w="0" w:type="dxa"/>
            <w:bottom w:w="0" w:type="dxa"/>
          </w:tblCellMar>
        </w:tblPrEx>
        <w:trPr>
          <w:cantSplit/>
        </w:trPr>
        <w:tc>
          <w:tcPr>
            <w:tcW w:w="514" w:type="dxa"/>
          </w:tcPr>
          <w:p w14:paraId="29F80E3D" w14:textId="77777777" w:rsidR="00546ACF" w:rsidRDefault="00546ACF">
            <w:pPr>
              <w:pStyle w:val="techrpt"/>
              <w:spacing w:line="240" w:lineRule="auto"/>
              <w:jc w:val="right"/>
              <w:rPr>
                <w:color w:val="000000"/>
                <w:sz w:val="20"/>
                <w:szCs w:val="20"/>
              </w:rPr>
            </w:pPr>
            <w:r>
              <w:rPr>
                <w:color w:val="000000"/>
                <w:sz w:val="20"/>
                <w:szCs w:val="20"/>
              </w:rPr>
              <w:t>14.</w:t>
            </w:r>
          </w:p>
        </w:tc>
        <w:tc>
          <w:tcPr>
            <w:tcW w:w="9296" w:type="dxa"/>
          </w:tcPr>
          <w:p w14:paraId="2C4715CD" w14:textId="77777777" w:rsidR="00546ACF" w:rsidRDefault="00546ACF">
            <w:pPr>
              <w:pStyle w:val="techrpt"/>
              <w:spacing w:line="240" w:lineRule="auto"/>
              <w:rPr>
                <w:color w:val="000000"/>
                <w:sz w:val="20"/>
                <w:szCs w:val="20"/>
              </w:rPr>
            </w:pPr>
            <w:r>
              <w:rPr>
                <w:color w:val="000000"/>
                <w:sz w:val="20"/>
                <w:szCs w:val="20"/>
              </w:rPr>
              <w:t xml:space="preserve">On the non-Markovian structure of discrete order statistics.  </w:t>
            </w:r>
            <w:r>
              <w:rPr>
                <w:color w:val="000000"/>
                <w:sz w:val="20"/>
                <w:szCs w:val="20"/>
                <w:u w:val="single"/>
              </w:rPr>
              <w:t>Journal of Statistical Planning and Inference</w:t>
            </w:r>
            <w:r>
              <w:rPr>
                <w:color w:val="000000"/>
                <w:sz w:val="20"/>
                <w:szCs w:val="20"/>
              </w:rPr>
              <w:t>, Vol. 7, 1982, 29-33.</w:t>
            </w:r>
          </w:p>
          <w:p w14:paraId="3E1C1292" w14:textId="77777777" w:rsidR="00546ACF" w:rsidRDefault="00546ACF">
            <w:pPr>
              <w:pStyle w:val="techrpt"/>
              <w:spacing w:line="240" w:lineRule="auto"/>
              <w:rPr>
                <w:color w:val="000000"/>
                <w:sz w:val="20"/>
                <w:szCs w:val="20"/>
              </w:rPr>
            </w:pPr>
          </w:p>
        </w:tc>
      </w:tr>
      <w:tr w:rsidR="00546ACF" w:rsidRPr="00AC1297" w14:paraId="2CF6001B" w14:textId="77777777">
        <w:tblPrEx>
          <w:tblCellMar>
            <w:top w:w="0" w:type="dxa"/>
            <w:bottom w:w="0" w:type="dxa"/>
          </w:tblCellMar>
        </w:tblPrEx>
        <w:trPr>
          <w:cantSplit/>
        </w:trPr>
        <w:tc>
          <w:tcPr>
            <w:tcW w:w="514" w:type="dxa"/>
          </w:tcPr>
          <w:p w14:paraId="06582478" w14:textId="77777777" w:rsidR="00546ACF" w:rsidRDefault="00546ACF">
            <w:pPr>
              <w:pStyle w:val="techrpt"/>
              <w:spacing w:line="240" w:lineRule="auto"/>
              <w:jc w:val="right"/>
              <w:rPr>
                <w:color w:val="000000"/>
                <w:sz w:val="20"/>
                <w:szCs w:val="20"/>
              </w:rPr>
            </w:pPr>
            <w:r>
              <w:rPr>
                <w:color w:val="000000"/>
                <w:sz w:val="20"/>
                <w:szCs w:val="20"/>
              </w:rPr>
              <w:t>15.</w:t>
            </w:r>
          </w:p>
        </w:tc>
        <w:tc>
          <w:tcPr>
            <w:tcW w:w="9296" w:type="dxa"/>
          </w:tcPr>
          <w:p w14:paraId="7E7BD38D" w14:textId="77777777" w:rsidR="00546ACF" w:rsidRDefault="00546ACF">
            <w:pPr>
              <w:pStyle w:val="techrpt"/>
              <w:spacing w:line="240" w:lineRule="auto"/>
              <w:rPr>
                <w:color w:val="000000"/>
                <w:sz w:val="20"/>
                <w:szCs w:val="20"/>
              </w:rPr>
            </w:pPr>
            <w:r>
              <w:rPr>
                <w:color w:val="000000"/>
                <w:sz w:val="20"/>
                <w:szCs w:val="20"/>
              </w:rPr>
              <w:t xml:space="preserve">Two characterizations of a bivariate geometric distribution.  </w:t>
            </w:r>
            <w:r>
              <w:rPr>
                <w:color w:val="000000"/>
                <w:sz w:val="20"/>
                <w:szCs w:val="20"/>
                <w:u w:val="single"/>
              </w:rPr>
              <w:t>Journal of the Indian Statistical Association</w:t>
            </w:r>
            <w:r>
              <w:rPr>
                <w:color w:val="000000"/>
                <w:sz w:val="20"/>
                <w:szCs w:val="20"/>
              </w:rPr>
              <w:t>, Vol. 21, 1983, 27-30.</w:t>
            </w:r>
          </w:p>
          <w:p w14:paraId="6F6FBEC2" w14:textId="77777777" w:rsidR="00546ACF" w:rsidRDefault="00546ACF">
            <w:pPr>
              <w:pStyle w:val="techrpt"/>
              <w:spacing w:line="240" w:lineRule="auto"/>
              <w:rPr>
                <w:color w:val="000000"/>
                <w:sz w:val="20"/>
                <w:szCs w:val="20"/>
              </w:rPr>
            </w:pPr>
          </w:p>
        </w:tc>
      </w:tr>
      <w:tr w:rsidR="00546ACF" w:rsidRPr="00AC1297" w14:paraId="1B2A95AB" w14:textId="77777777">
        <w:tblPrEx>
          <w:tblCellMar>
            <w:top w:w="0" w:type="dxa"/>
            <w:bottom w:w="0" w:type="dxa"/>
          </w:tblCellMar>
        </w:tblPrEx>
        <w:trPr>
          <w:cantSplit/>
        </w:trPr>
        <w:tc>
          <w:tcPr>
            <w:tcW w:w="514" w:type="dxa"/>
          </w:tcPr>
          <w:p w14:paraId="746EC760" w14:textId="77777777" w:rsidR="00546ACF" w:rsidRDefault="00546ACF">
            <w:pPr>
              <w:pStyle w:val="techrpt"/>
              <w:spacing w:line="240" w:lineRule="auto"/>
              <w:jc w:val="right"/>
              <w:rPr>
                <w:color w:val="000000"/>
                <w:sz w:val="20"/>
                <w:szCs w:val="20"/>
              </w:rPr>
            </w:pPr>
            <w:r>
              <w:rPr>
                <w:color w:val="000000"/>
                <w:sz w:val="20"/>
                <w:szCs w:val="20"/>
              </w:rPr>
              <w:t>16.</w:t>
            </w:r>
          </w:p>
        </w:tc>
        <w:tc>
          <w:tcPr>
            <w:tcW w:w="9296" w:type="dxa"/>
          </w:tcPr>
          <w:p w14:paraId="58E39739" w14:textId="77777777" w:rsidR="00546ACF" w:rsidRDefault="00546ACF">
            <w:pPr>
              <w:pStyle w:val="techrpt"/>
              <w:spacing w:line="240" w:lineRule="auto"/>
              <w:rPr>
                <w:color w:val="000000"/>
                <w:sz w:val="20"/>
                <w:szCs w:val="20"/>
              </w:rPr>
            </w:pPr>
            <w:r>
              <w:rPr>
                <w:color w:val="000000"/>
                <w:sz w:val="20"/>
                <w:szCs w:val="20"/>
              </w:rPr>
              <w:t xml:space="preserve">Asymptotic linear prediction of extreme order statistics.  </w:t>
            </w:r>
            <w:r>
              <w:rPr>
                <w:color w:val="000000"/>
                <w:sz w:val="20"/>
                <w:szCs w:val="20"/>
                <w:u w:val="single"/>
              </w:rPr>
              <w:t>Annals of the Institute of Statistical Mathematics</w:t>
            </w:r>
            <w:r>
              <w:rPr>
                <w:color w:val="000000"/>
                <w:sz w:val="20"/>
                <w:szCs w:val="20"/>
              </w:rPr>
              <w:t>, Vol. 36, Part A, 1984, 289-299.</w:t>
            </w:r>
          </w:p>
          <w:p w14:paraId="2E2D4E88" w14:textId="77777777" w:rsidR="00546ACF" w:rsidRDefault="00546ACF">
            <w:pPr>
              <w:pStyle w:val="techrpt"/>
              <w:spacing w:line="240" w:lineRule="auto"/>
              <w:rPr>
                <w:color w:val="000000"/>
                <w:sz w:val="20"/>
                <w:szCs w:val="20"/>
              </w:rPr>
            </w:pPr>
          </w:p>
        </w:tc>
      </w:tr>
      <w:tr w:rsidR="00546ACF" w:rsidRPr="00AC1297" w14:paraId="24F6DEE7" w14:textId="77777777">
        <w:tblPrEx>
          <w:tblCellMar>
            <w:top w:w="0" w:type="dxa"/>
            <w:bottom w:w="0" w:type="dxa"/>
          </w:tblCellMar>
        </w:tblPrEx>
        <w:trPr>
          <w:cantSplit/>
        </w:trPr>
        <w:tc>
          <w:tcPr>
            <w:tcW w:w="514" w:type="dxa"/>
          </w:tcPr>
          <w:p w14:paraId="4BBC87EE" w14:textId="77777777" w:rsidR="00546ACF" w:rsidRDefault="00546ACF">
            <w:pPr>
              <w:pStyle w:val="techrpt"/>
              <w:spacing w:line="240" w:lineRule="auto"/>
              <w:jc w:val="right"/>
              <w:rPr>
                <w:color w:val="000000"/>
                <w:sz w:val="20"/>
                <w:szCs w:val="20"/>
              </w:rPr>
            </w:pPr>
            <w:r>
              <w:rPr>
                <w:color w:val="000000"/>
                <w:sz w:val="20"/>
                <w:szCs w:val="20"/>
              </w:rPr>
              <w:t>17.</w:t>
            </w:r>
          </w:p>
        </w:tc>
        <w:tc>
          <w:tcPr>
            <w:tcW w:w="9296" w:type="dxa"/>
          </w:tcPr>
          <w:p w14:paraId="1AB781E4" w14:textId="77777777" w:rsidR="00546ACF" w:rsidRDefault="00546ACF">
            <w:pPr>
              <w:pStyle w:val="techrpt"/>
              <w:spacing w:line="240" w:lineRule="auto"/>
              <w:rPr>
                <w:color w:val="000000"/>
                <w:sz w:val="20"/>
                <w:szCs w:val="20"/>
              </w:rPr>
            </w:pPr>
            <w:r>
              <w:rPr>
                <w:color w:val="000000"/>
                <w:sz w:val="20"/>
                <w:szCs w:val="20"/>
              </w:rPr>
              <w:t xml:space="preserve">Some nondegenerate limit laws for sample selection differential and selection differential, </w:t>
            </w:r>
            <w:proofErr w:type="spellStart"/>
            <w:r>
              <w:rPr>
                <w:color w:val="000000"/>
                <w:sz w:val="20"/>
                <w:szCs w:val="20"/>
                <w:u w:val="single"/>
              </w:rPr>
              <w:t>Sankhy</w:t>
            </w:r>
            <w:proofErr w:type="spellEnd"/>
            <w:r>
              <w:rPr>
                <w:color w:val="000000"/>
                <w:sz w:val="20"/>
                <w:szCs w:val="20"/>
                <w:u w:val="single"/>
              </w:rPr>
              <w:fldChar w:fldCharType="begin"/>
            </w:r>
            <w:r>
              <w:rPr>
                <w:color w:val="000000"/>
                <w:sz w:val="20"/>
                <w:szCs w:val="20"/>
                <w:u w:val="single"/>
              </w:rPr>
              <w:instrText xml:space="preserve"> EQ \o(a,</w:instrText>
            </w:r>
            <w:r>
              <w:rPr>
                <w:color w:val="000000"/>
                <w:position w:val="10"/>
                <w:sz w:val="20"/>
                <w:szCs w:val="20"/>
              </w:rPr>
              <w:instrText>-</w:instrText>
            </w:r>
            <w:r>
              <w:rPr>
                <w:color w:val="000000"/>
                <w:sz w:val="20"/>
                <w:szCs w:val="20"/>
              </w:rPr>
              <w:instrText>)</w:instrText>
            </w:r>
            <w:r>
              <w:rPr>
                <w:color w:val="000000"/>
                <w:sz w:val="20"/>
                <w:szCs w:val="20"/>
                <w:u w:val="single"/>
              </w:rPr>
              <w:instrText xml:space="preserve">   </w:instrText>
            </w:r>
            <w:r>
              <w:rPr>
                <w:color w:val="000000"/>
                <w:sz w:val="20"/>
                <w:szCs w:val="20"/>
                <w:u w:val="single"/>
              </w:rPr>
              <w:fldChar w:fldCharType="end"/>
            </w:r>
            <w:r>
              <w:rPr>
                <w:color w:val="000000"/>
                <w:sz w:val="20"/>
                <w:szCs w:val="20"/>
              </w:rPr>
              <w:t>, Series A Vol. 46, 1984, 355-369.</w:t>
            </w:r>
          </w:p>
          <w:p w14:paraId="0CFEC5CC" w14:textId="77777777" w:rsidR="00546ACF" w:rsidRDefault="00546ACF">
            <w:pPr>
              <w:pStyle w:val="techrpt"/>
              <w:spacing w:line="240" w:lineRule="auto"/>
              <w:rPr>
                <w:color w:val="000000"/>
                <w:sz w:val="20"/>
                <w:szCs w:val="20"/>
              </w:rPr>
            </w:pPr>
          </w:p>
        </w:tc>
      </w:tr>
      <w:tr w:rsidR="00546ACF" w:rsidRPr="00AC1297" w14:paraId="2BAD3B32" w14:textId="77777777">
        <w:tblPrEx>
          <w:tblCellMar>
            <w:top w:w="0" w:type="dxa"/>
            <w:bottom w:w="0" w:type="dxa"/>
          </w:tblCellMar>
        </w:tblPrEx>
        <w:trPr>
          <w:cantSplit/>
        </w:trPr>
        <w:tc>
          <w:tcPr>
            <w:tcW w:w="514" w:type="dxa"/>
          </w:tcPr>
          <w:p w14:paraId="2DD21BCF" w14:textId="77777777" w:rsidR="00546ACF" w:rsidRDefault="00546ACF">
            <w:pPr>
              <w:pStyle w:val="techrpt"/>
              <w:spacing w:line="240" w:lineRule="auto"/>
              <w:jc w:val="right"/>
              <w:rPr>
                <w:color w:val="000000"/>
                <w:sz w:val="20"/>
                <w:szCs w:val="20"/>
              </w:rPr>
            </w:pPr>
            <w:r>
              <w:rPr>
                <w:color w:val="000000"/>
                <w:sz w:val="20"/>
                <w:szCs w:val="20"/>
              </w:rPr>
              <w:t>18.</w:t>
            </w:r>
          </w:p>
        </w:tc>
        <w:tc>
          <w:tcPr>
            <w:tcW w:w="9296" w:type="dxa"/>
          </w:tcPr>
          <w:p w14:paraId="7081B082" w14:textId="77777777" w:rsidR="00546ACF" w:rsidRDefault="00546ACF">
            <w:pPr>
              <w:pStyle w:val="techrpt"/>
              <w:spacing w:line="240" w:lineRule="auto"/>
              <w:rPr>
                <w:color w:val="000000"/>
                <w:sz w:val="20"/>
                <w:szCs w:val="20"/>
              </w:rPr>
            </w:pPr>
            <w:r>
              <w:rPr>
                <w:color w:val="000000"/>
                <w:sz w:val="20"/>
                <w:szCs w:val="20"/>
              </w:rPr>
              <w:t xml:space="preserve">A note on conditional Markov property of discrete order statistics.  </w:t>
            </w:r>
            <w:r>
              <w:rPr>
                <w:color w:val="000000"/>
                <w:sz w:val="20"/>
                <w:szCs w:val="20"/>
                <w:u w:val="single"/>
              </w:rPr>
              <w:t>Journal of Statistical Planning and Inference</w:t>
            </w:r>
            <w:r>
              <w:rPr>
                <w:color w:val="000000"/>
                <w:sz w:val="20"/>
                <w:szCs w:val="20"/>
              </w:rPr>
              <w:t>, Vol. 13, 1986, 37-43.</w:t>
            </w:r>
          </w:p>
          <w:p w14:paraId="3A5D630A" w14:textId="77777777" w:rsidR="00546ACF" w:rsidRDefault="00546ACF">
            <w:pPr>
              <w:pStyle w:val="techrpt"/>
              <w:spacing w:line="240" w:lineRule="auto"/>
              <w:rPr>
                <w:color w:val="000000"/>
                <w:sz w:val="20"/>
                <w:szCs w:val="20"/>
              </w:rPr>
            </w:pPr>
          </w:p>
        </w:tc>
      </w:tr>
      <w:tr w:rsidR="00546ACF" w:rsidRPr="00AC1297" w14:paraId="4D64C3B0" w14:textId="77777777">
        <w:tblPrEx>
          <w:tblCellMar>
            <w:top w:w="0" w:type="dxa"/>
            <w:bottom w:w="0" w:type="dxa"/>
          </w:tblCellMar>
        </w:tblPrEx>
        <w:trPr>
          <w:cantSplit/>
        </w:trPr>
        <w:tc>
          <w:tcPr>
            <w:tcW w:w="514" w:type="dxa"/>
          </w:tcPr>
          <w:p w14:paraId="2FC4A85C" w14:textId="77777777" w:rsidR="00546ACF" w:rsidRDefault="00546ACF">
            <w:pPr>
              <w:pStyle w:val="techrpt"/>
              <w:spacing w:line="240" w:lineRule="auto"/>
              <w:jc w:val="right"/>
              <w:rPr>
                <w:color w:val="000000"/>
                <w:sz w:val="20"/>
                <w:szCs w:val="20"/>
              </w:rPr>
            </w:pPr>
            <w:r>
              <w:rPr>
                <w:color w:val="000000"/>
                <w:sz w:val="20"/>
                <w:szCs w:val="20"/>
              </w:rPr>
              <w:t>19.</w:t>
            </w:r>
          </w:p>
        </w:tc>
        <w:tc>
          <w:tcPr>
            <w:tcW w:w="9296" w:type="dxa"/>
          </w:tcPr>
          <w:p w14:paraId="267B97EE" w14:textId="77777777" w:rsidR="00546ACF" w:rsidRDefault="00546ACF">
            <w:pPr>
              <w:pStyle w:val="techrpt"/>
              <w:spacing w:line="240" w:lineRule="auto"/>
              <w:rPr>
                <w:color w:val="000000"/>
                <w:sz w:val="20"/>
                <w:szCs w:val="20"/>
              </w:rPr>
            </w:pPr>
            <w:r>
              <w:rPr>
                <w:color w:val="000000"/>
                <w:sz w:val="20"/>
                <w:szCs w:val="20"/>
              </w:rPr>
              <w:t xml:space="preserve">Comparison of estimators and predictors from two-parameter exponential distribution.  </w:t>
            </w:r>
            <w:proofErr w:type="spellStart"/>
            <w:r>
              <w:rPr>
                <w:color w:val="000000"/>
                <w:sz w:val="20"/>
                <w:szCs w:val="20"/>
                <w:u w:val="single"/>
              </w:rPr>
              <w:t>Sankhy</w:t>
            </w:r>
            <w:proofErr w:type="spellEnd"/>
            <w:r>
              <w:rPr>
                <w:color w:val="000000"/>
                <w:sz w:val="20"/>
                <w:szCs w:val="20"/>
                <w:u w:val="single"/>
              </w:rPr>
              <w:fldChar w:fldCharType="begin"/>
            </w:r>
            <w:r>
              <w:rPr>
                <w:color w:val="000000"/>
                <w:sz w:val="20"/>
                <w:szCs w:val="20"/>
                <w:u w:val="single"/>
              </w:rPr>
              <w:instrText xml:space="preserve"> EQ \o(a,</w:instrText>
            </w:r>
            <w:r>
              <w:rPr>
                <w:color w:val="000000"/>
                <w:position w:val="10"/>
                <w:sz w:val="20"/>
                <w:szCs w:val="20"/>
              </w:rPr>
              <w:instrText>-</w:instrText>
            </w:r>
            <w:r>
              <w:rPr>
                <w:color w:val="000000"/>
                <w:sz w:val="20"/>
                <w:szCs w:val="20"/>
              </w:rPr>
              <w:instrText>)</w:instrText>
            </w:r>
            <w:r>
              <w:rPr>
                <w:color w:val="000000"/>
                <w:sz w:val="20"/>
                <w:szCs w:val="20"/>
                <w:u w:val="single"/>
              </w:rPr>
              <w:instrText xml:space="preserve">   </w:instrText>
            </w:r>
            <w:r>
              <w:rPr>
                <w:color w:val="000000"/>
                <w:sz w:val="20"/>
                <w:szCs w:val="20"/>
                <w:u w:val="single"/>
              </w:rPr>
              <w:fldChar w:fldCharType="end"/>
            </w:r>
            <w:r>
              <w:rPr>
                <w:color w:val="000000"/>
                <w:sz w:val="20"/>
                <w:szCs w:val="20"/>
              </w:rPr>
              <w:t>, Series B, Vol. 48, Pt. 1, 1986, 10-18.</w:t>
            </w:r>
          </w:p>
          <w:p w14:paraId="6E805C60" w14:textId="77777777" w:rsidR="00546ACF" w:rsidRDefault="00546ACF">
            <w:pPr>
              <w:pStyle w:val="techrpt"/>
              <w:spacing w:line="240" w:lineRule="auto"/>
              <w:rPr>
                <w:color w:val="000000"/>
                <w:sz w:val="20"/>
                <w:szCs w:val="20"/>
              </w:rPr>
            </w:pPr>
          </w:p>
        </w:tc>
      </w:tr>
      <w:tr w:rsidR="00546ACF" w:rsidRPr="00AC1297" w14:paraId="3F3EDA37" w14:textId="77777777">
        <w:tblPrEx>
          <w:tblCellMar>
            <w:top w:w="0" w:type="dxa"/>
            <w:bottom w:w="0" w:type="dxa"/>
          </w:tblCellMar>
        </w:tblPrEx>
        <w:trPr>
          <w:cantSplit/>
        </w:trPr>
        <w:tc>
          <w:tcPr>
            <w:tcW w:w="514" w:type="dxa"/>
          </w:tcPr>
          <w:p w14:paraId="2DB417AC" w14:textId="77777777" w:rsidR="00546ACF" w:rsidRDefault="00546ACF">
            <w:pPr>
              <w:pStyle w:val="techrpt"/>
              <w:spacing w:line="240" w:lineRule="auto"/>
              <w:jc w:val="right"/>
              <w:rPr>
                <w:color w:val="000000"/>
                <w:sz w:val="20"/>
                <w:szCs w:val="20"/>
              </w:rPr>
            </w:pPr>
            <w:r>
              <w:rPr>
                <w:color w:val="000000"/>
                <w:sz w:val="20"/>
                <w:szCs w:val="20"/>
              </w:rPr>
              <w:t>20.</w:t>
            </w:r>
          </w:p>
        </w:tc>
        <w:tc>
          <w:tcPr>
            <w:tcW w:w="9296" w:type="dxa"/>
          </w:tcPr>
          <w:p w14:paraId="70FCE810" w14:textId="77777777" w:rsidR="00546ACF" w:rsidRDefault="00546ACF">
            <w:pPr>
              <w:pStyle w:val="techrpt"/>
              <w:spacing w:line="240" w:lineRule="auto"/>
              <w:rPr>
                <w:color w:val="000000"/>
                <w:sz w:val="20"/>
                <w:szCs w:val="20"/>
              </w:rPr>
            </w:pPr>
            <w:r>
              <w:rPr>
                <w:color w:val="000000"/>
                <w:sz w:val="20"/>
                <w:szCs w:val="20"/>
              </w:rPr>
              <w:t xml:space="preserve">Structure of discrete order statistics.  </w:t>
            </w:r>
            <w:r>
              <w:rPr>
                <w:color w:val="000000"/>
                <w:sz w:val="20"/>
                <w:szCs w:val="20"/>
                <w:u w:val="single"/>
              </w:rPr>
              <w:t>Journal of Statistical Planning and Inference</w:t>
            </w:r>
            <w:r>
              <w:rPr>
                <w:color w:val="000000"/>
                <w:sz w:val="20"/>
                <w:szCs w:val="20"/>
              </w:rPr>
              <w:t>, Vol. 13, 1986, 165-177.</w:t>
            </w:r>
          </w:p>
          <w:p w14:paraId="315FB210" w14:textId="77777777" w:rsidR="00546ACF" w:rsidRDefault="00546ACF">
            <w:pPr>
              <w:pStyle w:val="techrpt"/>
              <w:spacing w:line="240" w:lineRule="auto"/>
              <w:rPr>
                <w:color w:val="000000"/>
                <w:sz w:val="20"/>
                <w:szCs w:val="20"/>
              </w:rPr>
            </w:pPr>
          </w:p>
        </w:tc>
      </w:tr>
      <w:tr w:rsidR="00546ACF" w:rsidRPr="00AC1297" w14:paraId="6DA5F306" w14:textId="77777777">
        <w:tblPrEx>
          <w:tblCellMar>
            <w:top w:w="0" w:type="dxa"/>
            <w:bottom w:w="0" w:type="dxa"/>
          </w:tblCellMar>
        </w:tblPrEx>
        <w:trPr>
          <w:cantSplit/>
        </w:trPr>
        <w:tc>
          <w:tcPr>
            <w:tcW w:w="514" w:type="dxa"/>
          </w:tcPr>
          <w:p w14:paraId="694657FB" w14:textId="77777777" w:rsidR="00546ACF" w:rsidRDefault="00546ACF">
            <w:pPr>
              <w:pStyle w:val="techrpt"/>
              <w:spacing w:line="240" w:lineRule="auto"/>
              <w:jc w:val="right"/>
              <w:rPr>
                <w:color w:val="000000"/>
                <w:sz w:val="20"/>
                <w:szCs w:val="20"/>
              </w:rPr>
            </w:pPr>
            <w:r>
              <w:rPr>
                <w:color w:val="000000"/>
                <w:sz w:val="20"/>
                <w:szCs w:val="20"/>
              </w:rPr>
              <w:t>21.</w:t>
            </w:r>
          </w:p>
        </w:tc>
        <w:tc>
          <w:tcPr>
            <w:tcW w:w="9296" w:type="dxa"/>
          </w:tcPr>
          <w:p w14:paraId="4AAA1685" w14:textId="77777777" w:rsidR="00546ACF" w:rsidRDefault="00546ACF">
            <w:pPr>
              <w:pStyle w:val="techrpt"/>
              <w:spacing w:line="240" w:lineRule="auto"/>
              <w:rPr>
                <w:color w:val="000000"/>
                <w:sz w:val="20"/>
                <w:szCs w:val="20"/>
              </w:rPr>
            </w:pPr>
            <w:r>
              <w:rPr>
                <w:color w:val="000000"/>
                <w:sz w:val="20"/>
                <w:szCs w:val="20"/>
              </w:rPr>
              <w:t xml:space="preserve">On the asymptotic properties of Hogg's Q </w:t>
            </w:r>
            <w:proofErr w:type="gramStart"/>
            <w:r>
              <w:rPr>
                <w:color w:val="000000"/>
                <w:sz w:val="20"/>
                <w:szCs w:val="20"/>
              </w:rPr>
              <w:t>statistic</w:t>
            </w:r>
            <w:proofErr w:type="gramEnd"/>
            <w:r>
              <w:rPr>
                <w:color w:val="000000"/>
                <w:sz w:val="20"/>
                <w:szCs w:val="20"/>
              </w:rPr>
              <w:t xml:space="preserve">.  </w:t>
            </w:r>
            <w:r>
              <w:rPr>
                <w:color w:val="000000"/>
                <w:sz w:val="20"/>
                <w:szCs w:val="20"/>
                <w:u w:val="single"/>
              </w:rPr>
              <w:t xml:space="preserve">Calcutta Statistical </w:t>
            </w:r>
            <w:proofErr w:type="gramStart"/>
            <w:r>
              <w:rPr>
                <w:color w:val="000000"/>
                <w:sz w:val="20"/>
                <w:szCs w:val="20"/>
                <w:u w:val="single"/>
              </w:rPr>
              <w:t xml:space="preserve">Association </w:t>
            </w:r>
            <w:r>
              <w:rPr>
                <w:color w:val="000000"/>
                <w:sz w:val="20"/>
                <w:szCs w:val="20"/>
              </w:rPr>
              <w:t xml:space="preserve"> </w:t>
            </w:r>
            <w:r>
              <w:rPr>
                <w:color w:val="000000"/>
                <w:sz w:val="20"/>
                <w:szCs w:val="20"/>
                <w:u w:val="single"/>
              </w:rPr>
              <w:t>Bulletin</w:t>
            </w:r>
            <w:proofErr w:type="gramEnd"/>
            <w:r>
              <w:rPr>
                <w:color w:val="000000"/>
                <w:sz w:val="20"/>
                <w:szCs w:val="20"/>
              </w:rPr>
              <w:t>, Vol. 35, March-</w:t>
            </w:r>
            <w:proofErr w:type="gramStart"/>
            <w:r>
              <w:rPr>
                <w:color w:val="000000"/>
                <w:sz w:val="20"/>
                <w:szCs w:val="20"/>
              </w:rPr>
              <w:t>June,</w:t>
            </w:r>
            <w:proofErr w:type="gramEnd"/>
            <w:r>
              <w:rPr>
                <w:color w:val="000000"/>
                <w:sz w:val="20"/>
                <w:szCs w:val="20"/>
              </w:rPr>
              <w:t xml:space="preserve"> 1986, 77-84. (Correction, p. 127, 1988).</w:t>
            </w:r>
          </w:p>
          <w:p w14:paraId="7A2EBA17" w14:textId="77777777" w:rsidR="00546ACF" w:rsidRDefault="00546ACF">
            <w:pPr>
              <w:pStyle w:val="techrpt"/>
              <w:spacing w:line="240" w:lineRule="auto"/>
              <w:rPr>
                <w:color w:val="000000"/>
                <w:sz w:val="20"/>
                <w:szCs w:val="20"/>
              </w:rPr>
            </w:pPr>
          </w:p>
        </w:tc>
      </w:tr>
      <w:tr w:rsidR="00546ACF" w:rsidRPr="00AC1297" w14:paraId="14A16E32" w14:textId="77777777">
        <w:tblPrEx>
          <w:tblCellMar>
            <w:top w:w="0" w:type="dxa"/>
            <w:bottom w:w="0" w:type="dxa"/>
          </w:tblCellMar>
        </w:tblPrEx>
        <w:trPr>
          <w:cantSplit/>
        </w:trPr>
        <w:tc>
          <w:tcPr>
            <w:tcW w:w="514" w:type="dxa"/>
          </w:tcPr>
          <w:p w14:paraId="126911F6" w14:textId="77777777" w:rsidR="00546ACF" w:rsidRDefault="00546ACF">
            <w:pPr>
              <w:pStyle w:val="techrpt"/>
              <w:spacing w:line="240" w:lineRule="auto"/>
              <w:jc w:val="right"/>
              <w:rPr>
                <w:color w:val="000000"/>
                <w:sz w:val="20"/>
                <w:szCs w:val="20"/>
              </w:rPr>
            </w:pPr>
            <w:r>
              <w:rPr>
                <w:color w:val="000000"/>
                <w:sz w:val="20"/>
                <w:szCs w:val="20"/>
              </w:rPr>
              <w:t>22.</w:t>
            </w:r>
          </w:p>
        </w:tc>
        <w:tc>
          <w:tcPr>
            <w:tcW w:w="9296" w:type="dxa"/>
          </w:tcPr>
          <w:p w14:paraId="63E2C9AE" w14:textId="77777777" w:rsidR="00546ACF" w:rsidRDefault="00546ACF">
            <w:pPr>
              <w:pStyle w:val="techrpt"/>
              <w:spacing w:line="240" w:lineRule="auto"/>
              <w:rPr>
                <w:color w:val="000000"/>
                <w:sz w:val="20"/>
                <w:szCs w:val="20"/>
              </w:rPr>
            </w:pPr>
            <w:r>
              <w:rPr>
                <w:color w:val="000000"/>
                <w:sz w:val="20"/>
                <w:szCs w:val="20"/>
              </w:rPr>
              <w:t xml:space="preserve">Nagaraja, H. N. and Srivastava, R. C.  Some characterizations of geometric type distribution based on order statistics, </w:t>
            </w:r>
            <w:r>
              <w:rPr>
                <w:color w:val="000000"/>
                <w:sz w:val="20"/>
                <w:szCs w:val="20"/>
                <w:u w:val="single"/>
              </w:rPr>
              <w:t xml:space="preserve">Journal of Statistical Planning and </w:t>
            </w:r>
            <w:proofErr w:type="gramStart"/>
            <w:r>
              <w:rPr>
                <w:color w:val="000000"/>
                <w:sz w:val="20"/>
                <w:szCs w:val="20"/>
                <w:u w:val="single"/>
              </w:rPr>
              <w:t>Inference</w:t>
            </w:r>
            <w:r>
              <w:rPr>
                <w:color w:val="000000"/>
                <w:sz w:val="20"/>
                <w:szCs w:val="20"/>
              </w:rPr>
              <w:t>,  Vol.</w:t>
            </w:r>
            <w:proofErr w:type="gramEnd"/>
            <w:r>
              <w:rPr>
                <w:color w:val="000000"/>
                <w:sz w:val="20"/>
                <w:szCs w:val="20"/>
              </w:rPr>
              <w:t xml:space="preserve"> 17, 1987, 181-191.</w:t>
            </w:r>
          </w:p>
          <w:p w14:paraId="0E6004B6" w14:textId="77777777" w:rsidR="00546ACF" w:rsidRDefault="00546ACF">
            <w:pPr>
              <w:pStyle w:val="techrpt"/>
              <w:spacing w:line="240" w:lineRule="auto"/>
              <w:rPr>
                <w:color w:val="000000"/>
                <w:sz w:val="20"/>
                <w:szCs w:val="20"/>
              </w:rPr>
            </w:pPr>
          </w:p>
        </w:tc>
      </w:tr>
      <w:tr w:rsidR="00546ACF" w:rsidRPr="00AC1297" w14:paraId="5F3DAABE" w14:textId="77777777">
        <w:tblPrEx>
          <w:tblCellMar>
            <w:top w:w="0" w:type="dxa"/>
            <w:bottom w:w="0" w:type="dxa"/>
          </w:tblCellMar>
        </w:tblPrEx>
        <w:trPr>
          <w:cantSplit/>
        </w:trPr>
        <w:tc>
          <w:tcPr>
            <w:tcW w:w="514" w:type="dxa"/>
          </w:tcPr>
          <w:p w14:paraId="100D30DC" w14:textId="77777777" w:rsidR="00546ACF" w:rsidRDefault="00546ACF">
            <w:pPr>
              <w:pStyle w:val="techrpt"/>
              <w:spacing w:line="240" w:lineRule="auto"/>
              <w:jc w:val="right"/>
              <w:rPr>
                <w:color w:val="000000"/>
                <w:sz w:val="20"/>
                <w:szCs w:val="20"/>
              </w:rPr>
            </w:pPr>
            <w:r>
              <w:rPr>
                <w:color w:val="000000"/>
                <w:sz w:val="20"/>
                <w:szCs w:val="20"/>
              </w:rPr>
              <w:t>23.</w:t>
            </w:r>
          </w:p>
        </w:tc>
        <w:tc>
          <w:tcPr>
            <w:tcW w:w="9296" w:type="dxa"/>
          </w:tcPr>
          <w:p w14:paraId="65182057" w14:textId="77777777" w:rsidR="00546ACF" w:rsidRDefault="00546ACF">
            <w:pPr>
              <w:pStyle w:val="techrpt"/>
              <w:tabs>
                <w:tab w:val="clear" w:pos="450"/>
                <w:tab w:val="left" w:pos="720"/>
                <w:tab w:val="right" w:pos="9540"/>
              </w:tabs>
              <w:spacing w:line="240" w:lineRule="auto"/>
              <w:ind w:right="-180"/>
              <w:rPr>
                <w:color w:val="000000"/>
                <w:sz w:val="20"/>
                <w:szCs w:val="20"/>
              </w:rPr>
            </w:pPr>
            <w:r>
              <w:rPr>
                <w:color w:val="000000"/>
                <w:sz w:val="20"/>
                <w:szCs w:val="20"/>
              </w:rPr>
              <w:t xml:space="preserve">Selection Differentials, </w:t>
            </w:r>
            <w:r>
              <w:rPr>
                <w:i/>
                <w:color w:val="000000"/>
                <w:sz w:val="20"/>
                <w:szCs w:val="20"/>
              </w:rPr>
              <w:t>Encyclopedia of Statistical Sciences</w:t>
            </w:r>
            <w:r>
              <w:rPr>
                <w:color w:val="000000"/>
                <w:sz w:val="20"/>
                <w:szCs w:val="20"/>
              </w:rPr>
              <w:t xml:space="preserve">, Vol. 8, 1987, 334-338. </w:t>
            </w:r>
          </w:p>
          <w:p w14:paraId="699DA130" w14:textId="77777777" w:rsidR="00546ACF" w:rsidRDefault="00546ACF">
            <w:pPr>
              <w:pStyle w:val="techrpt"/>
              <w:spacing w:line="240" w:lineRule="auto"/>
              <w:rPr>
                <w:color w:val="000000"/>
                <w:sz w:val="20"/>
                <w:szCs w:val="20"/>
              </w:rPr>
            </w:pPr>
          </w:p>
        </w:tc>
      </w:tr>
      <w:tr w:rsidR="00546ACF" w:rsidRPr="00AC1297" w14:paraId="587D7A42" w14:textId="77777777">
        <w:tblPrEx>
          <w:tblCellMar>
            <w:top w:w="0" w:type="dxa"/>
            <w:bottom w:w="0" w:type="dxa"/>
          </w:tblCellMar>
        </w:tblPrEx>
        <w:trPr>
          <w:cantSplit/>
        </w:trPr>
        <w:tc>
          <w:tcPr>
            <w:tcW w:w="514" w:type="dxa"/>
          </w:tcPr>
          <w:p w14:paraId="5BCC21F9" w14:textId="77777777" w:rsidR="00546ACF" w:rsidRDefault="00546ACF">
            <w:pPr>
              <w:pStyle w:val="techrpt"/>
              <w:spacing w:line="240" w:lineRule="auto"/>
              <w:jc w:val="right"/>
              <w:rPr>
                <w:color w:val="000000"/>
                <w:sz w:val="20"/>
                <w:szCs w:val="20"/>
              </w:rPr>
            </w:pPr>
            <w:r>
              <w:rPr>
                <w:color w:val="000000"/>
                <w:sz w:val="20"/>
                <w:szCs w:val="20"/>
              </w:rPr>
              <w:t>24.</w:t>
            </w:r>
          </w:p>
        </w:tc>
        <w:tc>
          <w:tcPr>
            <w:tcW w:w="9296" w:type="dxa"/>
          </w:tcPr>
          <w:p w14:paraId="41403D53" w14:textId="77777777" w:rsidR="00546ACF" w:rsidRDefault="00546ACF">
            <w:pPr>
              <w:pStyle w:val="techrpt"/>
              <w:tabs>
                <w:tab w:val="clear" w:pos="450"/>
                <w:tab w:val="left" w:pos="720"/>
                <w:tab w:val="right" w:pos="9540"/>
              </w:tabs>
              <w:spacing w:line="240" w:lineRule="auto"/>
              <w:ind w:right="-180"/>
              <w:rPr>
                <w:color w:val="000000"/>
                <w:sz w:val="20"/>
                <w:szCs w:val="20"/>
              </w:rPr>
            </w:pPr>
            <w:r>
              <w:rPr>
                <w:color w:val="000000"/>
                <w:sz w:val="20"/>
                <w:szCs w:val="20"/>
              </w:rPr>
              <w:t xml:space="preserve">Record values and related statistics - A review.  </w:t>
            </w:r>
            <w:r>
              <w:rPr>
                <w:color w:val="000000"/>
                <w:sz w:val="20"/>
                <w:szCs w:val="20"/>
                <w:u w:val="single"/>
              </w:rPr>
              <w:t>Communications in Statistics, Theory and Methods</w:t>
            </w:r>
            <w:r>
              <w:rPr>
                <w:color w:val="000000"/>
                <w:sz w:val="20"/>
                <w:szCs w:val="20"/>
              </w:rPr>
              <w:t xml:space="preserve">, Vol. A17(7), 1988, 2223-2238. </w:t>
            </w:r>
          </w:p>
        </w:tc>
      </w:tr>
      <w:tr w:rsidR="00546ACF" w:rsidRPr="00AC1297" w14:paraId="09B4FCF0" w14:textId="77777777">
        <w:tblPrEx>
          <w:tblCellMar>
            <w:top w:w="0" w:type="dxa"/>
            <w:bottom w:w="0" w:type="dxa"/>
          </w:tblCellMar>
        </w:tblPrEx>
        <w:trPr>
          <w:cantSplit/>
        </w:trPr>
        <w:tc>
          <w:tcPr>
            <w:tcW w:w="514" w:type="dxa"/>
          </w:tcPr>
          <w:p w14:paraId="60C81F66" w14:textId="77777777" w:rsidR="00546ACF" w:rsidRDefault="00546ACF">
            <w:pPr>
              <w:pStyle w:val="techrpt"/>
              <w:spacing w:line="240" w:lineRule="auto"/>
              <w:jc w:val="right"/>
              <w:rPr>
                <w:color w:val="000000"/>
                <w:sz w:val="20"/>
                <w:szCs w:val="20"/>
              </w:rPr>
            </w:pPr>
            <w:r>
              <w:rPr>
                <w:color w:val="000000"/>
                <w:sz w:val="20"/>
                <w:szCs w:val="20"/>
              </w:rPr>
              <w:t>25.</w:t>
            </w:r>
          </w:p>
        </w:tc>
        <w:tc>
          <w:tcPr>
            <w:tcW w:w="9296" w:type="dxa"/>
          </w:tcPr>
          <w:p w14:paraId="78697BB2" w14:textId="77777777" w:rsidR="00546ACF" w:rsidRDefault="00546ACF">
            <w:pPr>
              <w:pStyle w:val="techrpt"/>
              <w:spacing w:line="240" w:lineRule="auto"/>
              <w:rPr>
                <w:color w:val="000000"/>
                <w:sz w:val="20"/>
                <w:szCs w:val="20"/>
              </w:rPr>
            </w:pPr>
            <w:r>
              <w:rPr>
                <w:color w:val="000000"/>
                <w:sz w:val="20"/>
                <w:szCs w:val="20"/>
              </w:rPr>
              <w:t xml:space="preserve">Some characterizations of continuous distributions based on regressions of adjacent order statistics and record values, </w:t>
            </w:r>
            <w:proofErr w:type="spellStart"/>
            <w:r>
              <w:rPr>
                <w:color w:val="000000"/>
                <w:sz w:val="20"/>
                <w:szCs w:val="20"/>
                <w:u w:val="single"/>
              </w:rPr>
              <w:t>Sankhy</w:t>
            </w:r>
            <w:proofErr w:type="spellEnd"/>
            <w:r>
              <w:rPr>
                <w:color w:val="000000"/>
                <w:sz w:val="20"/>
                <w:szCs w:val="20"/>
                <w:u w:val="single"/>
              </w:rPr>
              <w:fldChar w:fldCharType="begin"/>
            </w:r>
            <w:r>
              <w:rPr>
                <w:color w:val="000000"/>
                <w:sz w:val="20"/>
                <w:szCs w:val="20"/>
                <w:u w:val="single"/>
              </w:rPr>
              <w:instrText xml:space="preserve"> EQ \o(a,</w:instrText>
            </w:r>
            <w:r>
              <w:rPr>
                <w:color w:val="000000"/>
                <w:position w:val="10"/>
                <w:sz w:val="20"/>
                <w:szCs w:val="20"/>
              </w:rPr>
              <w:instrText>-</w:instrText>
            </w:r>
            <w:r>
              <w:rPr>
                <w:color w:val="000000"/>
                <w:sz w:val="20"/>
                <w:szCs w:val="20"/>
              </w:rPr>
              <w:instrText>)</w:instrText>
            </w:r>
            <w:r>
              <w:rPr>
                <w:color w:val="000000"/>
                <w:sz w:val="20"/>
                <w:szCs w:val="20"/>
                <w:u w:val="single"/>
              </w:rPr>
              <w:instrText xml:space="preserve">   </w:instrText>
            </w:r>
            <w:r>
              <w:rPr>
                <w:color w:val="000000"/>
                <w:sz w:val="20"/>
                <w:szCs w:val="20"/>
                <w:u w:val="single"/>
              </w:rPr>
              <w:fldChar w:fldCharType="end"/>
            </w:r>
            <w:r>
              <w:rPr>
                <w:color w:val="000000"/>
                <w:sz w:val="20"/>
                <w:szCs w:val="20"/>
              </w:rPr>
              <w:t>, Series A, Vol. 50, 1988, 70-73.</w:t>
            </w:r>
          </w:p>
          <w:p w14:paraId="01BB4E3C" w14:textId="77777777" w:rsidR="00546ACF" w:rsidRDefault="00546ACF">
            <w:pPr>
              <w:pStyle w:val="techrpt"/>
              <w:spacing w:line="240" w:lineRule="auto"/>
              <w:rPr>
                <w:color w:val="000000"/>
                <w:sz w:val="20"/>
                <w:szCs w:val="20"/>
              </w:rPr>
            </w:pPr>
          </w:p>
        </w:tc>
      </w:tr>
      <w:tr w:rsidR="00546ACF" w:rsidRPr="00AC1297" w14:paraId="1CC52AFD" w14:textId="77777777">
        <w:tblPrEx>
          <w:tblCellMar>
            <w:top w:w="0" w:type="dxa"/>
            <w:bottom w:w="0" w:type="dxa"/>
          </w:tblCellMar>
        </w:tblPrEx>
        <w:trPr>
          <w:cantSplit/>
        </w:trPr>
        <w:tc>
          <w:tcPr>
            <w:tcW w:w="514" w:type="dxa"/>
          </w:tcPr>
          <w:p w14:paraId="7F582BF3" w14:textId="77777777" w:rsidR="00546ACF" w:rsidRDefault="00546ACF">
            <w:pPr>
              <w:pStyle w:val="techrpt"/>
              <w:spacing w:line="240" w:lineRule="auto"/>
              <w:jc w:val="right"/>
              <w:rPr>
                <w:color w:val="000000"/>
                <w:sz w:val="20"/>
                <w:szCs w:val="20"/>
              </w:rPr>
            </w:pPr>
            <w:r>
              <w:rPr>
                <w:color w:val="000000"/>
                <w:sz w:val="20"/>
                <w:szCs w:val="20"/>
              </w:rPr>
              <w:lastRenderedPageBreak/>
              <w:t>26.</w:t>
            </w:r>
          </w:p>
        </w:tc>
        <w:tc>
          <w:tcPr>
            <w:tcW w:w="9296" w:type="dxa"/>
          </w:tcPr>
          <w:p w14:paraId="749AF2EA" w14:textId="77777777" w:rsidR="00546ACF" w:rsidRDefault="00546ACF">
            <w:pPr>
              <w:pStyle w:val="techrpt"/>
              <w:spacing w:line="240" w:lineRule="auto"/>
              <w:rPr>
                <w:color w:val="000000"/>
                <w:sz w:val="20"/>
                <w:szCs w:val="20"/>
              </w:rPr>
            </w:pPr>
            <w:r>
              <w:rPr>
                <w:color w:val="000000"/>
                <w:sz w:val="20"/>
                <w:szCs w:val="20"/>
              </w:rPr>
              <w:t xml:space="preserve">Some characterizations of discrete distributions based on linear regressions of adjacent order statistics, </w:t>
            </w:r>
            <w:r>
              <w:rPr>
                <w:color w:val="000000"/>
                <w:sz w:val="20"/>
                <w:szCs w:val="20"/>
                <w:u w:val="single"/>
              </w:rPr>
              <w:t>Journal of Statistical Planning and Inference</w:t>
            </w:r>
            <w:r>
              <w:rPr>
                <w:color w:val="000000"/>
                <w:sz w:val="20"/>
                <w:szCs w:val="20"/>
              </w:rPr>
              <w:t>, Vol. 20, 1988, 65-75.</w:t>
            </w:r>
          </w:p>
          <w:p w14:paraId="7765F06B" w14:textId="77777777" w:rsidR="00546ACF" w:rsidRDefault="00546ACF">
            <w:pPr>
              <w:pStyle w:val="techrpt"/>
              <w:spacing w:line="240" w:lineRule="auto"/>
              <w:rPr>
                <w:color w:val="000000"/>
                <w:sz w:val="20"/>
                <w:szCs w:val="20"/>
              </w:rPr>
            </w:pPr>
          </w:p>
        </w:tc>
      </w:tr>
      <w:tr w:rsidR="00546ACF" w:rsidRPr="00AC1297" w14:paraId="105CB30C" w14:textId="77777777">
        <w:tblPrEx>
          <w:tblCellMar>
            <w:top w:w="0" w:type="dxa"/>
            <w:bottom w:w="0" w:type="dxa"/>
          </w:tblCellMar>
        </w:tblPrEx>
        <w:trPr>
          <w:cantSplit/>
        </w:trPr>
        <w:tc>
          <w:tcPr>
            <w:tcW w:w="514" w:type="dxa"/>
          </w:tcPr>
          <w:p w14:paraId="530EF7F6" w14:textId="77777777" w:rsidR="00546ACF" w:rsidRDefault="00546ACF">
            <w:pPr>
              <w:pStyle w:val="techrpt"/>
              <w:spacing w:line="240" w:lineRule="auto"/>
              <w:jc w:val="right"/>
              <w:rPr>
                <w:color w:val="000000"/>
                <w:sz w:val="20"/>
                <w:szCs w:val="20"/>
              </w:rPr>
            </w:pPr>
            <w:r>
              <w:rPr>
                <w:color w:val="000000"/>
                <w:sz w:val="20"/>
                <w:szCs w:val="20"/>
              </w:rPr>
              <w:t>27.</w:t>
            </w:r>
          </w:p>
        </w:tc>
        <w:tc>
          <w:tcPr>
            <w:tcW w:w="9296" w:type="dxa"/>
          </w:tcPr>
          <w:p w14:paraId="004B8039" w14:textId="77777777" w:rsidR="00546ACF" w:rsidRDefault="00546ACF">
            <w:pPr>
              <w:pStyle w:val="techrpt"/>
              <w:spacing w:line="240" w:lineRule="auto"/>
              <w:rPr>
                <w:color w:val="000000"/>
                <w:sz w:val="20"/>
                <w:szCs w:val="20"/>
              </w:rPr>
            </w:pPr>
            <w:r>
              <w:rPr>
                <w:color w:val="000000"/>
                <w:sz w:val="20"/>
                <w:szCs w:val="20"/>
              </w:rPr>
              <w:t xml:space="preserve">Nagaraja, H. N. and Chan, W. T.  On the number of games played in </w:t>
            </w:r>
            <w:proofErr w:type="gramStart"/>
            <w:r>
              <w:rPr>
                <w:color w:val="000000"/>
                <w:sz w:val="20"/>
                <w:szCs w:val="20"/>
              </w:rPr>
              <w:t>a best</w:t>
            </w:r>
            <w:proofErr w:type="gramEnd"/>
            <w:r>
              <w:rPr>
                <w:color w:val="000000"/>
                <w:sz w:val="20"/>
                <w:szCs w:val="20"/>
              </w:rPr>
              <w:t xml:space="preserve"> of (2n-1) </w:t>
            </w:r>
            <w:proofErr w:type="gramStart"/>
            <w:r>
              <w:rPr>
                <w:color w:val="000000"/>
                <w:sz w:val="20"/>
                <w:szCs w:val="20"/>
              </w:rPr>
              <w:t>series ,</w:t>
            </w:r>
            <w:proofErr w:type="gramEnd"/>
            <w:r>
              <w:rPr>
                <w:color w:val="000000"/>
                <w:sz w:val="20"/>
                <w:szCs w:val="20"/>
              </w:rPr>
              <w:t xml:space="preserve"> </w:t>
            </w:r>
            <w:r>
              <w:rPr>
                <w:color w:val="000000"/>
                <w:sz w:val="20"/>
                <w:szCs w:val="20"/>
                <w:u w:val="single"/>
              </w:rPr>
              <w:t>Naval</w:t>
            </w:r>
            <w:r>
              <w:rPr>
                <w:color w:val="000000"/>
                <w:sz w:val="20"/>
                <w:szCs w:val="20"/>
              </w:rPr>
              <w:t xml:space="preserve"> </w:t>
            </w:r>
            <w:r>
              <w:rPr>
                <w:color w:val="000000"/>
                <w:sz w:val="20"/>
                <w:szCs w:val="20"/>
                <w:u w:val="single"/>
              </w:rPr>
              <w:t xml:space="preserve">Research </w:t>
            </w:r>
            <w:proofErr w:type="gramStart"/>
            <w:r>
              <w:rPr>
                <w:color w:val="000000"/>
                <w:sz w:val="20"/>
                <w:szCs w:val="20"/>
                <w:u w:val="single"/>
              </w:rPr>
              <w:t>Logistics</w:t>
            </w:r>
            <w:r>
              <w:rPr>
                <w:color w:val="000000"/>
                <w:sz w:val="20"/>
                <w:szCs w:val="20"/>
              </w:rPr>
              <w:t xml:space="preserve"> ,</w:t>
            </w:r>
            <w:proofErr w:type="gramEnd"/>
            <w:r>
              <w:rPr>
                <w:color w:val="000000"/>
                <w:sz w:val="20"/>
                <w:szCs w:val="20"/>
              </w:rPr>
              <w:t xml:space="preserve"> Vol. 36, 1989, 297-310.</w:t>
            </w:r>
          </w:p>
          <w:p w14:paraId="6B82B4BD" w14:textId="77777777" w:rsidR="00546ACF" w:rsidRDefault="00546ACF">
            <w:pPr>
              <w:pStyle w:val="techrpt"/>
              <w:spacing w:line="240" w:lineRule="auto"/>
              <w:rPr>
                <w:color w:val="000000"/>
                <w:sz w:val="20"/>
                <w:szCs w:val="20"/>
              </w:rPr>
            </w:pPr>
          </w:p>
        </w:tc>
      </w:tr>
      <w:tr w:rsidR="00546ACF" w:rsidRPr="00AC1297" w14:paraId="72E9C34F" w14:textId="77777777">
        <w:tblPrEx>
          <w:tblCellMar>
            <w:top w:w="0" w:type="dxa"/>
            <w:bottom w:w="0" w:type="dxa"/>
          </w:tblCellMar>
        </w:tblPrEx>
        <w:trPr>
          <w:cantSplit/>
        </w:trPr>
        <w:tc>
          <w:tcPr>
            <w:tcW w:w="514" w:type="dxa"/>
          </w:tcPr>
          <w:p w14:paraId="4F4D82F0" w14:textId="77777777" w:rsidR="00546ACF" w:rsidRDefault="00546ACF">
            <w:pPr>
              <w:pStyle w:val="techrpt"/>
              <w:spacing w:line="240" w:lineRule="auto"/>
              <w:jc w:val="right"/>
              <w:rPr>
                <w:color w:val="000000"/>
                <w:sz w:val="20"/>
                <w:szCs w:val="20"/>
              </w:rPr>
            </w:pPr>
            <w:r>
              <w:rPr>
                <w:color w:val="000000"/>
                <w:sz w:val="20"/>
                <w:szCs w:val="20"/>
              </w:rPr>
              <w:t>28.</w:t>
            </w:r>
          </w:p>
        </w:tc>
        <w:tc>
          <w:tcPr>
            <w:tcW w:w="9296" w:type="dxa"/>
          </w:tcPr>
          <w:p w14:paraId="6BA51823" w14:textId="77777777" w:rsidR="00546ACF" w:rsidRDefault="00546ACF">
            <w:pPr>
              <w:pStyle w:val="techrpt"/>
              <w:spacing w:line="240" w:lineRule="auto"/>
              <w:rPr>
                <w:color w:val="000000"/>
                <w:sz w:val="20"/>
                <w:szCs w:val="20"/>
              </w:rPr>
            </w:pPr>
            <w:r>
              <w:rPr>
                <w:color w:val="000000"/>
                <w:sz w:val="20"/>
                <w:szCs w:val="20"/>
              </w:rPr>
              <w:t xml:space="preserve">Nagaraja, H. N., Sen, P., and Srivastava, R. C.  Some characterizations of geometric tail distributions based on record values, </w:t>
            </w:r>
            <w:r>
              <w:rPr>
                <w:color w:val="000000"/>
                <w:sz w:val="20"/>
                <w:szCs w:val="20"/>
                <w:u w:val="single"/>
              </w:rPr>
              <w:t>Statistical Papers</w:t>
            </w:r>
            <w:r>
              <w:rPr>
                <w:color w:val="000000"/>
                <w:sz w:val="20"/>
                <w:szCs w:val="20"/>
              </w:rPr>
              <w:t>, Vol. 30,1989, 147-155.</w:t>
            </w:r>
          </w:p>
          <w:p w14:paraId="379BE695" w14:textId="77777777" w:rsidR="00546ACF" w:rsidRDefault="00546ACF">
            <w:pPr>
              <w:pStyle w:val="techrpt"/>
              <w:spacing w:line="240" w:lineRule="auto"/>
              <w:rPr>
                <w:color w:val="000000"/>
                <w:sz w:val="20"/>
                <w:szCs w:val="20"/>
              </w:rPr>
            </w:pPr>
          </w:p>
        </w:tc>
      </w:tr>
      <w:tr w:rsidR="00546ACF" w:rsidRPr="00AC1297" w14:paraId="4059FE7A" w14:textId="77777777">
        <w:tblPrEx>
          <w:tblCellMar>
            <w:top w:w="0" w:type="dxa"/>
            <w:bottom w:w="0" w:type="dxa"/>
          </w:tblCellMar>
        </w:tblPrEx>
        <w:trPr>
          <w:cantSplit/>
        </w:trPr>
        <w:tc>
          <w:tcPr>
            <w:tcW w:w="514" w:type="dxa"/>
          </w:tcPr>
          <w:p w14:paraId="0CF69E18" w14:textId="77777777" w:rsidR="00546ACF" w:rsidRDefault="00546ACF">
            <w:pPr>
              <w:pStyle w:val="techrpt"/>
              <w:spacing w:line="240" w:lineRule="auto"/>
              <w:jc w:val="right"/>
              <w:rPr>
                <w:color w:val="000000"/>
                <w:sz w:val="20"/>
                <w:szCs w:val="20"/>
              </w:rPr>
            </w:pPr>
            <w:r>
              <w:rPr>
                <w:color w:val="000000"/>
                <w:sz w:val="20"/>
                <w:szCs w:val="20"/>
              </w:rPr>
              <w:t>29.</w:t>
            </w:r>
          </w:p>
        </w:tc>
        <w:tc>
          <w:tcPr>
            <w:tcW w:w="9296" w:type="dxa"/>
          </w:tcPr>
          <w:p w14:paraId="6C1BC3E0" w14:textId="77777777" w:rsidR="00546ACF" w:rsidRDefault="00546ACF">
            <w:pPr>
              <w:pStyle w:val="techrpt"/>
              <w:spacing w:line="240" w:lineRule="auto"/>
              <w:rPr>
                <w:color w:val="000000"/>
                <w:sz w:val="20"/>
                <w:szCs w:val="20"/>
              </w:rPr>
            </w:pPr>
            <w:r>
              <w:rPr>
                <w:color w:val="000000"/>
                <w:sz w:val="20"/>
                <w:szCs w:val="20"/>
              </w:rPr>
              <w:t xml:space="preserve">Two characterizations of the exponential laws. </w:t>
            </w:r>
            <w:proofErr w:type="spellStart"/>
            <w:r>
              <w:rPr>
                <w:color w:val="000000"/>
                <w:sz w:val="20"/>
                <w:szCs w:val="20"/>
                <w:u w:val="single"/>
              </w:rPr>
              <w:t>Sankhy</w:t>
            </w:r>
            <w:proofErr w:type="spellEnd"/>
            <w:r>
              <w:rPr>
                <w:color w:val="000000"/>
                <w:sz w:val="20"/>
                <w:szCs w:val="20"/>
                <w:u w:val="single"/>
              </w:rPr>
              <w:fldChar w:fldCharType="begin"/>
            </w:r>
            <w:r>
              <w:rPr>
                <w:color w:val="000000"/>
                <w:sz w:val="20"/>
                <w:szCs w:val="20"/>
                <w:u w:val="single"/>
              </w:rPr>
              <w:instrText xml:space="preserve"> EQ \o(a,</w:instrText>
            </w:r>
            <w:r>
              <w:rPr>
                <w:color w:val="000000"/>
                <w:position w:val="10"/>
                <w:sz w:val="20"/>
                <w:szCs w:val="20"/>
              </w:rPr>
              <w:instrText>-</w:instrText>
            </w:r>
            <w:r>
              <w:rPr>
                <w:color w:val="000000"/>
                <w:sz w:val="20"/>
                <w:szCs w:val="20"/>
              </w:rPr>
              <w:instrText>)</w:instrText>
            </w:r>
            <w:r>
              <w:rPr>
                <w:color w:val="000000"/>
                <w:sz w:val="20"/>
                <w:szCs w:val="20"/>
                <w:u w:val="single"/>
              </w:rPr>
              <w:instrText xml:space="preserve">   </w:instrText>
            </w:r>
            <w:r>
              <w:rPr>
                <w:color w:val="000000"/>
                <w:sz w:val="20"/>
                <w:szCs w:val="20"/>
                <w:u w:val="single"/>
              </w:rPr>
              <w:fldChar w:fldCharType="end"/>
            </w:r>
            <w:r>
              <w:rPr>
                <w:color w:val="000000"/>
                <w:sz w:val="20"/>
                <w:szCs w:val="20"/>
              </w:rPr>
              <w:t>, Series A, Vol. 52, 1990, 387-390.</w:t>
            </w:r>
          </w:p>
          <w:p w14:paraId="00365B52" w14:textId="77777777" w:rsidR="00546ACF" w:rsidRDefault="00546ACF">
            <w:pPr>
              <w:pStyle w:val="techrpt"/>
              <w:spacing w:line="240" w:lineRule="auto"/>
              <w:rPr>
                <w:color w:val="000000"/>
                <w:sz w:val="20"/>
                <w:szCs w:val="20"/>
              </w:rPr>
            </w:pPr>
          </w:p>
        </w:tc>
      </w:tr>
      <w:tr w:rsidR="00546ACF" w:rsidRPr="00AC1297" w14:paraId="607C4D53" w14:textId="77777777">
        <w:tblPrEx>
          <w:tblCellMar>
            <w:top w:w="0" w:type="dxa"/>
            <w:bottom w:w="0" w:type="dxa"/>
          </w:tblCellMar>
        </w:tblPrEx>
        <w:trPr>
          <w:cantSplit/>
        </w:trPr>
        <w:tc>
          <w:tcPr>
            <w:tcW w:w="514" w:type="dxa"/>
          </w:tcPr>
          <w:p w14:paraId="5784762C" w14:textId="77777777" w:rsidR="00546ACF" w:rsidRDefault="00546ACF">
            <w:pPr>
              <w:pStyle w:val="techrpt"/>
              <w:spacing w:line="240" w:lineRule="auto"/>
              <w:jc w:val="right"/>
              <w:rPr>
                <w:color w:val="000000"/>
                <w:sz w:val="20"/>
                <w:szCs w:val="20"/>
              </w:rPr>
            </w:pPr>
            <w:r>
              <w:rPr>
                <w:color w:val="000000"/>
                <w:sz w:val="20"/>
                <w:szCs w:val="20"/>
              </w:rPr>
              <w:t>30.</w:t>
            </w:r>
          </w:p>
        </w:tc>
        <w:tc>
          <w:tcPr>
            <w:tcW w:w="9296" w:type="dxa"/>
          </w:tcPr>
          <w:p w14:paraId="0FB654C6" w14:textId="77777777" w:rsidR="00546ACF" w:rsidRDefault="00546ACF">
            <w:pPr>
              <w:pStyle w:val="techrpt"/>
              <w:spacing w:line="240" w:lineRule="auto"/>
              <w:rPr>
                <w:color w:val="000000"/>
                <w:sz w:val="20"/>
                <w:szCs w:val="20"/>
              </w:rPr>
            </w:pPr>
            <w:r>
              <w:rPr>
                <w:color w:val="000000"/>
                <w:sz w:val="20"/>
                <w:szCs w:val="20"/>
              </w:rPr>
              <w:t xml:space="preserve">Some reliability properties of order statistics. </w:t>
            </w:r>
            <w:r>
              <w:rPr>
                <w:color w:val="000000"/>
                <w:sz w:val="20"/>
                <w:szCs w:val="20"/>
                <w:u w:val="single"/>
              </w:rPr>
              <w:t>Communications in Statistics, Theory and Methods</w:t>
            </w:r>
            <w:r>
              <w:rPr>
                <w:color w:val="000000"/>
                <w:sz w:val="20"/>
                <w:szCs w:val="20"/>
              </w:rPr>
              <w:t>, Vol. A19(1), 1990, 307-316.</w:t>
            </w:r>
          </w:p>
          <w:p w14:paraId="60DEDAC9" w14:textId="77777777" w:rsidR="00546ACF" w:rsidRDefault="00546ACF">
            <w:pPr>
              <w:pStyle w:val="techrpt"/>
              <w:spacing w:line="240" w:lineRule="auto"/>
              <w:rPr>
                <w:color w:val="000000"/>
                <w:sz w:val="20"/>
                <w:szCs w:val="20"/>
              </w:rPr>
            </w:pPr>
          </w:p>
        </w:tc>
      </w:tr>
      <w:tr w:rsidR="00546ACF" w:rsidRPr="00AC1297" w14:paraId="2D74CE0C" w14:textId="77777777">
        <w:tblPrEx>
          <w:tblCellMar>
            <w:top w:w="0" w:type="dxa"/>
            <w:bottom w:w="0" w:type="dxa"/>
          </w:tblCellMar>
        </w:tblPrEx>
        <w:trPr>
          <w:cantSplit/>
        </w:trPr>
        <w:tc>
          <w:tcPr>
            <w:tcW w:w="514" w:type="dxa"/>
          </w:tcPr>
          <w:p w14:paraId="1BAF501B" w14:textId="77777777" w:rsidR="00546ACF" w:rsidRDefault="00546ACF">
            <w:pPr>
              <w:pStyle w:val="techrpt"/>
              <w:spacing w:line="240" w:lineRule="auto"/>
              <w:jc w:val="right"/>
              <w:rPr>
                <w:color w:val="000000"/>
                <w:sz w:val="20"/>
                <w:szCs w:val="20"/>
              </w:rPr>
            </w:pPr>
            <w:r>
              <w:rPr>
                <w:color w:val="000000"/>
                <w:sz w:val="20"/>
                <w:szCs w:val="20"/>
              </w:rPr>
              <w:t>31.</w:t>
            </w:r>
          </w:p>
        </w:tc>
        <w:tc>
          <w:tcPr>
            <w:tcW w:w="9296" w:type="dxa"/>
          </w:tcPr>
          <w:p w14:paraId="2FA0E551" w14:textId="77777777" w:rsidR="00546ACF" w:rsidRDefault="00546ACF">
            <w:pPr>
              <w:pStyle w:val="techrpt"/>
              <w:spacing w:line="240" w:lineRule="auto"/>
              <w:rPr>
                <w:color w:val="000000"/>
                <w:sz w:val="20"/>
                <w:szCs w:val="20"/>
              </w:rPr>
            </w:pPr>
            <w:r>
              <w:rPr>
                <w:color w:val="000000"/>
                <w:sz w:val="20"/>
                <w:szCs w:val="20"/>
                <w:lang w:val="de-DE"/>
              </w:rPr>
              <w:t xml:space="preserve">Bunge, J. A. and Nagaraja, H. N.  </w:t>
            </w:r>
            <w:r>
              <w:rPr>
                <w:color w:val="000000"/>
                <w:sz w:val="20"/>
                <w:szCs w:val="20"/>
              </w:rPr>
              <w:t xml:space="preserve">The distribution of certain record statistics from a random number of observations, </w:t>
            </w:r>
            <w:r>
              <w:rPr>
                <w:color w:val="000000"/>
                <w:sz w:val="20"/>
                <w:szCs w:val="20"/>
                <w:u w:val="single"/>
              </w:rPr>
              <w:t>Stochastic Processes and their Applications</w:t>
            </w:r>
            <w:r>
              <w:rPr>
                <w:color w:val="000000"/>
                <w:sz w:val="20"/>
                <w:szCs w:val="20"/>
              </w:rPr>
              <w:t>, Vol. 38, 1991, 167-183.</w:t>
            </w:r>
          </w:p>
          <w:p w14:paraId="4A8A0F2B" w14:textId="77777777" w:rsidR="00546ACF" w:rsidRDefault="00546ACF">
            <w:pPr>
              <w:pStyle w:val="techrpt"/>
              <w:spacing w:line="240" w:lineRule="auto"/>
              <w:rPr>
                <w:color w:val="000000"/>
                <w:sz w:val="20"/>
                <w:szCs w:val="20"/>
              </w:rPr>
            </w:pPr>
          </w:p>
        </w:tc>
      </w:tr>
      <w:tr w:rsidR="00546ACF" w:rsidRPr="00AC1297" w14:paraId="31B723A8" w14:textId="77777777">
        <w:tblPrEx>
          <w:tblCellMar>
            <w:top w:w="0" w:type="dxa"/>
            <w:bottom w:w="0" w:type="dxa"/>
          </w:tblCellMar>
        </w:tblPrEx>
        <w:trPr>
          <w:cantSplit/>
        </w:trPr>
        <w:tc>
          <w:tcPr>
            <w:tcW w:w="514" w:type="dxa"/>
          </w:tcPr>
          <w:p w14:paraId="75116BA3" w14:textId="77777777" w:rsidR="00546ACF" w:rsidRDefault="00546ACF">
            <w:pPr>
              <w:pStyle w:val="techrpt"/>
              <w:spacing w:line="240" w:lineRule="auto"/>
              <w:jc w:val="right"/>
              <w:rPr>
                <w:color w:val="000000"/>
                <w:sz w:val="20"/>
                <w:szCs w:val="20"/>
              </w:rPr>
            </w:pPr>
            <w:r>
              <w:rPr>
                <w:color w:val="000000"/>
                <w:sz w:val="20"/>
                <w:szCs w:val="20"/>
              </w:rPr>
              <w:t>32.</w:t>
            </w:r>
          </w:p>
        </w:tc>
        <w:tc>
          <w:tcPr>
            <w:tcW w:w="9296" w:type="dxa"/>
          </w:tcPr>
          <w:p w14:paraId="385B3EC8" w14:textId="77777777" w:rsidR="00546ACF" w:rsidRDefault="00546ACF">
            <w:pPr>
              <w:pStyle w:val="techrpt"/>
              <w:spacing w:line="240" w:lineRule="auto"/>
              <w:rPr>
                <w:color w:val="000000"/>
                <w:sz w:val="20"/>
                <w:szCs w:val="20"/>
              </w:rPr>
            </w:pPr>
            <w:r>
              <w:rPr>
                <w:color w:val="000000"/>
                <w:sz w:val="20"/>
                <w:szCs w:val="20"/>
              </w:rPr>
              <w:t xml:space="preserve">Arnold, B. C. and Nagaraja, H. N.  Lorenz </w:t>
            </w:r>
            <w:proofErr w:type="gramStart"/>
            <w:r>
              <w:rPr>
                <w:color w:val="000000"/>
                <w:sz w:val="20"/>
                <w:szCs w:val="20"/>
              </w:rPr>
              <w:t>ordering of</w:t>
            </w:r>
            <w:proofErr w:type="gramEnd"/>
            <w:r>
              <w:rPr>
                <w:color w:val="000000"/>
                <w:sz w:val="20"/>
                <w:szCs w:val="20"/>
              </w:rPr>
              <w:t xml:space="preserve"> exponential order statistics, </w:t>
            </w:r>
            <w:r>
              <w:rPr>
                <w:color w:val="000000"/>
                <w:sz w:val="20"/>
                <w:szCs w:val="20"/>
                <w:u w:val="single"/>
              </w:rPr>
              <w:t>Statistics and Probability Letters</w:t>
            </w:r>
            <w:r>
              <w:rPr>
                <w:color w:val="000000"/>
                <w:sz w:val="20"/>
                <w:szCs w:val="20"/>
              </w:rPr>
              <w:t>, Vol. 11, 1991, 485-490.</w:t>
            </w:r>
          </w:p>
          <w:p w14:paraId="1F844E28" w14:textId="77777777" w:rsidR="00546ACF" w:rsidRDefault="00546ACF">
            <w:pPr>
              <w:pStyle w:val="techrpt"/>
              <w:spacing w:line="240" w:lineRule="auto"/>
              <w:rPr>
                <w:color w:val="000000"/>
                <w:sz w:val="20"/>
                <w:szCs w:val="20"/>
              </w:rPr>
            </w:pPr>
          </w:p>
        </w:tc>
      </w:tr>
      <w:tr w:rsidR="00546ACF" w:rsidRPr="00AC1297" w14:paraId="1A111591" w14:textId="77777777">
        <w:tblPrEx>
          <w:tblCellMar>
            <w:top w:w="0" w:type="dxa"/>
            <w:bottom w:w="0" w:type="dxa"/>
          </w:tblCellMar>
        </w:tblPrEx>
        <w:trPr>
          <w:cantSplit/>
        </w:trPr>
        <w:tc>
          <w:tcPr>
            <w:tcW w:w="514" w:type="dxa"/>
          </w:tcPr>
          <w:p w14:paraId="59DFB6AD" w14:textId="77777777" w:rsidR="00546ACF" w:rsidRDefault="00546ACF">
            <w:pPr>
              <w:pStyle w:val="techrpt"/>
              <w:spacing w:line="240" w:lineRule="auto"/>
              <w:jc w:val="right"/>
              <w:rPr>
                <w:color w:val="000000"/>
                <w:sz w:val="20"/>
                <w:szCs w:val="20"/>
              </w:rPr>
            </w:pPr>
            <w:r>
              <w:rPr>
                <w:color w:val="000000"/>
                <w:sz w:val="20"/>
                <w:szCs w:val="20"/>
              </w:rPr>
              <w:t>33.</w:t>
            </w:r>
          </w:p>
        </w:tc>
        <w:tc>
          <w:tcPr>
            <w:tcW w:w="9296" w:type="dxa"/>
          </w:tcPr>
          <w:p w14:paraId="766FF219" w14:textId="77777777" w:rsidR="00546ACF" w:rsidRDefault="00546ACF">
            <w:pPr>
              <w:pStyle w:val="techrpt"/>
              <w:spacing w:line="240" w:lineRule="auto"/>
              <w:rPr>
                <w:color w:val="000000"/>
                <w:sz w:val="20"/>
                <w:szCs w:val="20"/>
              </w:rPr>
            </w:pPr>
            <w:r>
              <w:rPr>
                <w:color w:val="000000"/>
                <w:sz w:val="20"/>
                <w:szCs w:val="20"/>
              </w:rPr>
              <w:t xml:space="preserve">Arnold, B. C. and Nagaraja, H. N.  On some properties of bivariate weighted distributions, </w:t>
            </w:r>
            <w:r>
              <w:rPr>
                <w:color w:val="000000"/>
                <w:sz w:val="20"/>
                <w:szCs w:val="20"/>
                <w:u w:val="single"/>
              </w:rPr>
              <w:t>Communications in Statistics, Theory and Methods</w:t>
            </w:r>
            <w:r>
              <w:rPr>
                <w:color w:val="000000"/>
                <w:sz w:val="20"/>
                <w:szCs w:val="20"/>
              </w:rPr>
              <w:t>, Vol. 20(5&amp;6), 1991, 1853-1860.</w:t>
            </w:r>
          </w:p>
          <w:p w14:paraId="3FA78E76" w14:textId="77777777" w:rsidR="00546ACF" w:rsidRDefault="00546ACF">
            <w:pPr>
              <w:pStyle w:val="techrpt"/>
              <w:spacing w:line="240" w:lineRule="auto"/>
              <w:rPr>
                <w:color w:val="000000"/>
                <w:sz w:val="20"/>
                <w:szCs w:val="20"/>
              </w:rPr>
            </w:pPr>
          </w:p>
        </w:tc>
      </w:tr>
      <w:tr w:rsidR="00546ACF" w:rsidRPr="00AC1297" w14:paraId="650C6C0F" w14:textId="77777777">
        <w:tblPrEx>
          <w:tblCellMar>
            <w:top w:w="0" w:type="dxa"/>
            <w:bottom w:w="0" w:type="dxa"/>
          </w:tblCellMar>
        </w:tblPrEx>
        <w:trPr>
          <w:cantSplit/>
        </w:trPr>
        <w:tc>
          <w:tcPr>
            <w:tcW w:w="514" w:type="dxa"/>
          </w:tcPr>
          <w:p w14:paraId="1C752735" w14:textId="77777777" w:rsidR="00546ACF" w:rsidRDefault="00546ACF">
            <w:pPr>
              <w:pStyle w:val="techrpt"/>
              <w:spacing w:line="240" w:lineRule="auto"/>
              <w:jc w:val="right"/>
              <w:rPr>
                <w:color w:val="000000"/>
                <w:sz w:val="20"/>
                <w:szCs w:val="20"/>
              </w:rPr>
            </w:pPr>
            <w:r>
              <w:rPr>
                <w:color w:val="000000"/>
                <w:sz w:val="20"/>
                <w:szCs w:val="20"/>
              </w:rPr>
              <w:t>34.</w:t>
            </w:r>
          </w:p>
        </w:tc>
        <w:tc>
          <w:tcPr>
            <w:tcW w:w="9296" w:type="dxa"/>
          </w:tcPr>
          <w:p w14:paraId="556DD353" w14:textId="77777777" w:rsidR="00546ACF" w:rsidRDefault="00546ACF">
            <w:pPr>
              <w:pStyle w:val="techrpt"/>
              <w:tabs>
                <w:tab w:val="clear" w:pos="450"/>
                <w:tab w:val="left" w:pos="720"/>
                <w:tab w:val="right" w:pos="9540"/>
              </w:tabs>
              <w:spacing w:line="240" w:lineRule="auto"/>
              <w:ind w:right="-180"/>
              <w:rPr>
                <w:color w:val="000000"/>
                <w:sz w:val="20"/>
                <w:szCs w:val="20"/>
                <w:u w:val="single"/>
              </w:rPr>
            </w:pPr>
            <w:r>
              <w:rPr>
                <w:color w:val="000000"/>
                <w:sz w:val="20"/>
                <w:szCs w:val="20"/>
              </w:rPr>
              <w:t xml:space="preserve">Order statistics from discrete distributions (With Discussion).  </w:t>
            </w:r>
            <w:r>
              <w:rPr>
                <w:color w:val="000000"/>
                <w:sz w:val="20"/>
                <w:szCs w:val="20"/>
                <w:u w:val="single"/>
              </w:rPr>
              <w:t xml:space="preserve">Statistics, A Journal of Theoretical and </w:t>
            </w:r>
          </w:p>
          <w:p w14:paraId="71510465" w14:textId="77777777" w:rsidR="00546ACF" w:rsidRDefault="00546ACF">
            <w:pPr>
              <w:pStyle w:val="techrpt"/>
              <w:tabs>
                <w:tab w:val="clear" w:pos="450"/>
                <w:tab w:val="left" w:pos="720"/>
                <w:tab w:val="right" w:pos="9540"/>
              </w:tabs>
              <w:spacing w:line="240" w:lineRule="auto"/>
              <w:ind w:right="-180"/>
              <w:rPr>
                <w:color w:val="000000"/>
                <w:sz w:val="20"/>
                <w:szCs w:val="20"/>
              </w:rPr>
            </w:pPr>
            <w:r>
              <w:rPr>
                <w:color w:val="000000"/>
                <w:sz w:val="20"/>
                <w:szCs w:val="20"/>
                <w:u w:val="single"/>
              </w:rPr>
              <w:t>Applied Statistics</w:t>
            </w:r>
            <w:r>
              <w:rPr>
                <w:color w:val="000000"/>
                <w:sz w:val="20"/>
                <w:szCs w:val="20"/>
              </w:rPr>
              <w:t xml:space="preserve">, Vol. 23, No. 2, 1992, 189-216. </w:t>
            </w:r>
          </w:p>
          <w:p w14:paraId="4C229073" w14:textId="77777777" w:rsidR="00546ACF" w:rsidRDefault="00546ACF">
            <w:pPr>
              <w:pStyle w:val="techrpt"/>
              <w:spacing w:line="240" w:lineRule="auto"/>
              <w:rPr>
                <w:color w:val="000000"/>
                <w:sz w:val="20"/>
                <w:szCs w:val="20"/>
              </w:rPr>
            </w:pPr>
          </w:p>
        </w:tc>
      </w:tr>
      <w:tr w:rsidR="00546ACF" w:rsidRPr="00AC1297" w14:paraId="291E306D" w14:textId="77777777">
        <w:tblPrEx>
          <w:tblCellMar>
            <w:top w:w="0" w:type="dxa"/>
            <w:bottom w:w="0" w:type="dxa"/>
          </w:tblCellMar>
        </w:tblPrEx>
        <w:trPr>
          <w:cantSplit/>
        </w:trPr>
        <w:tc>
          <w:tcPr>
            <w:tcW w:w="514" w:type="dxa"/>
          </w:tcPr>
          <w:p w14:paraId="289A64F3" w14:textId="77777777" w:rsidR="00546ACF" w:rsidRDefault="00546ACF">
            <w:pPr>
              <w:pStyle w:val="techrpt"/>
              <w:spacing w:line="240" w:lineRule="auto"/>
              <w:jc w:val="right"/>
              <w:rPr>
                <w:color w:val="000000"/>
                <w:sz w:val="20"/>
                <w:szCs w:val="20"/>
              </w:rPr>
            </w:pPr>
            <w:r>
              <w:rPr>
                <w:color w:val="000000"/>
                <w:sz w:val="20"/>
                <w:szCs w:val="20"/>
              </w:rPr>
              <w:t>35.</w:t>
            </w:r>
          </w:p>
        </w:tc>
        <w:tc>
          <w:tcPr>
            <w:tcW w:w="9296" w:type="dxa"/>
          </w:tcPr>
          <w:p w14:paraId="461F8E87" w14:textId="77777777" w:rsidR="00546ACF" w:rsidRDefault="00546ACF">
            <w:pPr>
              <w:pStyle w:val="techrpt"/>
              <w:spacing w:line="240" w:lineRule="auto"/>
              <w:rPr>
                <w:color w:val="000000"/>
                <w:sz w:val="20"/>
                <w:szCs w:val="20"/>
              </w:rPr>
            </w:pPr>
            <w:r>
              <w:rPr>
                <w:color w:val="000000"/>
                <w:sz w:val="20"/>
                <w:szCs w:val="20"/>
                <w:lang w:val="de-DE"/>
              </w:rPr>
              <w:t xml:space="preserve">Bunge, J. A. and Nagaraja, H. N.  </w:t>
            </w:r>
            <w:r>
              <w:rPr>
                <w:color w:val="000000"/>
                <w:sz w:val="20"/>
                <w:szCs w:val="20"/>
              </w:rPr>
              <w:t xml:space="preserve">Exact distribution theory for some point process record models.  </w:t>
            </w:r>
            <w:r>
              <w:rPr>
                <w:color w:val="000000"/>
                <w:sz w:val="20"/>
                <w:szCs w:val="20"/>
                <w:u w:val="single"/>
              </w:rPr>
              <w:t>Advances in Applied Probability</w:t>
            </w:r>
            <w:r>
              <w:rPr>
                <w:color w:val="000000"/>
                <w:sz w:val="20"/>
                <w:szCs w:val="20"/>
              </w:rPr>
              <w:t>, Vol. 24, 1992, 20-44.</w:t>
            </w:r>
          </w:p>
          <w:p w14:paraId="43AB9920" w14:textId="77777777" w:rsidR="00546ACF" w:rsidRDefault="00546ACF">
            <w:pPr>
              <w:pStyle w:val="techrpt"/>
              <w:spacing w:line="240" w:lineRule="auto"/>
              <w:rPr>
                <w:color w:val="000000"/>
                <w:sz w:val="20"/>
                <w:szCs w:val="20"/>
              </w:rPr>
            </w:pPr>
          </w:p>
        </w:tc>
      </w:tr>
      <w:tr w:rsidR="00546ACF" w:rsidRPr="00AC1297" w14:paraId="15B72F68" w14:textId="77777777">
        <w:tblPrEx>
          <w:tblCellMar>
            <w:top w:w="0" w:type="dxa"/>
            <w:bottom w:w="0" w:type="dxa"/>
          </w:tblCellMar>
        </w:tblPrEx>
        <w:trPr>
          <w:cantSplit/>
        </w:trPr>
        <w:tc>
          <w:tcPr>
            <w:tcW w:w="514" w:type="dxa"/>
          </w:tcPr>
          <w:p w14:paraId="06348A3C" w14:textId="77777777" w:rsidR="00546ACF" w:rsidRDefault="00546ACF">
            <w:pPr>
              <w:pStyle w:val="techrpt"/>
              <w:spacing w:line="240" w:lineRule="auto"/>
              <w:jc w:val="right"/>
              <w:rPr>
                <w:color w:val="000000"/>
                <w:sz w:val="20"/>
                <w:szCs w:val="20"/>
              </w:rPr>
            </w:pPr>
            <w:r>
              <w:rPr>
                <w:color w:val="000000"/>
                <w:sz w:val="20"/>
                <w:szCs w:val="20"/>
              </w:rPr>
              <w:t>36.</w:t>
            </w:r>
          </w:p>
        </w:tc>
        <w:tc>
          <w:tcPr>
            <w:tcW w:w="9296" w:type="dxa"/>
          </w:tcPr>
          <w:p w14:paraId="28A7E1F6" w14:textId="77777777" w:rsidR="00546ACF" w:rsidRDefault="00546ACF">
            <w:pPr>
              <w:pStyle w:val="techrpt"/>
              <w:spacing w:line="240" w:lineRule="auto"/>
              <w:rPr>
                <w:color w:val="000000"/>
                <w:sz w:val="20"/>
                <w:szCs w:val="20"/>
              </w:rPr>
            </w:pPr>
            <w:r>
              <w:rPr>
                <w:color w:val="000000"/>
                <w:sz w:val="20"/>
                <w:szCs w:val="20"/>
                <w:lang w:val="de-DE"/>
              </w:rPr>
              <w:t xml:space="preserve">Bunge, J. A. and Nagaraja, H. N.  </w:t>
            </w:r>
            <w:r>
              <w:rPr>
                <w:color w:val="000000"/>
                <w:sz w:val="20"/>
                <w:szCs w:val="20"/>
              </w:rPr>
              <w:t xml:space="preserve">Dependence structure of Poisson </w:t>
            </w:r>
            <w:proofErr w:type="gramStart"/>
            <w:r>
              <w:rPr>
                <w:color w:val="000000"/>
                <w:sz w:val="20"/>
                <w:szCs w:val="20"/>
              </w:rPr>
              <w:t>paced</w:t>
            </w:r>
            <w:proofErr w:type="gramEnd"/>
            <w:r>
              <w:rPr>
                <w:color w:val="000000"/>
                <w:sz w:val="20"/>
                <w:szCs w:val="20"/>
              </w:rPr>
              <w:t xml:space="preserve"> records, </w:t>
            </w:r>
            <w:r>
              <w:rPr>
                <w:color w:val="000000"/>
                <w:sz w:val="20"/>
                <w:szCs w:val="20"/>
                <w:u w:val="single"/>
              </w:rPr>
              <w:t>Journal of Applied</w:t>
            </w:r>
            <w:r>
              <w:rPr>
                <w:color w:val="000000"/>
                <w:sz w:val="20"/>
                <w:szCs w:val="20"/>
              </w:rPr>
              <w:t xml:space="preserve"> </w:t>
            </w:r>
            <w:r>
              <w:rPr>
                <w:color w:val="000000"/>
                <w:sz w:val="20"/>
                <w:szCs w:val="20"/>
                <w:u w:val="single"/>
              </w:rPr>
              <w:t>Probability</w:t>
            </w:r>
            <w:r>
              <w:rPr>
                <w:color w:val="000000"/>
                <w:sz w:val="20"/>
                <w:szCs w:val="20"/>
              </w:rPr>
              <w:t>, Vol. 29, 1992, 587-596.</w:t>
            </w:r>
          </w:p>
          <w:p w14:paraId="4B945CC1" w14:textId="77777777" w:rsidR="00546ACF" w:rsidRDefault="00546ACF">
            <w:pPr>
              <w:pStyle w:val="techrpt"/>
              <w:spacing w:line="240" w:lineRule="auto"/>
              <w:rPr>
                <w:color w:val="000000"/>
                <w:sz w:val="20"/>
                <w:szCs w:val="20"/>
              </w:rPr>
            </w:pPr>
          </w:p>
        </w:tc>
      </w:tr>
      <w:tr w:rsidR="00546ACF" w:rsidRPr="00AC1297" w14:paraId="4720A85B" w14:textId="77777777">
        <w:tblPrEx>
          <w:tblCellMar>
            <w:top w:w="0" w:type="dxa"/>
            <w:bottom w:w="0" w:type="dxa"/>
          </w:tblCellMar>
        </w:tblPrEx>
        <w:trPr>
          <w:cantSplit/>
        </w:trPr>
        <w:tc>
          <w:tcPr>
            <w:tcW w:w="514" w:type="dxa"/>
          </w:tcPr>
          <w:p w14:paraId="2FA273B6" w14:textId="77777777" w:rsidR="00546ACF" w:rsidRPr="00AC1297" w:rsidRDefault="00546ACF">
            <w:pPr>
              <w:jc w:val="right"/>
              <w:rPr>
                <w:color w:val="000000"/>
                <w:sz w:val="20"/>
              </w:rPr>
            </w:pPr>
            <w:r w:rsidRPr="00AC1297">
              <w:rPr>
                <w:color w:val="000000"/>
                <w:sz w:val="20"/>
              </w:rPr>
              <w:t>37.</w:t>
            </w:r>
          </w:p>
        </w:tc>
        <w:tc>
          <w:tcPr>
            <w:tcW w:w="9296" w:type="dxa"/>
          </w:tcPr>
          <w:p w14:paraId="063DD92C" w14:textId="77777777" w:rsidR="00546ACF" w:rsidRPr="00AC1297" w:rsidRDefault="00546ACF">
            <w:pPr>
              <w:rPr>
                <w:color w:val="000000"/>
                <w:sz w:val="20"/>
              </w:rPr>
            </w:pPr>
            <w:r w:rsidRPr="00AC1297">
              <w:rPr>
                <w:color w:val="000000"/>
                <w:sz w:val="20"/>
              </w:rPr>
              <w:t xml:space="preserve">Nagaraja, H. N. and David, H. A.  Distribution of the </w:t>
            </w:r>
            <w:proofErr w:type="gramStart"/>
            <w:r w:rsidRPr="00AC1297">
              <w:rPr>
                <w:color w:val="000000"/>
                <w:sz w:val="20"/>
              </w:rPr>
              <w:t>maximum</w:t>
            </w:r>
            <w:proofErr w:type="gramEnd"/>
            <w:r w:rsidRPr="00AC1297">
              <w:rPr>
                <w:color w:val="000000"/>
                <w:sz w:val="20"/>
              </w:rPr>
              <w:t xml:space="preserve"> of concomitants of selected order statistics.   </w:t>
            </w:r>
            <w:r w:rsidRPr="00AC1297">
              <w:rPr>
                <w:color w:val="000000"/>
                <w:sz w:val="20"/>
                <w:u w:val="single"/>
              </w:rPr>
              <w:t>Annals of Statistics,</w:t>
            </w:r>
            <w:r w:rsidRPr="00AC1297">
              <w:rPr>
                <w:color w:val="000000"/>
                <w:sz w:val="20"/>
              </w:rPr>
              <w:t xml:space="preserve"> Vol. 22, 1994, 478-494.</w:t>
            </w:r>
          </w:p>
          <w:p w14:paraId="0DC12E7A" w14:textId="77777777" w:rsidR="00546ACF" w:rsidRPr="00AC1297" w:rsidRDefault="00546ACF">
            <w:pPr>
              <w:rPr>
                <w:color w:val="000000"/>
                <w:sz w:val="20"/>
              </w:rPr>
            </w:pPr>
          </w:p>
        </w:tc>
      </w:tr>
      <w:tr w:rsidR="00546ACF" w:rsidRPr="00AC1297" w14:paraId="55E489C0" w14:textId="77777777">
        <w:tblPrEx>
          <w:tblCellMar>
            <w:top w:w="0" w:type="dxa"/>
            <w:bottom w:w="0" w:type="dxa"/>
          </w:tblCellMar>
        </w:tblPrEx>
        <w:trPr>
          <w:cantSplit/>
        </w:trPr>
        <w:tc>
          <w:tcPr>
            <w:tcW w:w="514" w:type="dxa"/>
          </w:tcPr>
          <w:p w14:paraId="4AE78113" w14:textId="77777777" w:rsidR="00546ACF" w:rsidRDefault="00546ACF">
            <w:pPr>
              <w:pStyle w:val="techrpt"/>
              <w:spacing w:line="240" w:lineRule="auto"/>
              <w:jc w:val="right"/>
              <w:rPr>
                <w:color w:val="000000"/>
                <w:sz w:val="20"/>
                <w:szCs w:val="20"/>
              </w:rPr>
            </w:pPr>
            <w:r>
              <w:rPr>
                <w:color w:val="000000"/>
                <w:sz w:val="20"/>
                <w:szCs w:val="20"/>
              </w:rPr>
              <w:t>38.</w:t>
            </w:r>
          </w:p>
        </w:tc>
        <w:tc>
          <w:tcPr>
            <w:tcW w:w="9296" w:type="dxa"/>
          </w:tcPr>
          <w:p w14:paraId="2E4FA3D3" w14:textId="77777777" w:rsidR="00546ACF" w:rsidRDefault="00546ACF">
            <w:pPr>
              <w:pStyle w:val="techrpt"/>
              <w:spacing w:line="240" w:lineRule="auto"/>
              <w:rPr>
                <w:color w:val="000000"/>
                <w:sz w:val="20"/>
                <w:szCs w:val="20"/>
              </w:rPr>
            </w:pPr>
            <w:r>
              <w:rPr>
                <w:color w:val="000000"/>
                <w:sz w:val="20"/>
                <w:szCs w:val="20"/>
              </w:rPr>
              <w:t xml:space="preserve">Tukey's linear sensitivity and order statistics.  </w:t>
            </w:r>
            <w:r>
              <w:rPr>
                <w:color w:val="000000"/>
                <w:sz w:val="20"/>
                <w:szCs w:val="20"/>
                <w:u w:val="single"/>
              </w:rPr>
              <w:t>Annals of the Institute of Statistical Mathematics</w:t>
            </w:r>
            <w:r>
              <w:rPr>
                <w:color w:val="000000"/>
                <w:sz w:val="20"/>
                <w:szCs w:val="20"/>
              </w:rPr>
              <w:t>, Vol. 46, No. 4, 1994, 757-768.</w:t>
            </w:r>
          </w:p>
          <w:p w14:paraId="404C9B09" w14:textId="77777777" w:rsidR="00546ACF" w:rsidRDefault="00546ACF">
            <w:pPr>
              <w:pStyle w:val="techrpt"/>
              <w:spacing w:line="240" w:lineRule="auto"/>
              <w:rPr>
                <w:color w:val="000000"/>
                <w:sz w:val="20"/>
                <w:szCs w:val="20"/>
              </w:rPr>
            </w:pPr>
          </w:p>
        </w:tc>
      </w:tr>
      <w:tr w:rsidR="00546ACF" w:rsidRPr="00AC1297" w14:paraId="153BA163" w14:textId="77777777">
        <w:tblPrEx>
          <w:tblCellMar>
            <w:top w:w="0" w:type="dxa"/>
            <w:bottom w:w="0" w:type="dxa"/>
          </w:tblCellMar>
        </w:tblPrEx>
        <w:trPr>
          <w:cantSplit/>
        </w:trPr>
        <w:tc>
          <w:tcPr>
            <w:tcW w:w="514" w:type="dxa"/>
          </w:tcPr>
          <w:p w14:paraId="3B8570A7" w14:textId="77777777" w:rsidR="00546ACF" w:rsidRDefault="00546ACF">
            <w:pPr>
              <w:pStyle w:val="vitae"/>
              <w:jc w:val="right"/>
              <w:rPr>
                <w:color w:val="000000"/>
                <w:sz w:val="20"/>
                <w:szCs w:val="20"/>
              </w:rPr>
            </w:pPr>
            <w:r>
              <w:rPr>
                <w:color w:val="000000"/>
                <w:sz w:val="20"/>
                <w:szCs w:val="20"/>
              </w:rPr>
              <w:t>39.</w:t>
            </w:r>
          </w:p>
        </w:tc>
        <w:tc>
          <w:tcPr>
            <w:tcW w:w="9296" w:type="dxa"/>
          </w:tcPr>
          <w:p w14:paraId="093F91B6" w14:textId="77777777" w:rsidR="00546ACF" w:rsidRDefault="00546ACF">
            <w:pPr>
              <w:pStyle w:val="techrpt"/>
              <w:tabs>
                <w:tab w:val="clear" w:pos="450"/>
                <w:tab w:val="left" w:pos="720"/>
                <w:tab w:val="right" w:pos="9540"/>
              </w:tabs>
              <w:spacing w:line="240" w:lineRule="auto"/>
              <w:ind w:right="-180"/>
              <w:rPr>
                <w:i/>
                <w:color w:val="000000"/>
                <w:sz w:val="20"/>
                <w:szCs w:val="20"/>
              </w:rPr>
            </w:pPr>
            <w:r>
              <w:rPr>
                <w:color w:val="000000"/>
                <w:sz w:val="20"/>
                <w:szCs w:val="20"/>
              </w:rPr>
              <w:t xml:space="preserve">Record statistics from point process models.  In </w:t>
            </w:r>
            <w:r>
              <w:rPr>
                <w:i/>
                <w:color w:val="000000"/>
                <w:sz w:val="20"/>
                <w:szCs w:val="20"/>
              </w:rPr>
              <w:t xml:space="preserve">Extreme Value Theory </w:t>
            </w:r>
            <w:proofErr w:type="gramStart"/>
            <w:r>
              <w:rPr>
                <w:i/>
                <w:color w:val="000000"/>
                <w:sz w:val="20"/>
                <w:szCs w:val="20"/>
              </w:rPr>
              <w:t>And  Applications</w:t>
            </w:r>
            <w:proofErr w:type="gramEnd"/>
            <w:r>
              <w:rPr>
                <w:i/>
                <w:color w:val="000000"/>
                <w:sz w:val="20"/>
                <w:szCs w:val="20"/>
              </w:rPr>
              <w:t xml:space="preserve">, Vol.1, </w:t>
            </w:r>
          </w:p>
          <w:p w14:paraId="66C59AD4" w14:textId="77777777" w:rsidR="00546ACF" w:rsidRDefault="00546ACF">
            <w:pPr>
              <w:pStyle w:val="techrpt"/>
              <w:tabs>
                <w:tab w:val="clear" w:pos="450"/>
                <w:tab w:val="left" w:pos="720"/>
                <w:tab w:val="right" w:pos="9540"/>
              </w:tabs>
              <w:spacing w:line="240" w:lineRule="auto"/>
              <w:ind w:right="-180"/>
              <w:rPr>
                <w:color w:val="000000"/>
                <w:sz w:val="20"/>
                <w:szCs w:val="20"/>
              </w:rPr>
            </w:pPr>
            <w:r>
              <w:rPr>
                <w:color w:val="000000"/>
                <w:sz w:val="20"/>
                <w:szCs w:val="20"/>
              </w:rPr>
              <w:t xml:space="preserve">Eds: J. Galambos, J. Lechner, E. </w:t>
            </w:r>
            <w:proofErr w:type="spellStart"/>
            <w:r>
              <w:rPr>
                <w:color w:val="000000"/>
                <w:sz w:val="20"/>
                <w:szCs w:val="20"/>
              </w:rPr>
              <w:t>Simiu</w:t>
            </w:r>
            <w:proofErr w:type="spellEnd"/>
            <w:r>
              <w:rPr>
                <w:color w:val="000000"/>
                <w:sz w:val="20"/>
                <w:szCs w:val="20"/>
              </w:rPr>
              <w:t xml:space="preserve">, Kluwer Academic Publishers, 1994, 355-370.  </w:t>
            </w:r>
          </w:p>
          <w:p w14:paraId="45D19B32" w14:textId="77777777" w:rsidR="00546ACF" w:rsidRDefault="00546ACF">
            <w:pPr>
              <w:pStyle w:val="vitae"/>
              <w:jc w:val="both"/>
              <w:rPr>
                <w:color w:val="000000"/>
                <w:sz w:val="20"/>
                <w:szCs w:val="20"/>
              </w:rPr>
            </w:pPr>
          </w:p>
        </w:tc>
      </w:tr>
      <w:tr w:rsidR="00546ACF" w:rsidRPr="00AC1297" w14:paraId="7DB9F4D6" w14:textId="77777777">
        <w:tblPrEx>
          <w:tblCellMar>
            <w:top w:w="0" w:type="dxa"/>
            <w:bottom w:w="0" w:type="dxa"/>
          </w:tblCellMar>
        </w:tblPrEx>
        <w:trPr>
          <w:cantSplit/>
        </w:trPr>
        <w:tc>
          <w:tcPr>
            <w:tcW w:w="514" w:type="dxa"/>
          </w:tcPr>
          <w:p w14:paraId="2BAB0CBC" w14:textId="77777777" w:rsidR="00546ACF" w:rsidRDefault="00546ACF">
            <w:pPr>
              <w:pStyle w:val="vitae"/>
              <w:jc w:val="right"/>
              <w:rPr>
                <w:color w:val="000000"/>
                <w:sz w:val="20"/>
                <w:szCs w:val="20"/>
              </w:rPr>
            </w:pPr>
            <w:r>
              <w:rPr>
                <w:color w:val="000000"/>
                <w:sz w:val="20"/>
                <w:szCs w:val="20"/>
              </w:rPr>
              <w:t>40.</w:t>
            </w:r>
          </w:p>
        </w:tc>
        <w:tc>
          <w:tcPr>
            <w:tcW w:w="9296" w:type="dxa"/>
          </w:tcPr>
          <w:p w14:paraId="5C1463DC" w14:textId="77777777" w:rsidR="00546ACF" w:rsidRDefault="00546ACF">
            <w:pPr>
              <w:pStyle w:val="vitae"/>
              <w:jc w:val="both"/>
              <w:rPr>
                <w:color w:val="000000"/>
                <w:sz w:val="20"/>
                <w:szCs w:val="20"/>
              </w:rPr>
            </w:pPr>
            <w:r>
              <w:rPr>
                <w:color w:val="000000"/>
                <w:sz w:val="20"/>
                <w:szCs w:val="20"/>
              </w:rPr>
              <w:t>Joshi, S. N. and Nagaraja, H. N.  Joint distribution of maxima of concomitants of subsets of order statistics.</w:t>
            </w:r>
            <w:r>
              <w:rPr>
                <w:b/>
                <w:color w:val="000000"/>
                <w:sz w:val="20"/>
                <w:szCs w:val="20"/>
              </w:rPr>
              <w:t xml:space="preserve"> </w:t>
            </w:r>
            <w:r>
              <w:rPr>
                <w:color w:val="000000"/>
                <w:sz w:val="20"/>
                <w:szCs w:val="20"/>
                <w:u w:val="single"/>
              </w:rPr>
              <w:t>Bernoulli,</w:t>
            </w:r>
            <w:r>
              <w:rPr>
                <w:color w:val="000000"/>
                <w:sz w:val="20"/>
                <w:szCs w:val="20"/>
              </w:rPr>
              <w:t xml:space="preserve"> Vol.1, 1995, 245-255.</w:t>
            </w:r>
          </w:p>
          <w:p w14:paraId="1547C76A" w14:textId="77777777" w:rsidR="00546ACF" w:rsidRDefault="00546ACF">
            <w:pPr>
              <w:pStyle w:val="vitae"/>
              <w:jc w:val="both"/>
              <w:rPr>
                <w:color w:val="000000"/>
                <w:sz w:val="20"/>
                <w:szCs w:val="20"/>
              </w:rPr>
            </w:pPr>
          </w:p>
        </w:tc>
      </w:tr>
      <w:tr w:rsidR="00546ACF" w:rsidRPr="00AC1297" w14:paraId="2019E0B7" w14:textId="77777777">
        <w:tblPrEx>
          <w:tblCellMar>
            <w:top w:w="0" w:type="dxa"/>
            <w:bottom w:w="0" w:type="dxa"/>
          </w:tblCellMar>
        </w:tblPrEx>
        <w:trPr>
          <w:cantSplit/>
        </w:trPr>
        <w:tc>
          <w:tcPr>
            <w:tcW w:w="514" w:type="dxa"/>
          </w:tcPr>
          <w:p w14:paraId="61F2B2F2" w14:textId="77777777" w:rsidR="00546ACF" w:rsidRDefault="00546ACF">
            <w:pPr>
              <w:pStyle w:val="techrpt"/>
              <w:spacing w:line="240" w:lineRule="auto"/>
              <w:jc w:val="right"/>
              <w:rPr>
                <w:color w:val="000000"/>
                <w:sz w:val="20"/>
                <w:szCs w:val="20"/>
              </w:rPr>
            </w:pPr>
            <w:r>
              <w:rPr>
                <w:color w:val="000000"/>
                <w:sz w:val="20"/>
                <w:szCs w:val="20"/>
              </w:rPr>
              <w:t>41.</w:t>
            </w:r>
          </w:p>
        </w:tc>
        <w:tc>
          <w:tcPr>
            <w:tcW w:w="9296" w:type="dxa"/>
          </w:tcPr>
          <w:p w14:paraId="36C7DBD6" w14:textId="77777777" w:rsidR="00546ACF" w:rsidRDefault="00546ACF">
            <w:pPr>
              <w:pStyle w:val="techrpt"/>
              <w:tabs>
                <w:tab w:val="clear" w:pos="450"/>
                <w:tab w:val="left" w:pos="720"/>
                <w:tab w:val="right" w:pos="9540"/>
              </w:tabs>
              <w:spacing w:line="240" w:lineRule="auto"/>
              <w:ind w:right="-180"/>
              <w:rPr>
                <w:color w:val="000000"/>
                <w:sz w:val="20"/>
                <w:szCs w:val="20"/>
              </w:rPr>
            </w:pPr>
            <w:proofErr w:type="spellStart"/>
            <w:r>
              <w:rPr>
                <w:color w:val="000000"/>
                <w:sz w:val="20"/>
                <w:szCs w:val="20"/>
              </w:rPr>
              <w:t>Raqab</w:t>
            </w:r>
            <w:proofErr w:type="spellEnd"/>
            <w:r>
              <w:rPr>
                <w:color w:val="000000"/>
                <w:sz w:val="20"/>
                <w:szCs w:val="20"/>
              </w:rPr>
              <w:t xml:space="preserve">, M. Z. and Nagaraja, H. N. On some predictors of future order statistics. </w:t>
            </w:r>
            <w:r>
              <w:rPr>
                <w:color w:val="000000"/>
                <w:sz w:val="20"/>
                <w:szCs w:val="20"/>
                <w:u w:val="single"/>
              </w:rPr>
              <w:t>Metron</w:t>
            </w:r>
            <w:r>
              <w:rPr>
                <w:color w:val="000000"/>
                <w:sz w:val="20"/>
                <w:szCs w:val="20"/>
              </w:rPr>
              <w:t xml:space="preserve">, Vol.53, No. 1-2, </w:t>
            </w:r>
          </w:p>
          <w:p w14:paraId="2C496621" w14:textId="77777777" w:rsidR="00546ACF" w:rsidRDefault="00546ACF">
            <w:pPr>
              <w:pStyle w:val="techrpt"/>
              <w:tabs>
                <w:tab w:val="clear" w:pos="450"/>
                <w:tab w:val="left" w:pos="720"/>
                <w:tab w:val="right" w:pos="9540"/>
              </w:tabs>
              <w:spacing w:line="240" w:lineRule="auto"/>
              <w:ind w:right="-180"/>
              <w:rPr>
                <w:color w:val="000000"/>
                <w:sz w:val="20"/>
                <w:szCs w:val="20"/>
              </w:rPr>
            </w:pPr>
            <w:r>
              <w:rPr>
                <w:color w:val="000000"/>
                <w:sz w:val="20"/>
                <w:szCs w:val="20"/>
              </w:rPr>
              <w:t>1995, 185-204.</w:t>
            </w:r>
          </w:p>
          <w:p w14:paraId="16DFBB1C" w14:textId="77777777" w:rsidR="00546ACF" w:rsidRDefault="00546ACF">
            <w:pPr>
              <w:pStyle w:val="techrpt"/>
              <w:spacing w:line="240" w:lineRule="auto"/>
              <w:rPr>
                <w:color w:val="000000"/>
                <w:sz w:val="20"/>
                <w:szCs w:val="20"/>
              </w:rPr>
            </w:pPr>
          </w:p>
        </w:tc>
      </w:tr>
      <w:tr w:rsidR="00546ACF" w:rsidRPr="00AC1297" w14:paraId="5CE126A1" w14:textId="77777777">
        <w:tblPrEx>
          <w:tblCellMar>
            <w:top w:w="0" w:type="dxa"/>
            <w:bottom w:w="0" w:type="dxa"/>
          </w:tblCellMar>
        </w:tblPrEx>
        <w:trPr>
          <w:cantSplit/>
        </w:trPr>
        <w:tc>
          <w:tcPr>
            <w:tcW w:w="514" w:type="dxa"/>
          </w:tcPr>
          <w:p w14:paraId="1BCE8128" w14:textId="77777777" w:rsidR="00546ACF" w:rsidRDefault="00546ACF">
            <w:pPr>
              <w:pStyle w:val="techrpt"/>
              <w:spacing w:line="240" w:lineRule="auto"/>
              <w:jc w:val="right"/>
              <w:rPr>
                <w:color w:val="000000"/>
                <w:sz w:val="20"/>
                <w:szCs w:val="20"/>
              </w:rPr>
            </w:pPr>
            <w:r>
              <w:rPr>
                <w:color w:val="000000"/>
                <w:sz w:val="20"/>
                <w:szCs w:val="20"/>
              </w:rPr>
              <w:t>42.</w:t>
            </w:r>
          </w:p>
        </w:tc>
        <w:tc>
          <w:tcPr>
            <w:tcW w:w="9296" w:type="dxa"/>
          </w:tcPr>
          <w:p w14:paraId="5C3DA99B" w14:textId="77777777" w:rsidR="00546ACF" w:rsidRDefault="00546ACF">
            <w:pPr>
              <w:pStyle w:val="techrpt"/>
              <w:spacing w:line="240" w:lineRule="auto"/>
              <w:rPr>
                <w:color w:val="000000"/>
                <w:sz w:val="20"/>
                <w:szCs w:val="20"/>
              </w:rPr>
            </w:pPr>
            <w:r>
              <w:rPr>
                <w:color w:val="000000"/>
                <w:sz w:val="20"/>
                <w:szCs w:val="20"/>
              </w:rPr>
              <w:t xml:space="preserve">Nagaraja, H. N. and Baggs, G. E.  Order statistics of bivariate exponential random variables.  In </w:t>
            </w:r>
            <w:r>
              <w:rPr>
                <w:i/>
                <w:color w:val="000000"/>
                <w:sz w:val="20"/>
                <w:szCs w:val="20"/>
              </w:rPr>
              <w:t xml:space="preserve">Statistical Theory and Applications: Papers in Honor of Herbert A. David. </w:t>
            </w:r>
            <w:r>
              <w:rPr>
                <w:color w:val="000000"/>
                <w:sz w:val="20"/>
                <w:szCs w:val="20"/>
              </w:rPr>
              <w:t xml:space="preserve"> Eds: H. N. Nagaraja, P. K. Sen, and D. F. Morrison, Springer-Verlag, 1996, 129-142.</w:t>
            </w:r>
          </w:p>
          <w:p w14:paraId="44A0837D" w14:textId="77777777" w:rsidR="00546ACF" w:rsidRDefault="00546ACF">
            <w:pPr>
              <w:pStyle w:val="techrpt"/>
              <w:spacing w:line="240" w:lineRule="auto"/>
              <w:rPr>
                <w:b/>
                <w:color w:val="000000"/>
                <w:sz w:val="20"/>
                <w:szCs w:val="20"/>
              </w:rPr>
            </w:pPr>
          </w:p>
        </w:tc>
      </w:tr>
      <w:tr w:rsidR="00546ACF" w:rsidRPr="00AC1297" w14:paraId="53DE3224" w14:textId="77777777">
        <w:tblPrEx>
          <w:tblCellMar>
            <w:top w:w="0" w:type="dxa"/>
            <w:bottom w:w="0" w:type="dxa"/>
          </w:tblCellMar>
        </w:tblPrEx>
        <w:trPr>
          <w:cantSplit/>
        </w:trPr>
        <w:tc>
          <w:tcPr>
            <w:tcW w:w="514" w:type="dxa"/>
          </w:tcPr>
          <w:p w14:paraId="4493CE9F" w14:textId="77777777" w:rsidR="00546ACF" w:rsidRDefault="00546ACF">
            <w:pPr>
              <w:pStyle w:val="techrpt"/>
              <w:spacing w:line="240" w:lineRule="auto"/>
              <w:jc w:val="right"/>
              <w:rPr>
                <w:color w:val="000000"/>
                <w:sz w:val="20"/>
                <w:szCs w:val="20"/>
              </w:rPr>
            </w:pPr>
            <w:r>
              <w:rPr>
                <w:color w:val="000000"/>
                <w:sz w:val="20"/>
                <w:szCs w:val="20"/>
              </w:rPr>
              <w:t>43.</w:t>
            </w:r>
          </w:p>
        </w:tc>
        <w:tc>
          <w:tcPr>
            <w:tcW w:w="9296" w:type="dxa"/>
          </w:tcPr>
          <w:p w14:paraId="756A8552" w14:textId="77777777" w:rsidR="00546ACF" w:rsidRDefault="00546ACF">
            <w:pPr>
              <w:pStyle w:val="techrpt"/>
              <w:tabs>
                <w:tab w:val="clear" w:pos="450"/>
                <w:tab w:val="left" w:pos="720"/>
                <w:tab w:val="right" w:pos="9540"/>
              </w:tabs>
              <w:spacing w:line="240" w:lineRule="auto"/>
              <w:ind w:right="-180"/>
              <w:rPr>
                <w:i/>
                <w:color w:val="000000"/>
                <w:sz w:val="20"/>
                <w:szCs w:val="20"/>
              </w:rPr>
            </w:pPr>
            <w:r>
              <w:rPr>
                <w:color w:val="000000"/>
                <w:sz w:val="20"/>
                <w:szCs w:val="20"/>
              </w:rPr>
              <w:t xml:space="preserve">Prediction Problems.  Chapter 9 in </w:t>
            </w:r>
            <w:r>
              <w:rPr>
                <w:i/>
                <w:color w:val="000000"/>
                <w:sz w:val="20"/>
                <w:szCs w:val="20"/>
              </w:rPr>
              <w:t>The Exponential Distribution</w:t>
            </w:r>
            <w:proofErr w:type="gramStart"/>
            <w:r>
              <w:rPr>
                <w:i/>
                <w:color w:val="000000"/>
                <w:sz w:val="20"/>
                <w:szCs w:val="20"/>
              </w:rPr>
              <w:t>:  Theory</w:t>
            </w:r>
            <w:proofErr w:type="gramEnd"/>
            <w:r>
              <w:rPr>
                <w:i/>
                <w:color w:val="000000"/>
                <w:sz w:val="20"/>
                <w:szCs w:val="20"/>
              </w:rPr>
              <w:t>, Methods &amp; Applications.</w:t>
            </w:r>
          </w:p>
          <w:p w14:paraId="128999A5" w14:textId="77777777" w:rsidR="00546ACF" w:rsidRDefault="00546ACF">
            <w:pPr>
              <w:pStyle w:val="techrpt"/>
              <w:tabs>
                <w:tab w:val="clear" w:pos="450"/>
                <w:tab w:val="left" w:pos="720"/>
                <w:tab w:val="right" w:pos="9540"/>
              </w:tabs>
              <w:spacing w:line="240" w:lineRule="auto"/>
              <w:ind w:right="-180"/>
              <w:rPr>
                <w:color w:val="000000"/>
                <w:sz w:val="20"/>
                <w:szCs w:val="20"/>
              </w:rPr>
            </w:pPr>
            <w:r>
              <w:rPr>
                <w:i/>
                <w:color w:val="000000"/>
                <w:sz w:val="20"/>
                <w:szCs w:val="20"/>
              </w:rPr>
              <w:t xml:space="preserve"> </w:t>
            </w:r>
            <w:r>
              <w:rPr>
                <w:color w:val="000000"/>
                <w:sz w:val="20"/>
                <w:szCs w:val="20"/>
              </w:rPr>
              <w:t>Eds</w:t>
            </w:r>
            <w:proofErr w:type="gramStart"/>
            <w:r>
              <w:rPr>
                <w:color w:val="000000"/>
                <w:sz w:val="20"/>
                <w:szCs w:val="20"/>
              </w:rPr>
              <w:t>:  N</w:t>
            </w:r>
            <w:proofErr w:type="gramEnd"/>
            <w:r>
              <w:rPr>
                <w:color w:val="000000"/>
                <w:sz w:val="20"/>
                <w:szCs w:val="20"/>
              </w:rPr>
              <w:t>. Balakrishnan and A. P. Basu, Gordon and Breach Publishers, 1995, 139-163.</w:t>
            </w:r>
          </w:p>
          <w:p w14:paraId="43D81659" w14:textId="77777777" w:rsidR="00546ACF" w:rsidRDefault="00546ACF">
            <w:pPr>
              <w:pStyle w:val="techrpt"/>
              <w:spacing w:line="240" w:lineRule="auto"/>
              <w:rPr>
                <w:color w:val="000000"/>
                <w:sz w:val="20"/>
                <w:szCs w:val="20"/>
              </w:rPr>
            </w:pPr>
          </w:p>
        </w:tc>
      </w:tr>
      <w:tr w:rsidR="00546ACF" w:rsidRPr="00AC1297" w14:paraId="58184B2D" w14:textId="77777777">
        <w:tblPrEx>
          <w:tblCellMar>
            <w:top w:w="0" w:type="dxa"/>
            <w:bottom w:w="0" w:type="dxa"/>
          </w:tblCellMar>
        </w:tblPrEx>
        <w:trPr>
          <w:cantSplit/>
        </w:trPr>
        <w:tc>
          <w:tcPr>
            <w:tcW w:w="514" w:type="dxa"/>
          </w:tcPr>
          <w:p w14:paraId="0E3678CE" w14:textId="77777777" w:rsidR="00546ACF" w:rsidRDefault="00546ACF">
            <w:pPr>
              <w:pStyle w:val="techrpt"/>
              <w:spacing w:line="240" w:lineRule="auto"/>
              <w:jc w:val="right"/>
              <w:rPr>
                <w:color w:val="000000"/>
                <w:sz w:val="20"/>
                <w:szCs w:val="20"/>
              </w:rPr>
            </w:pPr>
            <w:r>
              <w:rPr>
                <w:color w:val="000000"/>
                <w:sz w:val="20"/>
                <w:szCs w:val="20"/>
              </w:rPr>
              <w:t>44.</w:t>
            </w:r>
          </w:p>
        </w:tc>
        <w:tc>
          <w:tcPr>
            <w:tcW w:w="9296" w:type="dxa"/>
          </w:tcPr>
          <w:p w14:paraId="5AC535A0" w14:textId="77777777" w:rsidR="00546ACF" w:rsidRDefault="00546ACF">
            <w:pPr>
              <w:pStyle w:val="techrpt"/>
              <w:spacing w:line="240" w:lineRule="auto"/>
              <w:rPr>
                <w:color w:val="000000"/>
                <w:sz w:val="20"/>
                <w:szCs w:val="20"/>
              </w:rPr>
            </w:pPr>
            <w:r>
              <w:rPr>
                <w:color w:val="000000"/>
                <w:sz w:val="20"/>
                <w:szCs w:val="20"/>
              </w:rPr>
              <w:t xml:space="preserve">Nagaraja, H. N.   and Nevzorov, V.B.  Correlations between functions of records can be negative.  </w:t>
            </w:r>
            <w:r>
              <w:rPr>
                <w:color w:val="000000"/>
                <w:sz w:val="20"/>
                <w:szCs w:val="20"/>
                <w:u w:val="single"/>
              </w:rPr>
              <w:t>Statistics and Probability Letters</w:t>
            </w:r>
            <w:r>
              <w:rPr>
                <w:color w:val="000000"/>
                <w:sz w:val="20"/>
                <w:szCs w:val="20"/>
              </w:rPr>
              <w:t>, Vol. 29, 95-100, 1996.</w:t>
            </w:r>
          </w:p>
          <w:p w14:paraId="5AA71D34" w14:textId="77777777" w:rsidR="00546ACF" w:rsidRDefault="00546ACF">
            <w:pPr>
              <w:pStyle w:val="techrpt"/>
              <w:spacing w:line="240" w:lineRule="auto"/>
              <w:rPr>
                <w:color w:val="000000"/>
                <w:sz w:val="20"/>
                <w:szCs w:val="20"/>
              </w:rPr>
            </w:pPr>
          </w:p>
        </w:tc>
      </w:tr>
      <w:tr w:rsidR="00546ACF" w:rsidRPr="00AC1297" w14:paraId="626A555B" w14:textId="77777777">
        <w:tblPrEx>
          <w:tblCellMar>
            <w:top w:w="0" w:type="dxa"/>
            <w:bottom w:w="0" w:type="dxa"/>
          </w:tblCellMar>
        </w:tblPrEx>
        <w:trPr>
          <w:cantSplit/>
        </w:trPr>
        <w:tc>
          <w:tcPr>
            <w:tcW w:w="514" w:type="dxa"/>
          </w:tcPr>
          <w:p w14:paraId="3708DDC8" w14:textId="77777777" w:rsidR="00546ACF" w:rsidRDefault="00546ACF">
            <w:pPr>
              <w:pStyle w:val="techrpt"/>
              <w:spacing w:line="240" w:lineRule="auto"/>
              <w:jc w:val="right"/>
              <w:rPr>
                <w:color w:val="000000"/>
                <w:sz w:val="20"/>
                <w:szCs w:val="20"/>
              </w:rPr>
            </w:pPr>
            <w:r>
              <w:rPr>
                <w:color w:val="000000"/>
                <w:sz w:val="20"/>
                <w:szCs w:val="20"/>
              </w:rPr>
              <w:t>45.</w:t>
            </w:r>
          </w:p>
        </w:tc>
        <w:tc>
          <w:tcPr>
            <w:tcW w:w="9296" w:type="dxa"/>
          </w:tcPr>
          <w:p w14:paraId="6A3112BA" w14:textId="77777777" w:rsidR="00546ACF" w:rsidRDefault="00546ACF">
            <w:pPr>
              <w:pStyle w:val="techrpt"/>
              <w:tabs>
                <w:tab w:val="clear" w:pos="450"/>
                <w:tab w:val="left" w:pos="720"/>
                <w:tab w:val="right" w:pos="9540"/>
              </w:tabs>
              <w:spacing w:line="240" w:lineRule="auto"/>
              <w:ind w:right="-180"/>
              <w:rPr>
                <w:color w:val="000000"/>
                <w:sz w:val="20"/>
                <w:szCs w:val="20"/>
                <w:u w:val="single"/>
              </w:rPr>
            </w:pPr>
            <w:r>
              <w:rPr>
                <w:color w:val="000000"/>
                <w:sz w:val="20"/>
                <w:szCs w:val="20"/>
              </w:rPr>
              <w:t xml:space="preserve">Nagaraja, H. N., Sampath, S. and Binkley, P. F.  Statistical modeling of heart period data.  </w:t>
            </w:r>
            <w:r>
              <w:rPr>
                <w:color w:val="000000"/>
                <w:sz w:val="20"/>
                <w:szCs w:val="20"/>
                <w:u w:val="single"/>
              </w:rPr>
              <w:t xml:space="preserve">American </w:t>
            </w:r>
          </w:p>
          <w:p w14:paraId="77A857F0" w14:textId="77777777" w:rsidR="00546ACF" w:rsidRDefault="00546ACF">
            <w:pPr>
              <w:pStyle w:val="techrpt"/>
              <w:tabs>
                <w:tab w:val="clear" w:pos="450"/>
                <w:tab w:val="left" w:pos="720"/>
                <w:tab w:val="right" w:pos="9540"/>
              </w:tabs>
              <w:spacing w:line="240" w:lineRule="auto"/>
              <w:ind w:right="-180"/>
              <w:rPr>
                <w:color w:val="000000"/>
                <w:sz w:val="20"/>
                <w:szCs w:val="20"/>
              </w:rPr>
            </w:pPr>
            <w:r>
              <w:rPr>
                <w:color w:val="000000"/>
                <w:sz w:val="20"/>
                <w:szCs w:val="20"/>
                <w:u w:val="single"/>
              </w:rPr>
              <w:t>Statistical Association 1995 Proceedings, Biometrics Section,</w:t>
            </w:r>
            <w:r>
              <w:rPr>
                <w:color w:val="000000"/>
                <w:sz w:val="20"/>
                <w:szCs w:val="20"/>
              </w:rPr>
              <w:t xml:space="preserve"> 361-364. (Unrefereed)</w:t>
            </w:r>
          </w:p>
          <w:p w14:paraId="10428162" w14:textId="77777777" w:rsidR="00546ACF" w:rsidRDefault="00546ACF">
            <w:pPr>
              <w:pStyle w:val="techrpt"/>
              <w:tabs>
                <w:tab w:val="clear" w:pos="450"/>
                <w:tab w:val="left" w:pos="720"/>
                <w:tab w:val="right" w:pos="9540"/>
              </w:tabs>
              <w:spacing w:line="240" w:lineRule="auto"/>
              <w:ind w:right="-180"/>
              <w:rPr>
                <w:color w:val="000000"/>
                <w:sz w:val="20"/>
                <w:szCs w:val="20"/>
              </w:rPr>
            </w:pPr>
          </w:p>
        </w:tc>
      </w:tr>
      <w:tr w:rsidR="00546ACF" w:rsidRPr="00AC1297" w14:paraId="7FC997D1" w14:textId="77777777">
        <w:tblPrEx>
          <w:tblCellMar>
            <w:top w:w="0" w:type="dxa"/>
            <w:bottom w:w="0" w:type="dxa"/>
          </w:tblCellMar>
        </w:tblPrEx>
        <w:trPr>
          <w:cantSplit/>
        </w:trPr>
        <w:tc>
          <w:tcPr>
            <w:tcW w:w="514" w:type="dxa"/>
          </w:tcPr>
          <w:p w14:paraId="24596C36" w14:textId="77777777" w:rsidR="00546ACF" w:rsidRDefault="00546ACF">
            <w:pPr>
              <w:pStyle w:val="techrpt"/>
              <w:spacing w:line="240" w:lineRule="auto"/>
              <w:jc w:val="right"/>
              <w:rPr>
                <w:color w:val="000000"/>
                <w:sz w:val="20"/>
                <w:szCs w:val="20"/>
              </w:rPr>
            </w:pPr>
            <w:r>
              <w:rPr>
                <w:color w:val="000000"/>
                <w:sz w:val="20"/>
                <w:szCs w:val="20"/>
              </w:rPr>
              <w:lastRenderedPageBreak/>
              <w:t xml:space="preserve">46. </w:t>
            </w:r>
          </w:p>
        </w:tc>
        <w:tc>
          <w:tcPr>
            <w:tcW w:w="9296" w:type="dxa"/>
          </w:tcPr>
          <w:p w14:paraId="15991987" w14:textId="77777777" w:rsidR="00546ACF" w:rsidRDefault="00546ACF">
            <w:pPr>
              <w:pStyle w:val="book"/>
              <w:tabs>
                <w:tab w:val="right" w:pos="9540"/>
              </w:tabs>
              <w:spacing w:line="240" w:lineRule="auto"/>
              <w:ind w:right="-180"/>
              <w:rPr>
                <w:color w:val="000000"/>
                <w:sz w:val="20"/>
                <w:szCs w:val="20"/>
              </w:rPr>
            </w:pPr>
            <w:r>
              <w:rPr>
                <w:color w:val="000000"/>
                <w:sz w:val="20"/>
                <w:szCs w:val="20"/>
              </w:rPr>
              <w:t xml:space="preserve">Baggs, G. E. and Nagaraja, H. N.  Reliability properties of order statistics from bivariate exponential distributions. </w:t>
            </w:r>
            <w:r>
              <w:rPr>
                <w:color w:val="000000"/>
                <w:sz w:val="20"/>
                <w:szCs w:val="20"/>
                <w:u w:val="single"/>
              </w:rPr>
              <w:t>Stochastic Models</w:t>
            </w:r>
            <w:r>
              <w:rPr>
                <w:i/>
                <w:color w:val="000000"/>
                <w:sz w:val="20"/>
                <w:szCs w:val="20"/>
              </w:rPr>
              <w:t xml:space="preserve">, </w:t>
            </w:r>
            <w:r>
              <w:rPr>
                <w:color w:val="000000"/>
                <w:sz w:val="20"/>
                <w:szCs w:val="20"/>
              </w:rPr>
              <w:t xml:space="preserve">Vol. </w:t>
            </w:r>
            <w:proofErr w:type="gramStart"/>
            <w:r>
              <w:rPr>
                <w:color w:val="000000"/>
                <w:sz w:val="20"/>
                <w:szCs w:val="20"/>
              </w:rPr>
              <w:t>12, #</w:t>
            </w:r>
            <w:proofErr w:type="gramEnd"/>
            <w:r>
              <w:rPr>
                <w:color w:val="000000"/>
                <w:sz w:val="20"/>
                <w:szCs w:val="20"/>
              </w:rPr>
              <w:t>4, 1996, 611-631.</w:t>
            </w:r>
          </w:p>
          <w:p w14:paraId="2D751594" w14:textId="77777777" w:rsidR="00546ACF" w:rsidRDefault="00546ACF">
            <w:pPr>
              <w:pStyle w:val="book"/>
              <w:tabs>
                <w:tab w:val="right" w:pos="9540"/>
              </w:tabs>
              <w:spacing w:line="240" w:lineRule="auto"/>
              <w:ind w:right="-180"/>
              <w:rPr>
                <w:color w:val="000000"/>
                <w:sz w:val="20"/>
                <w:szCs w:val="20"/>
              </w:rPr>
            </w:pPr>
          </w:p>
        </w:tc>
      </w:tr>
      <w:tr w:rsidR="00546ACF" w:rsidRPr="00AC1297" w14:paraId="529D5FC1" w14:textId="77777777">
        <w:tblPrEx>
          <w:tblCellMar>
            <w:top w:w="0" w:type="dxa"/>
            <w:bottom w:w="0" w:type="dxa"/>
          </w:tblCellMar>
        </w:tblPrEx>
        <w:trPr>
          <w:cantSplit/>
        </w:trPr>
        <w:tc>
          <w:tcPr>
            <w:tcW w:w="514" w:type="dxa"/>
          </w:tcPr>
          <w:p w14:paraId="73D230F2" w14:textId="77777777" w:rsidR="00546ACF" w:rsidRDefault="00546ACF">
            <w:pPr>
              <w:pStyle w:val="techrpt"/>
              <w:spacing w:line="240" w:lineRule="auto"/>
              <w:jc w:val="right"/>
              <w:rPr>
                <w:color w:val="000000"/>
                <w:sz w:val="20"/>
                <w:szCs w:val="20"/>
              </w:rPr>
            </w:pPr>
            <w:r>
              <w:rPr>
                <w:color w:val="000000"/>
                <w:sz w:val="20"/>
                <w:szCs w:val="20"/>
              </w:rPr>
              <w:t>47.</w:t>
            </w:r>
          </w:p>
        </w:tc>
        <w:tc>
          <w:tcPr>
            <w:tcW w:w="9296" w:type="dxa"/>
          </w:tcPr>
          <w:p w14:paraId="61ACB636" w14:textId="77777777" w:rsidR="00546ACF" w:rsidRDefault="00546ACF">
            <w:pPr>
              <w:pStyle w:val="techrpt"/>
              <w:tabs>
                <w:tab w:val="clear" w:pos="450"/>
                <w:tab w:val="left" w:pos="720"/>
                <w:tab w:val="right" w:pos="9540"/>
              </w:tabs>
              <w:spacing w:line="240" w:lineRule="auto"/>
              <w:ind w:right="-180"/>
              <w:rPr>
                <w:color w:val="000000"/>
                <w:sz w:val="20"/>
                <w:szCs w:val="20"/>
              </w:rPr>
            </w:pPr>
            <w:r>
              <w:rPr>
                <w:color w:val="000000"/>
                <w:sz w:val="20"/>
                <w:szCs w:val="20"/>
              </w:rPr>
              <w:t xml:space="preserve">Nagaraja, H. N.  and Nevzorov, V.B.  On characterizations based on record values and order statistics. </w:t>
            </w:r>
          </w:p>
          <w:p w14:paraId="39D73106" w14:textId="77777777" w:rsidR="00546ACF" w:rsidRDefault="00546ACF">
            <w:pPr>
              <w:pStyle w:val="techrpt"/>
              <w:tabs>
                <w:tab w:val="clear" w:pos="450"/>
                <w:tab w:val="left" w:pos="720"/>
                <w:tab w:val="right" w:pos="9540"/>
              </w:tabs>
              <w:spacing w:line="240" w:lineRule="auto"/>
              <w:ind w:right="-180"/>
              <w:rPr>
                <w:color w:val="000000"/>
                <w:sz w:val="20"/>
                <w:szCs w:val="20"/>
              </w:rPr>
            </w:pPr>
            <w:r>
              <w:rPr>
                <w:color w:val="000000"/>
                <w:sz w:val="20"/>
                <w:szCs w:val="20"/>
                <w:u w:val="single"/>
              </w:rPr>
              <w:t>Journal of Statistical Planning and Inference,</w:t>
            </w:r>
            <w:r>
              <w:rPr>
                <w:color w:val="000000"/>
                <w:sz w:val="20"/>
                <w:szCs w:val="20"/>
              </w:rPr>
              <w:t xml:space="preserve"> Vol. 63, 1997, 271-284.</w:t>
            </w:r>
          </w:p>
          <w:p w14:paraId="0F80933E" w14:textId="77777777" w:rsidR="00546ACF" w:rsidRDefault="00546ACF">
            <w:pPr>
              <w:pStyle w:val="techrpt"/>
              <w:spacing w:line="240" w:lineRule="auto"/>
              <w:rPr>
                <w:color w:val="000000"/>
                <w:sz w:val="20"/>
                <w:szCs w:val="20"/>
              </w:rPr>
            </w:pPr>
          </w:p>
        </w:tc>
      </w:tr>
      <w:tr w:rsidR="00546ACF" w:rsidRPr="00AC1297" w14:paraId="378E9472" w14:textId="77777777">
        <w:tblPrEx>
          <w:tblCellMar>
            <w:top w:w="0" w:type="dxa"/>
            <w:bottom w:w="0" w:type="dxa"/>
          </w:tblCellMar>
        </w:tblPrEx>
        <w:trPr>
          <w:cantSplit/>
        </w:trPr>
        <w:tc>
          <w:tcPr>
            <w:tcW w:w="514" w:type="dxa"/>
          </w:tcPr>
          <w:p w14:paraId="7A6F4BB9" w14:textId="77777777" w:rsidR="00546ACF" w:rsidRDefault="00546ACF">
            <w:pPr>
              <w:pStyle w:val="techrpt"/>
              <w:spacing w:line="240" w:lineRule="auto"/>
              <w:jc w:val="right"/>
              <w:rPr>
                <w:color w:val="000000"/>
                <w:sz w:val="20"/>
                <w:szCs w:val="20"/>
              </w:rPr>
            </w:pPr>
            <w:r>
              <w:rPr>
                <w:color w:val="000000"/>
                <w:sz w:val="20"/>
                <w:szCs w:val="20"/>
              </w:rPr>
              <w:t>48.</w:t>
            </w:r>
          </w:p>
        </w:tc>
        <w:tc>
          <w:tcPr>
            <w:tcW w:w="9296" w:type="dxa"/>
          </w:tcPr>
          <w:p w14:paraId="1AB8E588" w14:textId="77777777" w:rsidR="00546ACF" w:rsidRDefault="00546ACF">
            <w:pPr>
              <w:pStyle w:val="book"/>
              <w:tabs>
                <w:tab w:val="right" w:pos="9540"/>
              </w:tabs>
              <w:spacing w:line="240" w:lineRule="auto"/>
              <w:ind w:right="-180"/>
              <w:rPr>
                <w:i/>
                <w:color w:val="000000"/>
                <w:sz w:val="20"/>
                <w:szCs w:val="20"/>
              </w:rPr>
            </w:pPr>
            <w:r>
              <w:rPr>
                <w:color w:val="000000"/>
                <w:sz w:val="20"/>
                <w:szCs w:val="20"/>
              </w:rPr>
              <w:t xml:space="preserve">David, H. A. and Nagaraja, H. N.  Concomitants of order statistics. </w:t>
            </w:r>
            <w:r>
              <w:rPr>
                <w:i/>
                <w:color w:val="000000"/>
                <w:sz w:val="20"/>
                <w:szCs w:val="20"/>
              </w:rPr>
              <w:t xml:space="preserve">Handbook of Statistics, Vol. 16, </w:t>
            </w:r>
          </w:p>
          <w:p w14:paraId="424A467B" w14:textId="77777777" w:rsidR="00546ACF" w:rsidRDefault="00546ACF">
            <w:pPr>
              <w:pStyle w:val="book"/>
              <w:tabs>
                <w:tab w:val="right" w:pos="9540"/>
              </w:tabs>
              <w:spacing w:line="240" w:lineRule="auto"/>
              <w:ind w:right="-180"/>
              <w:rPr>
                <w:color w:val="000000"/>
                <w:sz w:val="20"/>
                <w:szCs w:val="20"/>
              </w:rPr>
            </w:pPr>
            <w:r>
              <w:rPr>
                <w:i/>
                <w:color w:val="000000"/>
                <w:sz w:val="20"/>
                <w:szCs w:val="20"/>
              </w:rPr>
              <w:t xml:space="preserve">Order Statistics and Their Applications.  </w:t>
            </w:r>
            <w:r>
              <w:rPr>
                <w:color w:val="000000"/>
                <w:sz w:val="20"/>
                <w:szCs w:val="20"/>
              </w:rPr>
              <w:t xml:space="preserve">Eds: N. Balakrishnan and C. R. Rao, Elsevier, 1998, 487-513. </w:t>
            </w:r>
          </w:p>
          <w:p w14:paraId="367EBFBD" w14:textId="77777777" w:rsidR="00546ACF" w:rsidRDefault="00546ACF">
            <w:pPr>
              <w:pStyle w:val="techrpt"/>
              <w:tabs>
                <w:tab w:val="clear" w:pos="450"/>
                <w:tab w:val="left" w:pos="720"/>
                <w:tab w:val="right" w:pos="9540"/>
              </w:tabs>
              <w:spacing w:line="240" w:lineRule="auto"/>
              <w:ind w:right="-180"/>
              <w:rPr>
                <w:color w:val="000000"/>
                <w:sz w:val="20"/>
                <w:szCs w:val="20"/>
              </w:rPr>
            </w:pPr>
          </w:p>
        </w:tc>
      </w:tr>
      <w:tr w:rsidR="00546ACF" w:rsidRPr="00AC1297" w14:paraId="1F5C785F" w14:textId="77777777">
        <w:tblPrEx>
          <w:tblCellMar>
            <w:top w:w="0" w:type="dxa"/>
            <w:bottom w:w="0" w:type="dxa"/>
          </w:tblCellMar>
        </w:tblPrEx>
        <w:trPr>
          <w:cantSplit/>
        </w:trPr>
        <w:tc>
          <w:tcPr>
            <w:tcW w:w="514" w:type="dxa"/>
          </w:tcPr>
          <w:p w14:paraId="73E1AAA2" w14:textId="77777777" w:rsidR="00546ACF" w:rsidRDefault="00546ACF">
            <w:pPr>
              <w:pStyle w:val="techrpt"/>
              <w:spacing w:line="240" w:lineRule="auto"/>
              <w:jc w:val="right"/>
              <w:rPr>
                <w:color w:val="000000"/>
                <w:sz w:val="20"/>
                <w:szCs w:val="20"/>
              </w:rPr>
            </w:pPr>
            <w:r>
              <w:rPr>
                <w:color w:val="000000"/>
                <w:sz w:val="20"/>
                <w:szCs w:val="20"/>
              </w:rPr>
              <w:t xml:space="preserve">49. </w:t>
            </w:r>
          </w:p>
        </w:tc>
        <w:tc>
          <w:tcPr>
            <w:tcW w:w="9296" w:type="dxa"/>
          </w:tcPr>
          <w:p w14:paraId="335C0529" w14:textId="77777777" w:rsidR="00546ACF" w:rsidRDefault="00546ACF">
            <w:pPr>
              <w:pStyle w:val="book"/>
              <w:tabs>
                <w:tab w:val="right" w:pos="9540"/>
              </w:tabs>
              <w:spacing w:line="240" w:lineRule="auto"/>
              <w:ind w:right="-180"/>
              <w:rPr>
                <w:color w:val="000000"/>
                <w:sz w:val="20"/>
                <w:szCs w:val="20"/>
                <w:u w:val="single"/>
              </w:rPr>
            </w:pPr>
            <w:r>
              <w:rPr>
                <w:color w:val="000000"/>
                <w:sz w:val="20"/>
                <w:szCs w:val="20"/>
              </w:rPr>
              <w:t xml:space="preserve">Hofmann, G. and Nagaraja, H. N. Random and Poisson </w:t>
            </w:r>
            <w:proofErr w:type="gramStart"/>
            <w:r>
              <w:rPr>
                <w:color w:val="000000"/>
                <w:sz w:val="20"/>
                <w:szCs w:val="20"/>
              </w:rPr>
              <w:t>paced</w:t>
            </w:r>
            <w:proofErr w:type="gramEnd"/>
            <w:r>
              <w:rPr>
                <w:color w:val="000000"/>
                <w:sz w:val="20"/>
                <w:szCs w:val="20"/>
              </w:rPr>
              <w:t xml:space="preserve"> record models in the </w:t>
            </w:r>
            <w:proofErr w:type="spellStart"/>
            <w:r>
              <w:rPr>
                <w:color w:val="000000"/>
                <w:sz w:val="20"/>
                <w:szCs w:val="20"/>
              </w:rPr>
              <w:t>F</w:t>
            </w:r>
            <w:r>
              <w:rPr>
                <w:color w:val="000000"/>
                <w:sz w:val="20"/>
                <w:szCs w:val="20"/>
                <w:vertAlign w:val="superscript"/>
              </w:rPr>
              <w:t>alpha</w:t>
            </w:r>
            <w:r>
              <w:rPr>
                <w:color w:val="000000"/>
                <w:sz w:val="20"/>
                <w:szCs w:val="20"/>
              </w:rPr>
              <w:t>set</w:t>
            </w:r>
            <w:proofErr w:type="spellEnd"/>
            <w:r>
              <w:rPr>
                <w:color w:val="000000"/>
                <w:sz w:val="20"/>
                <w:szCs w:val="20"/>
              </w:rPr>
              <w:t xml:space="preserve"> up.  </w:t>
            </w:r>
            <w:r>
              <w:rPr>
                <w:color w:val="000000"/>
                <w:sz w:val="20"/>
                <w:szCs w:val="20"/>
                <w:u w:val="single"/>
              </w:rPr>
              <w:t xml:space="preserve">Journal of </w:t>
            </w:r>
          </w:p>
          <w:p w14:paraId="6C3EB68E" w14:textId="77777777" w:rsidR="00546ACF" w:rsidRDefault="00546ACF">
            <w:pPr>
              <w:pStyle w:val="book"/>
              <w:tabs>
                <w:tab w:val="right" w:pos="9540"/>
              </w:tabs>
              <w:spacing w:line="240" w:lineRule="auto"/>
              <w:ind w:right="-180"/>
              <w:rPr>
                <w:color w:val="000000"/>
                <w:sz w:val="20"/>
                <w:szCs w:val="20"/>
              </w:rPr>
            </w:pPr>
            <w:r>
              <w:rPr>
                <w:color w:val="000000"/>
                <w:sz w:val="20"/>
                <w:szCs w:val="20"/>
                <w:u w:val="single"/>
              </w:rPr>
              <w:t>Applied Probability</w:t>
            </w:r>
            <w:r>
              <w:rPr>
                <w:color w:val="000000"/>
                <w:sz w:val="20"/>
                <w:szCs w:val="20"/>
              </w:rPr>
              <w:t xml:space="preserve"> 2000, Vol. 32 (2), 374-389.</w:t>
            </w:r>
          </w:p>
          <w:p w14:paraId="3CEE5C6C" w14:textId="77777777" w:rsidR="00546ACF" w:rsidRDefault="00546ACF">
            <w:pPr>
              <w:pStyle w:val="book"/>
              <w:tabs>
                <w:tab w:val="right" w:pos="9540"/>
              </w:tabs>
              <w:spacing w:line="240" w:lineRule="auto"/>
              <w:ind w:right="-180"/>
              <w:rPr>
                <w:color w:val="000000"/>
                <w:sz w:val="20"/>
                <w:szCs w:val="20"/>
                <w:vertAlign w:val="superscript"/>
              </w:rPr>
            </w:pPr>
          </w:p>
        </w:tc>
      </w:tr>
      <w:tr w:rsidR="00546ACF" w:rsidRPr="00AC1297" w14:paraId="056F8C73" w14:textId="77777777">
        <w:tblPrEx>
          <w:tblCellMar>
            <w:top w:w="0" w:type="dxa"/>
            <w:bottom w:w="0" w:type="dxa"/>
          </w:tblCellMar>
        </w:tblPrEx>
        <w:trPr>
          <w:cantSplit/>
        </w:trPr>
        <w:tc>
          <w:tcPr>
            <w:tcW w:w="514" w:type="dxa"/>
          </w:tcPr>
          <w:p w14:paraId="3982A5E2" w14:textId="77777777" w:rsidR="00546ACF" w:rsidRDefault="00546ACF">
            <w:pPr>
              <w:pStyle w:val="techrpt"/>
              <w:spacing w:line="240" w:lineRule="auto"/>
              <w:jc w:val="right"/>
              <w:rPr>
                <w:color w:val="000000"/>
                <w:sz w:val="20"/>
                <w:szCs w:val="20"/>
              </w:rPr>
            </w:pPr>
            <w:r>
              <w:rPr>
                <w:color w:val="000000"/>
                <w:sz w:val="20"/>
                <w:szCs w:val="20"/>
              </w:rPr>
              <w:t xml:space="preserve">50. </w:t>
            </w:r>
          </w:p>
        </w:tc>
        <w:tc>
          <w:tcPr>
            <w:tcW w:w="9296" w:type="dxa"/>
          </w:tcPr>
          <w:p w14:paraId="6422B2FB" w14:textId="77777777" w:rsidR="00546ACF" w:rsidRPr="00AC1297" w:rsidRDefault="00546ACF">
            <w:pPr>
              <w:rPr>
                <w:color w:val="000000"/>
                <w:sz w:val="20"/>
              </w:rPr>
            </w:pPr>
            <w:r w:rsidRPr="00AC1297">
              <w:rPr>
                <w:color w:val="000000"/>
                <w:sz w:val="20"/>
              </w:rPr>
              <w:t xml:space="preserve">Nagaraja H. N. and Hofmann, G. Inter-record times in Poisson </w:t>
            </w:r>
            <w:proofErr w:type="gramStart"/>
            <w:r w:rsidRPr="00AC1297">
              <w:rPr>
                <w:color w:val="000000"/>
                <w:sz w:val="20"/>
              </w:rPr>
              <w:t>paced</w:t>
            </w:r>
            <w:proofErr w:type="gramEnd"/>
            <w:r w:rsidRPr="00AC1297">
              <w:rPr>
                <w:color w:val="000000"/>
                <w:sz w:val="20"/>
              </w:rPr>
              <w:t xml:space="preserve"> F</w:t>
            </w:r>
            <w:r w:rsidRPr="00AC1297">
              <w:rPr>
                <w:color w:val="000000"/>
                <w:sz w:val="20"/>
                <w:vertAlign w:val="superscript"/>
              </w:rPr>
              <w:t>-</w:t>
            </w:r>
            <w:proofErr w:type="spellStart"/>
            <w:r w:rsidRPr="00AC1297">
              <w:rPr>
                <w:color w:val="000000"/>
                <w:sz w:val="20"/>
                <w:vertAlign w:val="superscript"/>
              </w:rPr>
              <w:t>alpha</w:t>
            </w:r>
            <w:r w:rsidRPr="00AC1297">
              <w:rPr>
                <w:color w:val="000000"/>
                <w:sz w:val="20"/>
              </w:rPr>
              <w:t>models</w:t>
            </w:r>
            <w:proofErr w:type="spellEnd"/>
            <w:r w:rsidRPr="00AC1297">
              <w:rPr>
                <w:color w:val="000000"/>
                <w:sz w:val="20"/>
              </w:rPr>
              <w:t xml:space="preserve">.  Chapter 26 in </w:t>
            </w:r>
            <w:r w:rsidRPr="00AC1297">
              <w:rPr>
                <w:i/>
                <w:color w:val="000000"/>
                <w:sz w:val="20"/>
              </w:rPr>
              <w:t>Asymptotic Methods in Probability and Statistics with Applications</w:t>
            </w:r>
            <w:r w:rsidRPr="00AC1297">
              <w:rPr>
                <w:color w:val="000000"/>
                <w:sz w:val="20"/>
              </w:rPr>
              <w:t xml:space="preserve">. Eds N. Balakrishnan, I. A. Ibragimov, and V. B. Nevzorov, </w:t>
            </w:r>
            <w:proofErr w:type="spellStart"/>
            <w:r w:rsidRPr="00AC1297">
              <w:rPr>
                <w:color w:val="000000"/>
                <w:sz w:val="20"/>
              </w:rPr>
              <w:t>Birkhauser</w:t>
            </w:r>
            <w:proofErr w:type="spellEnd"/>
            <w:r w:rsidRPr="00AC1297">
              <w:rPr>
                <w:color w:val="000000"/>
                <w:sz w:val="20"/>
              </w:rPr>
              <w:t xml:space="preserve">, </w:t>
            </w:r>
            <w:proofErr w:type="gramStart"/>
            <w:r w:rsidRPr="00AC1297">
              <w:rPr>
                <w:color w:val="000000"/>
                <w:sz w:val="20"/>
              </w:rPr>
              <w:t>Boston,  2001</w:t>
            </w:r>
            <w:proofErr w:type="gramEnd"/>
            <w:r w:rsidRPr="00AC1297">
              <w:rPr>
                <w:color w:val="000000"/>
                <w:sz w:val="20"/>
              </w:rPr>
              <w:t>, 363-374.</w:t>
            </w:r>
          </w:p>
          <w:p w14:paraId="223925E5" w14:textId="77777777" w:rsidR="00546ACF" w:rsidRPr="00AC1297" w:rsidRDefault="00546ACF">
            <w:pPr>
              <w:rPr>
                <w:color w:val="000000"/>
                <w:sz w:val="20"/>
              </w:rPr>
            </w:pPr>
          </w:p>
        </w:tc>
      </w:tr>
      <w:tr w:rsidR="00546ACF" w:rsidRPr="00AC1297" w14:paraId="5A8AEC7A" w14:textId="77777777">
        <w:tblPrEx>
          <w:tblCellMar>
            <w:top w:w="0" w:type="dxa"/>
            <w:bottom w:w="0" w:type="dxa"/>
          </w:tblCellMar>
        </w:tblPrEx>
        <w:trPr>
          <w:cantSplit/>
        </w:trPr>
        <w:tc>
          <w:tcPr>
            <w:tcW w:w="514" w:type="dxa"/>
          </w:tcPr>
          <w:p w14:paraId="236BCB7B" w14:textId="77777777" w:rsidR="00546ACF" w:rsidRDefault="00546ACF">
            <w:pPr>
              <w:pStyle w:val="techrpt"/>
              <w:spacing w:line="240" w:lineRule="auto"/>
              <w:jc w:val="right"/>
              <w:rPr>
                <w:color w:val="000000"/>
                <w:sz w:val="20"/>
                <w:szCs w:val="20"/>
              </w:rPr>
            </w:pPr>
            <w:r>
              <w:rPr>
                <w:color w:val="000000"/>
                <w:sz w:val="20"/>
                <w:szCs w:val="20"/>
              </w:rPr>
              <w:t>51.</w:t>
            </w:r>
          </w:p>
        </w:tc>
        <w:tc>
          <w:tcPr>
            <w:tcW w:w="9296" w:type="dxa"/>
          </w:tcPr>
          <w:p w14:paraId="7969EDE5" w14:textId="77777777" w:rsidR="00546ACF" w:rsidRPr="00AC1297" w:rsidRDefault="00546ACF">
            <w:pPr>
              <w:rPr>
                <w:color w:val="000000"/>
                <w:sz w:val="20"/>
              </w:rPr>
            </w:pPr>
            <w:r w:rsidRPr="00AC1297">
              <w:rPr>
                <w:color w:val="000000"/>
                <w:sz w:val="20"/>
                <w:lang w:val="de-DE"/>
              </w:rPr>
              <w:t xml:space="preserve">Hofmann, G. and Nagaraja, H.N.  </w:t>
            </w:r>
            <w:r w:rsidRPr="00AC1297">
              <w:rPr>
                <w:color w:val="000000"/>
                <w:sz w:val="20"/>
              </w:rPr>
              <w:t xml:space="preserve">A Random Power Record Model. </w:t>
            </w:r>
            <w:r w:rsidRPr="00AC1297">
              <w:rPr>
                <w:color w:val="000000"/>
                <w:sz w:val="20"/>
                <w:u w:val="single"/>
              </w:rPr>
              <w:t>Statistics and Probability Letters</w:t>
            </w:r>
            <w:r w:rsidRPr="00AC1297">
              <w:rPr>
                <w:color w:val="000000"/>
                <w:sz w:val="20"/>
              </w:rPr>
              <w:t>, Vol. 56, 2002, 345-353. (top SPL paper downloaded during April-August 2002/Science Direct)</w:t>
            </w:r>
          </w:p>
          <w:p w14:paraId="6FD85D94" w14:textId="77777777" w:rsidR="00546ACF" w:rsidRPr="00AC1297" w:rsidRDefault="00546ACF">
            <w:pPr>
              <w:rPr>
                <w:color w:val="000000"/>
                <w:sz w:val="20"/>
              </w:rPr>
            </w:pPr>
          </w:p>
        </w:tc>
      </w:tr>
      <w:tr w:rsidR="00546ACF" w:rsidRPr="00AC1297" w14:paraId="00A4F912" w14:textId="77777777">
        <w:tblPrEx>
          <w:tblCellMar>
            <w:top w:w="0" w:type="dxa"/>
            <w:bottom w:w="0" w:type="dxa"/>
          </w:tblCellMar>
        </w:tblPrEx>
        <w:trPr>
          <w:cantSplit/>
        </w:trPr>
        <w:tc>
          <w:tcPr>
            <w:tcW w:w="514" w:type="dxa"/>
          </w:tcPr>
          <w:p w14:paraId="1E9EEBF3" w14:textId="77777777" w:rsidR="00546ACF" w:rsidRDefault="00546ACF">
            <w:pPr>
              <w:pStyle w:val="techrpt"/>
              <w:spacing w:line="240" w:lineRule="auto"/>
              <w:jc w:val="right"/>
              <w:rPr>
                <w:color w:val="000000"/>
                <w:sz w:val="20"/>
                <w:szCs w:val="20"/>
              </w:rPr>
            </w:pPr>
            <w:r>
              <w:rPr>
                <w:color w:val="000000"/>
                <w:sz w:val="20"/>
                <w:szCs w:val="20"/>
              </w:rPr>
              <w:t xml:space="preserve">52. </w:t>
            </w:r>
          </w:p>
        </w:tc>
        <w:tc>
          <w:tcPr>
            <w:tcW w:w="9296" w:type="dxa"/>
          </w:tcPr>
          <w:p w14:paraId="51CE84C5" w14:textId="77777777" w:rsidR="00546ACF" w:rsidRDefault="00546ACF">
            <w:pPr>
              <w:pStyle w:val="book"/>
              <w:tabs>
                <w:tab w:val="right" w:pos="9540"/>
              </w:tabs>
              <w:spacing w:line="240" w:lineRule="auto"/>
              <w:ind w:right="-180"/>
              <w:rPr>
                <w:color w:val="000000"/>
                <w:sz w:val="20"/>
                <w:szCs w:val="20"/>
              </w:rPr>
            </w:pPr>
            <w:r>
              <w:rPr>
                <w:color w:val="000000"/>
                <w:sz w:val="20"/>
                <w:szCs w:val="20"/>
              </w:rPr>
              <w:t>Abo-</w:t>
            </w:r>
            <w:proofErr w:type="spellStart"/>
            <w:proofErr w:type="gramStart"/>
            <w:r>
              <w:rPr>
                <w:color w:val="000000"/>
                <w:sz w:val="20"/>
                <w:szCs w:val="20"/>
              </w:rPr>
              <w:t>Eleneen</w:t>
            </w:r>
            <w:proofErr w:type="spellEnd"/>
            <w:r>
              <w:rPr>
                <w:color w:val="000000"/>
                <w:sz w:val="20"/>
                <w:szCs w:val="20"/>
              </w:rPr>
              <w:t xml:space="preserve"> ,</w:t>
            </w:r>
            <w:proofErr w:type="gramEnd"/>
            <w:r>
              <w:rPr>
                <w:color w:val="000000"/>
                <w:sz w:val="20"/>
                <w:szCs w:val="20"/>
              </w:rPr>
              <w:t xml:space="preserve"> Z. and Nagaraja, H. N. Fisher information in </w:t>
            </w:r>
            <w:proofErr w:type="gramStart"/>
            <w:r>
              <w:rPr>
                <w:color w:val="000000"/>
                <w:sz w:val="20"/>
                <w:szCs w:val="20"/>
              </w:rPr>
              <w:t>an order statistic</w:t>
            </w:r>
            <w:proofErr w:type="gramEnd"/>
            <w:r>
              <w:rPr>
                <w:color w:val="000000"/>
                <w:sz w:val="20"/>
                <w:szCs w:val="20"/>
              </w:rPr>
              <w:t xml:space="preserve"> and its concomitant. </w:t>
            </w:r>
          </w:p>
          <w:p w14:paraId="7AC85BF2" w14:textId="77777777" w:rsidR="00546ACF" w:rsidRDefault="00546ACF">
            <w:pPr>
              <w:pStyle w:val="book"/>
              <w:tabs>
                <w:tab w:val="right" w:pos="9540"/>
              </w:tabs>
              <w:spacing w:line="240" w:lineRule="auto"/>
              <w:ind w:right="-180"/>
              <w:rPr>
                <w:color w:val="000000"/>
                <w:sz w:val="20"/>
                <w:szCs w:val="20"/>
              </w:rPr>
            </w:pPr>
            <w:r>
              <w:rPr>
                <w:color w:val="000000"/>
                <w:sz w:val="20"/>
                <w:szCs w:val="20"/>
                <w:u w:val="single"/>
              </w:rPr>
              <w:t>Annals of the Institute of Statistical Mathematics</w:t>
            </w:r>
            <w:r>
              <w:rPr>
                <w:color w:val="000000"/>
                <w:sz w:val="20"/>
                <w:szCs w:val="20"/>
              </w:rPr>
              <w:t>, 2002, Vol. 54, No. 3, 667-680.</w:t>
            </w:r>
          </w:p>
          <w:p w14:paraId="737C3FB5" w14:textId="77777777" w:rsidR="00546ACF" w:rsidRPr="00AC1297" w:rsidRDefault="00546ACF">
            <w:pPr>
              <w:rPr>
                <w:color w:val="000000"/>
                <w:sz w:val="20"/>
              </w:rPr>
            </w:pPr>
          </w:p>
        </w:tc>
      </w:tr>
      <w:tr w:rsidR="00546ACF" w:rsidRPr="00AC1297" w14:paraId="5DEF7FB6" w14:textId="77777777">
        <w:tblPrEx>
          <w:tblCellMar>
            <w:top w:w="0" w:type="dxa"/>
            <w:bottom w:w="0" w:type="dxa"/>
          </w:tblCellMar>
        </w:tblPrEx>
        <w:trPr>
          <w:cantSplit/>
        </w:trPr>
        <w:tc>
          <w:tcPr>
            <w:tcW w:w="514" w:type="dxa"/>
          </w:tcPr>
          <w:p w14:paraId="53F3D3D2" w14:textId="77777777" w:rsidR="00546ACF" w:rsidRDefault="00546ACF">
            <w:pPr>
              <w:pStyle w:val="techrpt"/>
              <w:spacing w:line="240" w:lineRule="auto"/>
              <w:jc w:val="right"/>
              <w:rPr>
                <w:color w:val="000000"/>
                <w:sz w:val="20"/>
                <w:szCs w:val="20"/>
              </w:rPr>
            </w:pPr>
            <w:r>
              <w:rPr>
                <w:color w:val="000000"/>
                <w:sz w:val="20"/>
                <w:szCs w:val="20"/>
              </w:rPr>
              <w:t xml:space="preserve">53. </w:t>
            </w:r>
          </w:p>
        </w:tc>
        <w:tc>
          <w:tcPr>
            <w:tcW w:w="9296" w:type="dxa"/>
          </w:tcPr>
          <w:p w14:paraId="4C12068A" w14:textId="77777777" w:rsidR="00546ACF" w:rsidRDefault="00546ACF">
            <w:pPr>
              <w:pStyle w:val="book"/>
              <w:tabs>
                <w:tab w:val="right" w:pos="9540"/>
              </w:tabs>
              <w:spacing w:line="240" w:lineRule="auto"/>
              <w:ind w:right="-180"/>
              <w:rPr>
                <w:color w:val="000000"/>
                <w:sz w:val="20"/>
                <w:szCs w:val="20"/>
              </w:rPr>
            </w:pPr>
            <w:r>
              <w:rPr>
                <w:color w:val="000000"/>
                <w:sz w:val="20"/>
                <w:szCs w:val="20"/>
              </w:rPr>
              <w:t>Nagaraja H. N. and Abo-</w:t>
            </w:r>
            <w:proofErr w:type="spellStart"/>
            <w:r>
              <w:rPr>
                <w:color w:val="000000"/>
                <w:sz w:val="20"/>
                <w:szCs w:val="20"/>
              </w:rPr>
              <w:t>Eleneen</w:t>
            </w:r>
            <w:proofErr w:type="spellEnd"/>
            <w:r>
              <w:rPr>
                <w:color w:val="000000"/>
                <w:sz w:val="20"/>
                <w:szCs w:val="20"/>
              </w:rPr>
              <w:t xml:space="preserve">, Z. Fisher information in Farlie-Gumbel-Morgenstern Type </w:t>
            </w:r>
          </w:p>
          <w:p w14:paraId="6A91CCF9" w14:textId="77777777" w:rsidR="00546ACF" w:rsidRDefault="00546ACF">
            <w:pPr>
              <w:pStyle w:val="book"/>
              <w:tabs>
                <w:tab w:val="right" w:pos="9540"/>
              </w:tabs>
              <w:spacing w:line="240" w:lineRule="auto"/>
              <w:ind w:right="-180"/>
              <w:rPr>
                <w:color w:val="000000"/>
                <w:sz w:val="20"/>
                <w:szCs w:val="20"/>
              </w:rPr>
            </w:pPr>
            <w:r>
              <w:rPr>
                <w:color w:val="000000"/>
                <w:sz w:val="20"/>
                <w:szCs w:val="20"/>
              </w:rPr>
              <w:t xml:space="preserve">Bivariate Exponential distribution. In </w:t>
            </w:r>
            <w:r>
              <w:rPr>
                <w:i/>
                <w:color w:val="000000"/>
                <w:sz w:val="20"/>
                <w:szCs w:val="20"/>
              </w:rPr>
              <w:t>Uncertainty and Optimality</w:t>
            </w:r>
            <w:r>
              <w:rPr>
                <w:color w:val="000000"/>
                <w:sz w:val="20"/>
                <w:szCs w:val="20"/>
              </w:rPr>
              <w:t xml:space="preserve"> (IIT </w:t>
            </w:r>
            <w:proofErr w:type="spellStart"/>
            <w:r>
              <w:rPr>
                <w:color w:val="000000"/>
                <w:sz w:val="20"/>
                <w:szCs w:val="20"/>
              </w:rPr>
              <w:t>Karagpur</w:t>
            </w:r>
            <w:proofErr w:type="spellEnd"/>
            <w:r>
              <w:rPr>
                <w:color w:val="000000"/>
                <w:sz w:val="20"/>
                <w:szCs w:val="20"/>
              </w:rPr>
              <w:t xml:space="preserve">, India, Golden </w:t>
            </w:r>
          </w:p>
          <w:p w14:paraId="76715B6C" w14:textId="77777777" w:rsidR="00546ACF" w:rsidRDefault="00546ACF">
            <w:pPr>
              <w:pStyle w:val="book"/>
              <w:tabs>
                <w:tab w:val="right" w:pos="9540"/>
              </w:tabs>
              <w:spacing w:line="240" w:lineRule="auto"/>
              <w:ind w:right="-180"/>
              <w:rPr>
                <w:color w:val="000000"/>
                <w:sz w:val="20"/>
                <w:szCs w:val="20"/>
                <w:u w:val="single"/>
              </w:rPr>
            </w:pPr>
            <w:r>
              <w:rPr>
                <w:color w:val="000000"/>
                <w:sz w:val="20"/>
                <w:szCs w:val="20"/>
              </w:rPr>
              <w:t>Jubilee Celebration Volume) J. C. Misra (Ed.) World Scientific, November 2002, 319-330 (Invited paper).</w:t>
            </w:r>
          </w:p>
          <w:p w14:paraId="75CD3ECF" w14:textId="77777777" w:rsidR="00546ACF" w:rsidRDefault="00546ACF">
            <w:pPr>
              <w:pStyle w:val="book"/>
              <w:tabs>
                <w:tab w:val="right" w:pos="9540"/>
              </w:tabs>
              <w:spacing w:line="240" w:lineRule="auto"/>
              <w:ind w:right="-180"/>
              <w:rPr>
                <w:color w:val="000000"/>
                <w:sz w:val="20"/>
                <w:szCs w:val="20"/>
              </w:rPr>
            </w:pPr>
          </w:p>
        </w:tc>
      </w:tr>
      <w:tr w:rsidR="00546ACF" w:rsidRPr="00AC1297" w14:paraId="0DD1B954" w14:textId="77777777">
        <w:tblPrEx>
          <w:tblCellMar>
            <w:top w:w="0" w:type="dxa"/>
            <w:bottom w:w="0" w:type="dxa"/>
          </w:tblCellMar>
        </w:tblPrEx>
        <w:trPr>
          <w:cantSplit/>
        </w:trPr>
        <w:tc>
          <w:tcPr>
            <w:tcW w:w="514" w:type="dxa"/>
          </w:tcPr>
          <w:p w14:paraId="48035457" w14:textId="77777777" w:rsidR="00546ACF" w:rsidRDefault="00546ACF">
            <w:pPr>
              <w:pStyle w:val="techrpt"/>
              <w:spacing w:line="240" w:lineRule="auto"/>
              <w:jc w:val="right"/>
              <w:rPr>
                <w:color w:val="000000"/>
                <w:sz w:val="20"/>
                <w:szCs w:val="20"/>
              </w:rPr>
            </w:pPr>
            <w:r>
              <w:rPr>
                <w:color w:val="000000"/>
                <w:sz w:val="20"/>
                <w:szCs w:val="20"/>
              </w:rPr>
              <w:t xml:space="preserve">54. </w:t>
            </w:r>
          </w:p>
        </w:tc>
        <w:tc>
          <w:tcPr>
            <w:tcW w:w="9296" w:type="dxa"/>
          </w:tcPr>
          <w:p w14:paraId="42C764AC" w14:textId="77777777" w:rsidR="00546ACF" w:rsidRDefault="00546ACF">
            <w:pPr>
              <w:pStyle w:val="book"/>
              <w:tabs>
                <w:tab w:val="right" w:pos="9540"/>
              </w:tabs>
              <w:spacing w:line="240" w:lineRule="auto"/>
              <w:ind w:right="-180"/>
              <w:rPr>
                <w:color w:val="000000"/>
                <w:sz w:val="20"/>
                <w:szCs w:val="20"/>
              </w:rPr>
            </w:pPr>
            <w:r>
              <w:rPr>
                <w:color w:val="000000"/>
                <w:sz w:val="20"/>
                <w:szCs w:val="20"/>
              </w:rPr>
              <w:t xml:space="preserve">Nagaraja H. N., Choudhary, P. K. and </w:t>
            </w:r>
            <w:proofErr w:type="spellStart"/>
            <w:r>
              <w:rPr>
                <w:color w:val="000000"/>
                <w:sz w:val="20"/>
                <w:szCs w:val="20"/>
              </w:rPr>
              <w:t>Matalas</w:t>
            </w:r>
            <w:proofErr w:type="spellEnd"/>
            <w:r>
              <w:rPr>
                <w:color w:val="000000"/>
                <w:sz w:val="20"/>
                <w:szCs w:val="20"/>
              </w:rPr>
              <w:t xml:space="preserve">, </w:t>
            </w:r>
            <w:proofErr w:type="gramStart"/>
            <w:r>
              <w:rPr>
                <w:color w:val="000000"/>
                <w:sz w:val="20"/>
                <w:szCs w:val="20"/>
              </w:rPr>
              <w:t>N.</w:t>
            </w:r>
            <w:proofErr w:type="gramEnd"/>
            <w:r>
              <w:rPr>
                <w:color w:val="000000"/>
                <w:sz w:val="20"/>
                <w:szCs w:val="20"/>
              </w:rPr>
              <w:t xml:space="preserve"> Number of records in a bivariate sample with applications </w:t>
            </w:r>
          </w:p>
          <w:p w14:paraId="766DF6DE" w14:textId="77777777" w:rsidR="00546ACF" w:rsidRDefault="00546ACF">
            <w:pPr>
              <w:pStyle w:val="book"/>
              <w:tabs>
                <w:tab w:val="right" w:pos="9540"/>
              </w:tabs>
              <w:spacing w:line="240" w:lineRule="auto"/>
              <w:ind w:right="-180"/>
              <w:rPr>
                <w:color w:val="000000"/>
                <w:sz w:val="20"/>
                <w:szCs w:val="20"/>
              </w:rPr>
            </w:pPr>
            <w:r>
              <w:rPr>
                <w:color w:val="000000"/>
                <w:sz w:val="20"/>
                <w:szCs w:val="20"/>
              </w:rPr>
              <w:t xml:space="preserve">to Missouri river flood data.  </w:t>
            </w:r>
            <w:r>
              <w:rPr>
                <w:color w:val="000000"/>
                <w:sz w:val="20"/>
                <w:szCs w:val="20"/>
                <w:u w:val="single"/>
              </w:rPr>
              <w:t xml:space="preserve">Methodology and Computing in Applied Probability, </w:t>
            </w:r>
            <w:r>
              <w:rPr>
                <w:color w:val="000000"/>
                <w:sz w:val="20"/>
                <w:szCs w:val="20"/>
              </w:rPr>
              <w:t>2002, Vol. 4, 377-391.</w:t>
            </w:r>
          </w:p>
          <w:p w14:paraId="73A4A16D" w14:textId="77777777" w:rsidR="00546ACF" w:rsidRDefault="00546ACF">
            <w:pPr>
              <w:pStyle w:val="book"/>
              <w:tabs>
                <w:tab w:val="right" w:pos="9540"/>
              </w:tabs>
              <w:spacing w:line="240" w:lineRule="auto"/>
              <w:ind w:right="-180"/>
              <w:rPr>
                <w:color w:val="000000"/>
                <w:sz w:val="20"/>
                <w:szCs w:val="20"/>
              </w:rPr>
            </w:pPr>
          </w:p>
        </w:tc>
      </w:tr>
      <w:tr w:rsidR="00546ACF" w:rsidRPr="00AC1297" w14:paraId="7290A3F7" w14:textId="77777777">
        <w:tblPrEx>
          <w:tblCellMar>
            <w:top w:w="0" w:type="dxa"/>
            <w:bottom w:w="0" w:type="dxa"/>
          </w:tblCellMar>
        </w:tblPrEx>
        <w:trPr>
          <w:cantSplit/>
        </w:trPr>
        <w:tc>
          <w:tcPr>
            <w:tcW w:w="514" w:type="dxa"/>
          </w:tcPr>
          <w:p w14:paraId="41BF8031" w14:textId="77777777" w:rsidR="00546ACF" w:rsidRDefault="00546ACF">
            <w:pPr>
              <w:pStyle w:val="techrpt"/>
              <w:spacing w:line="240" w:lineRule="auto"/>
              <w:jc w:val="right"/>
              <w:rPr>
                <w:color w:val="000000"/>
                <w:sz w:val="20"/>
                <w:szCs w:val="20"/>
              </w:rPr>
            </w:pPr>
            <w:r>
              <w:rPr>
                <w:color w:val="000000"/>
                <w:sz w:val="20"/>
                <w:szCs w:val="20"/>
              </w:rPr>
              <w:t xml:space="preserve">55. </w:t>
            </w:r>
          </w:p>
        </w:tc>
        <w:tc>
          <w:tcPr>
            <w:tcW w:w="9296" w:type="dxa"/>
          </w:tcPr>
          <w:p w14:paraId="6AA5A5E0" w14:textId="77777777" w:rsidR="00546ACF" w:rsidRDefault="00546ACF">
            <w:pPr>
              <w:pStyle w:val="book"/>
              <w:tabs>
                <w:tab w:val="right" w:pos="9540"/>
              </w:tabs>
              <w:spacing w:line="240" w:lineRule="auto"/>
              <w:ind w:right="-180"/>
              <w:rPr>
                <w:color w:val="000000"/>
                <w:sz w:val="20"/>
                <w:szCs w:val="20"/>
              </w:rPr>
            </w:pPr>
            <w:r>
              <w:rPr>
                <w:color w:val="000000"/>
                <w:sz w:val="20"/>
                <w:szCs w:val="20"/>
                <w:lang w:val="de-DE"/>
              </w:rPr>
              <w:t xml:space="preserve">Linder, R. S. and Nagaraja, H. N.  </w:t>
            </w:r>
            <w:r>
              <w:rPr>
                <w:color w:val="000000"/>
                <w:sz w:val="20"/>
                <w:szCs w:val="20"/>
              </w:rPr>
              <w:t xml:space="preserve">Impact of censoring on sample variances in a bivariate normal model. </w:t>
            </w:r>
          </w:p>
          <w:p w14:paraId="6FD9668D" w14:textId="77777777" w:rsidR="00546ACF" w:rsidRDefault="00546ACF">
            <w:pPr>
              <w:pStyle w:val="book"/>
              <w:tabs>
                <w:tab w:val="right" w:pos="9540"/>
              </w:tabs>
              <w:spacing w:line="240" w:lineRule="auto"/>
              <w:ind w:right="-180"/>
              <w:rPr>
                <w:color w:val="000000"/>
                <w:sz w:val="20"/>
                <w:szCs w:val="20"/>
              </w:rPr>
            </w:pPr>
            <w:r>
              <w:rPr>
                <w:color w:val="000000"/>
                <w:sz w:val="20"/>
                <w:szCs w:val="20"/>
                <w:u w:val="single"/>
              </w:rPr>
              <w:t xml:space="preserve">Journal of Statistical Planning and Inference, </w:t>
            </w:r>
            <w:r>
              <w:rPr>
                <w:color w:val="000000"/>
                <w:sz w:val="20"/>
                <w:szCs w:val="20"/>
              </w:rPr>
              <w:t>2003, Vol. 114, 145-160.</w:t>
            </w:r>
          </w:p>
          <w:p w14:paraId="024029CF" w14:textId="77777777" w:rsidR="00546ACF" w:rsidRDefault="00546ACF">
            <w:pPr>
              <w:pStyle w:val="book"/>
              <w:tabs>
                <w:tab w:val="right" w:pos="9540"/>
              </w:tabs>
              <w:spacing w:line="240" w:lineRule="auto"/>
              <w:ind w:right="-180"/>
              <w:rPr>
                <w:color w:val="000000"/>
                <w:sz w:val="20"/>
                <w:szCs w:val="20"/>
              </w:rPr>
            </w:pPr>
          </w:p>
        </w:tc>
      </w:tr>
      <w:tr w:rsidR="00546ACF" w:rsidRPr="00AC1297" w14:paraId="7573B541" w14:textId="77777777">
        <w:tblPrEx>
          <w:tblCellMar>
            <w:top w:w="0" w:type="dxa"/>
            <w:bottom w:w="0" w:type="dxa"/>
          </w:tblCellMar>
        </w:tblPrEx>
        <w:trPr>
          <w:cantSplit/>
        </w:trPr>
        <w:tc>
          <w:tcPr>
            <w:tcW w:w="514" w:type="dxa"/>
          </w:tcPr>
          <w:p w14:paraId="31EF3CA9" w14:textId="77777777" w:rsidR="00546ACF" w:rsidRDefault="00546ACF">
            <w:pPr>
              <w:pStyle w:val="techrpt"/>
              <w:spacing w:line="240" w:lineRule="auto"/>
              <w:jc w:val="right"/>
              <w:rPr>
                <w:color w:val="000000"/>
                <w:sz w:val="20"/>
                <w:szCs w:val="20"/>
              </w:rPr>
            </w:pPr>
            <w:r>
              <w:rPr>
                <w:color w:val="000000"/>
                <w:sz w:val="20"/>
                <w:szCs w:val="20"/>
              </w:rPr>
              <w:t xml:space="preserve">56. </w:t>
            </w:r>
          </w:p>
        </w:tc>
        <w:tc>
          <w:tcPr>
            <w:tcW w:w="9296" w:type="dxa"/>
          </w:tcPr>
          <w:p w14:paraId="41F6E89A" w14:textId="77777777" w:rsidR="00546ACF" w:rsidRDefault="00546ACF">
            <w:pPr>
              <w:pStyle w:val="book"/>
              <w:tabs>
                <w:tab w:val="right" w:pos="9540"/>
              </w:tabs>
              <w:spacing w:line="240" w:lineRule="auto"/>
              <w:ind w:right="-180"/>
              <w:rPr>
                <w:color w:val="000000"/>
                <w:sz w:val="20"/>
                <w:szCs w:val="20"/>
              </w:rPr>
            </w:pPr>
            <w:r>
              <w:rPr>
                <w:color w:val="000000"/>
                <w:sz w:val="20"/>
                <w:szCs w:val="20"/>
              </w:rPr>
              <w:t xml:space="preserve">Hofmann, G. and Nagaraja, H. N. Fisher information in record data. </w:t>
            </w:r>
            <w:proofErr w:type="spellStart"/>
            <w:r>
              <w:rPr>
                <w:color w:val="000000"/>
                <w:sz w:val="20"/>
                <w:szCs w:val="20"/>
                <w:u w:val="single"/>
              </w:rPr>
              <w:t>Metrika</w:t>
            </w:r>
            <w:proofErr w:type="spellEnd"/>
            <w:r>
              <w:rPr>
                <w:color w:val="000000"/>
                <w:sz w:val="20"/>
                <w:szCs w:val="20"/>
                <w:u w:val="single"/>
              </w:rPr>
              <w:t xml:space="preserve">, </w:t>
            </w:r>
            <w:r>
              <w:rPr>
                <w:color w:val="000000"/>
                <w:sz w:val="20"/>
                <w:szCs w:val="20"/>
              </w:rPr>
              <w:t>2003, Vol. 57, No. 2, 177-193.</w:t>
            </w:r>
          </w:p>
          <w:p w14:paraId="3846212E" w14:textId="77777777" w:rsidR="00546ACF" w:rsidRDefault="00546ACF">
            <w:pPr>
              <w:pStyle w:val="book"/>
              <w:tabs>
                <w:tab w:val="right" w:pos="9540"/>
              </w:tabs>
              <w:spacing w:line="240" w:lineRule="auto"/>
              <w:ind w:right="-180"/>
              <w:rPr>
                <w:color w:val="000000"/>
                <w:sz w:val="20"/>
                <w:szCs w:val="20"/>
              </w:rPr>
            </w:pPr>
          </w:p>
        </w:tc>
      </w:tr>
      <w:tr w:rsidR="00546ACF" w:rsidRPr="00AC1297" w14:paraId="11661892" w14:textId="77777777">
        <w:tblPrEx>
          <w:tblCellMar>
            <w:top w:w="0" w:type="dxa"/>
            <w:bottom w:w="0" w:type="dxa"/>
          </w:tblCellMar>
        </w:tblPrEx>
        <w:trPr>
          <w:cantSplit/>
        </w:trPr>
        <w:tc>
          <w:tcPr>
            <w:tcW w:w="514" w:type="dxa"/>
          </w:tcPr>
          <w:p w14:paraId="72FD6CC1" w14:textId="77777777" w:rsidR="00546ACF" w:rsidRDefault="00546ACF">
            <w:pPr>
              <w:pStyle w:val="techrpt"/>
              <w:spacing w:line="240" w:lineRule="auto"/>
              <w:jc w:val="right"/>
              <w:rPr>
                <w:color w:val="000000"/>
                <w:sz w:val="20"/>
                <w:szCs w:val="20"/>
              </w:rPr>
            </w:pPr>
            <w:r>
              <w:rPr>
                <w:color w:val="000000"/>
                <w:sz w:val="20"/>
                <w:szCs w:val="20"/>
              </w:rPr>
              <w:t xml:space="preserve">57. </w:t>
            </w:r>
          </w:p>
        </w:tc>
        <w:tc>
          <w:tcPr>
            <w:tcW w:w="9296" w:type="dxa"/>
          </w:tcPr>
          <w:p w14:paraId="7F4228E9" w14:textId="77777777" w:rsidR="00546ACF" w:rsidRDefault="00546ACF">
            <w:pPr>
              <w:pStyle w:val="book"/>
              <w:tabs>
                <w:tab w:val="right" w:pos="9540"/>
              </w:tabs>
              <w:spacing w:line="240" w:lineRule="auto"/>
              <w:ind w:right="-180"/>
              <w:rPr>
                <w:color w:val="000000"/>
                <w:sz w:val="20"/>
                <w:szCs w:val="20"/>
              </w:rPr>
            </w:pPr>
            <w:r>
              <w:rPr>
                <w:color w:val="000000"/>
                <w:sz w:val="20"/>
                <w:szCs w:val="20"/>
              </w:rPr>
              <w:t>Nagaraja, H. N. and Abo-</w:t>
            </w:r>
            <w:proofErr w:type="spellStart"/>
            <w:proofErr w:type="gramStart"/>
            <w:r>
              <w:rPr>
                <w:color w:val="000000"/>
                <w:sz w:val="20"/>
                <w:szCs w:val="20"/>
              </w:rPr>
              <w:t>Eleneen</w:t>
            </w:r>
            <w:proofErr w:type="spellEnd"/>
            <w:r>
              <w:rPr>
                <w:color w:val="000000"/>
                <w:sz w:val="20"/>
                <w:szCs w:val="20"/>
              </w:rPr>
              <w:t xml:space="preserve"> ,</w:t>
            </w:r>
            <w:proofErr w:type="gramEnd"/>
            <w:r>
              <w:rPr>
                <w:color w:val="000000"/>
                <w:sz w:val="20"/>
                <w:szCs w:val="20"/>
              </w:rPr>
              <w:t xml:space="preserve"> Z.  Fisher information in order statistics. </w:t>
            </w:r>
            <w:r>
              <w:rPr>
                <w:color w:val="000000"/>
                <w:sz w:val="20"/>
                <w:szCs w:val="20"/>
                <w:u w:val="single"/>
              </w:rPr>
              <w:t>Pakistan Journal of Statistics</w:t>
            </w:r>
            <w:r>
              <w:rPr>
                <w:color w:val="000000"/>
                <w:sz w:val="20"/>
                <w:szCs w:val="20"/>
              </w:rPr>
              <w:t>, 2003,</w:t>
            </w:r>
          </w:p>
          <w:p w14:paraId="28287C24" w14:textId="77777777" w:rsidR="00546ACF" w:rsidRDefault="00546ACF">
            <w:pPr>
              <w:pStyle w:val="book"/>
              <w:tabs>
                <w:tab w:val="right" w:pos="9540"/>
              </w:tabs>
              <w:spacing w:line="240" w:lineRule="auto"/>
              <w:ind w:right="-180"/>
              <w:rPr>
                <w:color w:val="000000"/>
                <w:sz w:val="20"/>
                <w:szCs w:val="20"/>
              </w:rPr>
            </w:pPr>
            <w:r>
              <w:rPr>
                <w:color w:val="000000"/>
                <w:sz w:val="20"/>
                <w:szCs w:val="20"/>
              </w:rPr>
              <w:t>Vol. 19 (1), 161-173. (Invited paper).</w:t>
            </w:r>
          </w:p>
          <w:p w14:paraId="342F308B" w14:textId="77777777" w:rsidR="00546ACF" w:rsidRDefault="00546ACF">
            <w:pPr>
              <w:pStyle w:val="book"/>
              <w:tabs>
                <w:tab w:val="right" w:pos="9540"/>
              </w:tabs>
              <w:spacing w:line="240" w:lineRule="auto"/>
              <w:ind w:right="-180"/>
              <w:rPr>
                <w:color w:val="000000"/>
                <w:sz w:val="20"/>
                <w:szCs w:val="20"/>
              </w:rPr>
            </w:pPr>
          </w:p>
        </w:tc>
      </w:tr>
      <w:tr w:rsidR="00546ACF" w:rsidRPr="00AC1297" w14:paraId="7246E57E" w14:textId="77777777">
        <w:tblPrEx>
          <w:tblCellMar>
            <w:top w:w="0" w:type="dxa"/>
            <w:bottom w:w="0" w:type="dxa"/>
          </w:tblCellMar>
        </w:tblPrEx>
        <w:trPr>
          <w:cantSplit/>
        </w:trPr>
        <w:tc>
          <w:tcPr>
            <w:tcW w:w="514" w:type="dxa"/>
          </w:tcPr>
          <w:p w14:paraId="14C944E0" w14:textId="77777777" w:rsidR="00546ACF" w:rsidRDefault="00546ACF">
            <w:pPr>
              <w:pStyle w:val="techrpt"/>
              <w:spacing w:line="240" w:lineRule="auto"/>
              <w:jc w:val="right"/>
              <w:rPr>
                <w:color w:val="000000"/>
                <w:sz w:val="20"/>
                <w:szCs w:val="20"/>
              </w:rPr>
            </w:pPr>
            <w:r>
              <w:rPr>
                <w:color w:val="000000"/>
                <w:sz w:val="20"/>
                <w:szCs w:val="20"/>
              </w:rPr>
              <w:t xml:space="preserve">58. </w:t>
            </w:r>
          </w:p>
        </w:tc>
        <w:tc>
          <w:tcPr>
            <w:tcW w:w="9296" w:type="dxa"/>
          </w:tcPr>
          <w:p w14:paraId="086402D2" w14:textId="77777777" w:rsidR="00546ACF" w:rsidRPr="00AC1297" w:rsidRDefault="00546ACF">
            <w:pPr>
              <w:rPr>
                <w:color w:val="000000"/>
                <w:sz w:val="20"/>
              </w:rPr>
            </w:pPr>
            <w:r w:rsidRPr="00AC1297">
              <w:rPr>
                <w:color w:val="000000"/>
                <w:sz w:val="20"/>
              </w:rPr>
              <w:t xml:space="preserve">Nagaraja, H. N. and </w:t>
            </w:r>
            <w:proofErr w:type="spellStart"/>
            <w:r w:rsidRPr="00AC1297">
              <w:rPr>
                <w:color w:val="000000"/>
                <w:sz w:val="20"/>
              </w:rPr>
              <w:t>Barlevy</w:t>
            </w:r>
            <w:proofErr w:type="spellEnd"/>
            <w:r w:rsidRPr="00AC1297">
              <w:rPr>
                <w:color w:val="000000"/>
                <w:sz w:val="20"/>
              </w:rPr>
              <w:t xml:space="preserve">, G.  Characterizations using record moments in a random record model and applications. </w:t>
            </w:r>
            <w:r w:rsidRPr="00AC1297">
              <w:rPr>
                <w:color w:val="000000"/>
                <w:sz w:val="20"/>
                <w:u w:val="single"/>
              </w:rPr>
              <w:t>Journal of Applied Probability</w:t>
            </w:r>
            <w:r w:rsidRPr="00AC1297">
              <w:rPr>
                <w:color w:val="000000"/>
                <w:sz w:val="20"/>
              </w:rPr>
              <w:t>, 2003, Vol. 40, 826-833.</w:t>
            </w:r>
          </w:p>
          <w:p w14:paraId="7FCCE3AA" w14:textId="77777777" w:rsidR="00546ACF" w:rsidRDefault="00546ACF">
            <w:pPr>
              <w:pStyle w:val="book"/>
              <w:tabs>
                <w:tab w:val="right" w:pos="9540"/>
              </w:tabs>
              <w:spacing w:line="240" w:lineRule="auto"/>
              <w:ind w:right="-180"/>
              <w:rPr>
                <w:color w:val="000000"/>
                <w:sz w:val="20"/>
                <w:szCs w:val="20"/>
              </w:rPr>
            </w:pPr>
          </w:p>
        </w:tc>
      </w:tr>
      <w:tr w:rsidR="00546ACF" w:rsidRPr="00AC1297" w14:paraId="1FB05460" w14:textId="77777777">
        <w:tblPrEx>
          <w:tblCellMar>
            <w:top w:w="0" w:type="dxa"/>
            <w:bottom w:w="0" w:type="dxa"/>
          </w:tblCellMar>
        </w:tblPrEx>
        <w:trPr>
          <w:cantSplit/>
        </w:trPr>
        <w:tc>
          <w:tcPr>
            <w:tcW w:w="514" w:type="dxa"/>
          </w:tcPr>
          <w:p w14:paraId="24DF12FA" w14:textId="77777777" w:rsidR="00546ACF" w:rsidRDefault="00546ACF">
            <w:pPr>
              <w:pStyle w:val="techrpt"/>
              <w:spacing w:line="240" w:lineRule="auto"/>
              <w:jc w:val="right"/>
              <w:rPr>
                <w:color w:val="000000"/>
                <w:sz w:val="20"/>
                <w:szCs w:val="20"/>
              </w:rPr>
            </w:pPr>
            <w:r>
              <w:rPr>
                <w:color w:val="000000"/>
                <w:sz w:val="20"/>
                <w:szCs w:val="20"/>
              </w:rPr>
              <w:t xml:space="preserve">59. </w:t>
            </w:r>
          </w:p>
        </w:tc>
        <w:tc>
          <w:tcPr>
            <w:tcW w:w="9296" w:type="dxa"/>
          </w:tcPr>
          <w:p w14:paraId="1CE7D292" w14:textId="77777777" w:rsidR="00546ACF" w:rsidRPr="00AC1297" w:rsidRDefault="00546ACF">
            <w:pPr>
              <w:rPr>
                <w:color w:val="000000"/>
                <w:sz w:val="20"/>
              </w:rPr>
            </w:pPr>
            <w:r w:rsidRPr="00AC1297">
              <w:rPr>
                <w:color w:val="000000"/>
                <w:sz w:val="20"/>
              </w:rPr>
              <w:t>Functions of concomitants of order statistics.  J</w:t>
            </w:r>
            <w:r w:rsidRPr="00AC1297">
              <w:rPr>
                <w:color w:val="000000"/>
                <w:sz w:val="20"/>
                <w:u w:val="single"/>
              </w:rPr>
              <w:t>ournal of the Indian Society for Probability and Statistics</w:t>
            </w:r>
            <w:r w:rsidRPr="00AC1297">
              <w:rPr>
                <w:color w:val="000000"/>
                <w:sz w:val="20"/>
              </w:rPr>
              <w:t>, December 2003, Vol. 7, 16-32.</w:t>
            </w:r>
          </w:p>
          <w:p w14:paraId="0485E50A" w14:textId="77777777" w:rsidR="00546ACF" w:rsidRPr="00AC1297" w:rsidRDefault="00546ACF">
            <w:pPr>
              <w:rPr>
                <w:color w:val="000000"/>
                <w:sz w:val="20"/>
              </w:rPr>
            </w:pPr>
          </w:p>
        </w:tc>
      </w:tr>
      <w:tr w:rsidR="00546ACF" w:rsidRPr="00AC1297" w14:paraId="392CA212" w14:textId="77777777">
        <w:tblPrEx>
          <w:tblCellMar>
            <w:top w:w="0" w:type="dxa"/>
            <w:bottom w:w="0" w:type="dxa"/>
          </w:tblCellMar>
        </w:tblPrEx>
        <w:trPr>
          <w:cantSplit/>
        </w:trPr>
        <w:tc>
          <w:tcPr>
            <w:tcW w:w="514" w:type="dxa"/>
          </w:tcPr>
          <w:p w14:paraId="4AA1B300" w14:textId="77777777" w:rsidR="00546ACF" w:rsidRDefault="00546ACF">
            <w:pPr>
              <w:pStyle w:val="techrpt"/>
              <w:spacing w:line="240" w:lineRule="auto"/>
              <w:jc w:val="right"/>
              <w:rPr>
                <w:color w:val="000000"/>
                <w:sz w:val="20"/>
                <w:szCs w:val="20"/>
              </w:rPr>
            </w:pPr>
            <w:r>
              <w:rPr>
                <w:color w:val="000000"/>
                <w:sz w:val="20"/>
                <w:szCs w:val="20"/>
              </w:rPr>
              <w:t xml:space="preserve">60. </w:t>
            </w:r>
          </w:p>
        </w:tc>
        <w:tc>
          <w:tcPr>
            <w:tcW w:w="9296" w:type="dxa"/>
          </w:tcPr>
          <w:p w14:paraId="385CF5D2" w14:textId="77777777" w:rsidR="00546ACF" w:rsidRPr="00AC1297" w:rsidRDefault="00546ACF">
            <w:pPr>
              <w:rPr>
                <w:color w:val="000000"/>
                <w:sz w:val="20"/>
              </w:rPr>
            </w:pPr>
            <w:r w:rsidRPr="00AC1297">
              <w:rPr>
                <w:color w:val="000000"/>
                <w:sz w:val="20"/>
              </w:rPr>
              <w:t xml:space="preserve">Choudhary, P. K. and Nagaraja, H. N. Measuring agreement in method comparison studies -- A review. In </w:t>
            </w:r>
            <w:r w:rsidRPr="00AC1297">
              <w:rPr>
                <w:i/>
                <w:color w:val="000000"/>
                <w:sz w:val="20"/>
              </w:rPr>
              <w:t>Advances in Ranking and Selection, Multiple Comparisons, and Reliability.</w:t>
            </w:r>
            <w:r w:rsidRPr="00AC1297">
              <w:rPr>
                <w:color w:val="000000"/>
                <w:sz w:val="20"/>
              </w:rPr>
              <w:t xml:space="preserve"> N. Balakrishnan, N. Kannan, and H. N. Nagaraja (Eds.), </w:t>
            </w:r>
            <w:proofErr w:type="spellStart"/>
            <w:r w:rsidRPr="00AC1297">
              <w:rPr>
                <w:color w:val="000000"/>
                <w:sz w:val="20"/>
              </w:rPr>
              <w:t>Birkhauser</w:t>
            </w:r>
            <w:proofErr w:type="spellEnd"/>
            <w:r w:rsidRPr="00AC1297">
              <w:rPr>
                <w:color w:val="000000"/>
                <w:sz w:val="20"/>
              </w:rPr>
              <w:t xml:space="preserve">, Boston, 2005, 215-244. </w:t>
            </w:r>
          </w:p>
          <w:p w14:paraId="614F4590" w14:textId="77777777" w:rsidR="00546ACF" w:rsidRPr="00AC1297" w:rsidRDefault="00546ACF">
            <w:pPr>
              <w:rPr>
                <w:color w:val="000000"/>
                <w:sz w:val="20"/>
              </w:rPr>
            </w:pPr>
          </w:p>
        </w:tc>
      </w:tr>
      <w:tr w:rsidR="00546ACF" w:rsidRPr="00AC1297" w14:paraId="65F8E6E0" w14:textId="77777777">
        <w:tblPrEx>
          <w:tblCellMar>
            <w:top w:w="0" w:type="dxa"/>
            <w:bottom w:w="0" w:type="dxa"/>
          </w:tblCellMar>
        </w:tblPrEx>
        <w:trPr>
          <w:cantSplit/>
        </w:trPr>
        <w:tc>
          <w:tcPr>
            <w:tcW w:w="514" w:type="dxa"/>
          </w:tcPr>
          <w:p w14:paraId="00525094" w14:textId="77777777" w:rsidR="00546ACF" w:rsidRDefault="00546ACF">
            <w:pPr>
              <w:pStyle w:val="techrpt"/>
              <w:spacing w:line="240" w:lineRule="auto"/>
              <w:jc w:val="right"/>
              <w:rPr>
                <w:color w:val="000000"/>
                <w:sz w:val="20"/>
                <w:szCs w:val="20"/>
              </w:rPr>
            </w:pPr>
            <w:r>
              <w:rPr>
                <w:color w:val="000000"/>
                <w:sz w:val="20"/>
                <w:szCs w:val="20"/>
              </w:rPr>
              <w:t>61.</w:t>
            </w:r>
          </w:p>
        </w:tc>
        <w:tc>
          <w:tcPr>
            <w:tcW w:w="9296" w:type="dxa"/>
          </w:tcPr>
          <w:p w14:paraId="70E9EE8B" w14:textId="77777777" w:rsidR="00546ACF" w:rsidRPr="00AC1297" w:rsidRDefault="00546ACF" w:rsidP="00546ACF">
            <w:pPr>
              <w:rPr>
                <w:color w:val="000000"/>
                <w:sz w:val="20"/>
              </w:rPr>
            </w:pPr>
            <w:r w:rsidRPr="00AC1297">
              <w:rPr>
                <w:color w:val="000000"/>
                <w:sz w:val="20"/>
              </w:rPr>
              <w:t xml:space="preserve">Nagaraja, H. N. and Mohan, N. R.  Asymptotic theory for the selection differential from a stratified random sample.  In </w:t>
            </w:r>
            <w:r w:rsidRPr="00AC1297">
              <w:rPr>
                <w:i/>
                <w:color w:val="000000"/>
                <w:sz w:val="20"/>
              </w:rPr>
              <w:t>Advances in Statistics- B. K. Kale Felicitation Volume</w:t>
            </w:r>
            <w:r w:rsidRPr="00AC1297">
              <w:rPr>
                <w:color w:val="000000"/>
                <w:sz w:val="20"/>
              </w:rPr>
              <w:t xml:space="preserve">, Editors: B. C. Arnold, U. Gather, and S. M. Bendre, MacMillan Publishers India Ltd, New Delhi, 2008, pp. 120-133. </w:t>
            </w:r>
          </w:p>
          <w:p w14:paraId="59712DDA" w14:textId="77777777" w:rsidR="00546ACF" w:rsidRPr="00AC1297" w:rsidRDefault="00546ACF" w:rsidP="00546ACF">
            <w:pPr>
              <w:rPr>
                <w:color w:val="000000"/>
                <w:sz w:val="20"/>
              </w:rPr>
            </w:pPr>
          </w:p>
        </w:tc>
      </w:tr>
      <w:tr w:rsidR="00546ACF" w:rsidRPr="00AC1297" w14:paraId="2D9A7897" w14:textId="77777777">
        <w:tblPrEx>
          <w:tblCellMar>
            <w:top w:w="0" w:type="dxa"/>
            <w:bottom w:w="0" w:type="dxa"/>
          </w:tblCellMar>
        </w:tblPrEx>
        <w:trPr>
          <w:cantSplit/>
        </w:trPr>
        <w:tc>
          <w:tcPr>
            <w:tcW w:w="514" w:type="dxa"/>
          </w:tcPr>
          <w:p w14:paraId="18BE01AF" w14:textId="77777777" w:rsidR="00546ACF" w:rsidRDefault="00546ACF">
            <w:pPr>
              <w:pStyle w:val="techrpt"/>
              <w:spacing w:line="240" w:lineRule="auto"/>
              <w:jc w:val="right"/>
              <w:rPr>
                <w:color w:val="000000"/>
                <w:sz w:val="20"/>
                <w:szCs w:val="20"/>
              </w:rPr>
            </w:pPr>
            <w:r>
              <w:rPr>
                <w:color w:val="000000"/>
                <w:sz w:val="20"/>
                <w:szCs w:val="20"/>
              </w:rPr>
              <w:t xml:space="preserve">62. </w:t>
            </w:r>
          </w:p>
        </w:tc>
        <w:tc>
          <w:tcPr>
            <w:tcW w:w="9296" w:type="dxa"/>
          </w:tcPr>
          <w:p w14:paraId="4C53560A" w14:textId="77777777" w:rsidR="00546ACF" w:rsidRPr="00AC1297" w:rsidRDefault="00546ACF">
            <w:pPr>
              <w:tabs>
                <w:tab w:val="left" w:pos="3186"/>
              </w:tabs>
              <w:rPr>
                <w:color w:val="000000"/>
                <w:sz w:val="20"/>
              </w:rPr>
            </w:pPr>
            <w:r w:rsidRPr="00AC1297">
              <w:rPr>
                <w:color w:val="000000"/>
                <w:sz w:val="20"/>
              </w:rPr>
              <w:t xml:space="preserve">Nagaraja, H. N. and Baggs, G. E. (2003) On predicting the maximum component of a bivariate exponential variable. </w:t>
            </w:r>
            <w:r w:rsidRPr="00AC1297">
              <w:rPr>
                <w:color w:val="000000"/>
                <w:sz w:val="20"/>
                <w:u w:val="single"/>
              </w:rPr>
              <w:t>Journal of the Indian Statistical Association</w:t>
            </w:r>
            <w:r w:rsidRPr="00AC1297">
              <w:rPr>
                <w:color w:val="000000"/>
                <w:sz w:val="20"/>
              </w:rPr>
              <w:t>, Vol. 41, No. 2, 353-367.</w:t>
            </w:r>
          </w:p>
          <w:p w14:paraId="341891B4" w14:textId="77777777" w:rsidR="00546ACF" w:rsidRPr="00AC1297" w:rsidRDefault="00546ACF">
            <w:pPr>
              <w:tabs>
                <w:tab w:val="left" w:pos="3186"/>
              </w:tabs>
              <w:rPr>
                <w:color w:val="000000"/>
                <w:sz w:val="20"/>
              </w:rPr>
            </w:pPr>
          </w:p>
        </w:tc>
      </w:tr>
      <w:tr w:rsidR="00546ACF" w:rsidRPr="00AC1297" w14:paraId="0DD8EC3B" w14:textId="77777777">
        <w:tblPrEx>
          <w:tblCellMar>
            <w:top w:w="0" w:type="dxa"/>
            <w:bottom w:w="0" w:type="dxa"/>
          </w:tblCellMar>
        </w:tblPrEx>
        <w:trPr>
          <w:cantSplit/>
        </w:trPr>
        <w:tc>
          <w:tcPr>
            <w:tcW w:w="514" w:type="dxa"/>
          </w:tcPr>
          <w:p w14:paraId="1A10F64D" w14:textId="77777777" w:rsidR="00546ACF" w:rsidRDefault="00546ACF">
            <w:pPr>
              <w:pStyle w:val="techrpt"/>
              <w:spacing w:line="240" w:lineRule="auto"/>
              <w:jc w:val="right"/>
              <w:rPr>
                <w:color w:val="000000"/>
                <w:sz w:val="20"/>
                <w:szCs w:val="20"/>
              </w:rPr>
            </w:pPr>
            <w:r>
              <w:rPr>
                <w:color w:val="000000"/>
                <w:sz w:val="20"/>
                <w:szCs w:val="20"/>
              </w:rPr>
              <w:t xml:space="preserve">63. </w:t>
            </w:r>
          </w:p>
        </w:tc>
        <w:tc>
          <w:tcPr>
            <w:tcW w:w="9296" w:type="dxa"/>
          </w:tcPr>
          <w:p w14:paraId="17C5995A" w14:textId="77777777" w:rsidR="00546ACF" w:rsidRPr="00AC1297" w:rsidRDefault="00546ACF">
            <w:pPr>
              <w:rPr>
                <w:color w:val="000000"/>
                <w:sz w:val="20"/>
              </w:rPr>
            </w:pPr>
            <w:r w:rsidRPr="00AC1297">
              <w:rPr>
                <w:color w:val="000000"/>
                <w:sz w:val="20"/>
              </w:rPr>
              <w:t xml:space="preserve">David, H. A. and Nagaraja, H. N. Order Statistics.  In </w:t>
            </w:r>
            <w:r w:rsidRPr="00AC1297">
              <w:rPr>
                <w:i/>
                <w:color w:val="000000"/>
                <w:sz w:val="20"/>
              </w:rPr>
              <w:t>Encyclopedia of Statistical Sciences</w:t>
            </w:r>
            <w:r w:rsidRPr="00AC1297">
              <w:rPr>
                <w:color w:val="000000"/>
                <w:sz w:val="20"/>
              </w:rPr>
              <w:t>, Second Edition, Vol.9, N. Balakrishnan, C. R. Read and B. Vidakovic (Eds.), (2006), Wiley, Hoboken, NJ, 5829-5838.</w:t>
            </w:r>
          </w:p>
          <w:p w14:paraId="1298E013" w14:textId="77777777" w:rsidR="00546ACF" w:rsidRPr="00AC1297" w:rsidRDefault="00546ACF">
            <w:pPr>
              <w:rPr>
                <w:color w:val="000000"/>
                <w:sz w:val="20"/>
              </w:rPr>
            </w:pPr>
          </w:p>
        </w:tc>
      </w:tr>
      <w:tr w:rsidR="00546ACF" w:rsidRPr="00AC1297" w14:paraId="7CE6A226" w14:textId="77777777">
        <w:tblPrEx>
          <w:tblCellMar>
            <w:top w:w="0" w:type="dxa"/>
            <w:bottom w:w="0" w:type="dxa"/>
          </w:tblCellMar>
        </w:tblPrEx>
        <w:trPr>
          <w:cantSplit/>
        </w:trPr>
        <w:tc>
          <w:tcPr>
            <w:tcW w:w="514" w:type="dxa"/>
          </w:tcPr>
          <w:p w14:paraId="55EB572B" w14:textId="77777777" w:rsidR="00546ACF" w:rsidRDefault="00546ACF">
            <w:pPr>
              <w:pStyle w:val="techrpt"/>
              <w:spacing w:line="240" w:lineRule="auto"/>
              <w:jc w:val="right"/>
              <w:rPr>
                <w:color w:val="000000"/>
                <w:sz w:val="20"/>
                <w:szCs w:val="20"/>
              </w:rPr>
            </w:pPr>
            <w:r>
              <w:rPr>
                <w:color w:val="000000"/>
                <w:sz w:val="20"/>
                <w:szCs w:val="20"/>
              </w:rPr>
              <w:t>64.</w:t>
            </w:r>
          </w:p>
        </w:tc>
        <w:tc>
          <w:tcPr>
            <w:tcW w:w="9296" w:type="dxa"/>
          </w:tcPr>
          <w:p w14:paraId="407BEE41" w14:textId="77777777" w:rsidR="00546ACF" w:rsidRPr="00AC1297" w:rsidRDefault="00546ACF">
            <w:pPr>
              <w:rPr>
                <w:color w:val="000000"/>
                <w:sz w:val="20"/>
              </w:rPr>
            </w:pPr>
            <w:r w:rsidRPr="00AC1297">
              <w:rPr>
                <w:color w:val="000000"/>
                <w:sz w:val="20"/>
              </w:rPr>
              <w:t xml:space="preserve">Choudhary, P. K. and Nagaraja, H. N. (2005). Selecting the instrument closest to a gold standard.  </w:t>
            </w:r>
            <w:r w:rsidRPr="00AC1297">
              <w:rPr>
                <w:color w:val="000000"/>
                <w:sz w:val="20"/>
                <w:u w:val="single"/>
              </w:rPr>
              <w:t>Journal of Statistical Planning and Inference</w:t>
            </w:r>
            <w:r w:rsidRPr="00AC1297">
              <w:rPr>
                <w:color w:val="000000"/>
                <w:sz w:val="20"/>
              </w:rPr>
              <w:t>, Vol. 129, 229-237.</w:t>
            </w:r>
          </w:p>
          <w:p w14:paraId="6D700116" w14:textId="77777777" w:rsidR="00546ACF" w:rsidRPr="00AC1297" w:rsidRDefault="00546ACF">
            <w:pPr>
              <w:rPr>
                <w:color w:val="000000"/>
                <w:sz w:val="20"/>
              </w:rPr>
            </w:pPr>
          </w:p>
        </w:tc>
      </w:tr>
      <w:tr w:rsidR="00546ACF" w:rsidRPr="00AC1297" w14:paraId="587B33ED" w14:textId="77777777">
        <w:tblPrEx>
          <w:tblCellMar>
            <w:top w:w="0" w:type="dxa"/>
            <w:bottom w:w="0" w:type="dxa"/>
          </w:tblCellMar>
        </w:tblPrEx>
        <w:trPr>
          <w:cantSplit/>
        </w:trPr>
        <w:tc>
          <w:tcPr>
            <w:tcW w:w="514" w:type="dxa"/>
          </w:tcPr>
          <w:p w14:paraId="36E78111" w14:textId="77777777" w:rsidR="00546ACF" w:rsidRDefault="00546ACF">
            <w:pPr>
              <w:pStyle w:val="techrpt"/>
              <w:spacing w:line="240" w:lineRule="auto"/>
              <w:jc w:val="right"/>
              <w:rPr>
                <w:color w:val="000000"/>
                <w:sz w:val="20"/>
                <w:szCs w:val="20"/>
              </w:rPr>
            </w:pPr>
            <w:r>
              <w:rPr>
                <w:color w:val="000000"/>
                <w:sz w:val="20"/>
                <w:szCs w:val="20"/>
              </w:rPr>
              <w:lastRenderedPageBreak/>
              <w:t xml:space="preserve">65. </w:t>
            </w:r>
          </w:p>
        </w:tc>
        <w:tc>
          <w:tcPr>
            <w:tcW w:w="9296" w:type="dxa"/>
          </w:tcPr>
          <w:p w14:paraId="6A4F4D5A" w14:textId="77777777" w:rsidR="00546ACF" w:rsidRPr="00AC1297" w:rsidRDefault="00546ACF">
            <w:pPr>
              <w:rPr>
                <w:color w:val="000000"/>
                <w:sz w:val="20"/>
              </w:rPr>
            </w:pPr>
            <w:r w:rsidRPr="00AC1297">
              <w:rPr>
                <w:color w:val="000000"/>
                <w:sz w:val="20"/>
                <w:lang w:val="de-DE"/>
              </w:rPr>
              <w:t xml:space="preserve">Mandrekar, S., Nagaraja, H. N., and Berntson, G. (2005).  </w:t>
            </w:r>
            <w:r w:rsidRPr="00AC1297">
              <w:rPr>
                <w:color w:val="000000"/>
                <w:sz w:val="20"/>
              </w:rPr>
              <w:t xml:space="preserve">Statistical Modeling of the Differences Between Successive R-R Intervals. </w:t>
            </w:r>
            <w:r w:rsidRPr="00AC1297">
              <w:rPr>
                <w:color w:val="000000"/>
                <w:sz w:val="20"/>
                <w:u w:val="single"/>
              </w:rPr>
              <w:t>Statistics in Medicine</w:t>
            </w:r>
            <w:r w:rsidRPr="00AC1297">
              <w:rPr>
                <w:color w:val="000000"/>
                <w:sz w:val="20"/>
              </w:rPr>
              <w:t>, Vol. 24, 437-451.</w:t>
            </w:r>
          </w:p>
          <w:p w14:paraId="7F577046" w14:textId="77777777" w:rsidR="00546ACF" w:rsidRPr="00AC1297" w:rsidRDefault="00546ACF">
            <w:pPr>
              <w:rPr>
                <w:color w:val="000000"/>
                <w:sz w:val="20"/>
              </w:rPr>
            </w:pPr>
          </w:p>
        </w:tc>
      </w:tr>
      <w:tr w:rsidR="00546ACF" w:rsidRPr="00AC1297" w14:paraId="5193B927" w14:textId="77777777">
        <w:tblPrEx>
          <w:tblCellMar>
            <w:top w:w="0" w:type="dxa"/>
            <w:bottom w:w="0" w:type="dxa"/>
          </w:tblCellMar>
        </w:tblPrEx>
        <w:trPr>
          <w:cantSplit/>
        </w:trPr>
        <w:tc>
          <w:tcPr>
            <w:tcW w:w="514" w:type="dxa"/>
          </w:tcPr>
          <w:p w14:paraId="0983E6BD" w14:textId="77777777" w:rsidR="00546ACF" w:rsidRDefault="00546ACF">
            <w:pPr>
              <w:pStyle w:val="techrpt"/>
              <w:spacing w:line="240" w:lineRule="auto"/>
              <w:jc w:val="right"/>
              <w:rPr>
                <w:color w:val="000000"/>
                <w:sz w:val="20"/>
                <w:szCs w:val="20"/>
              </w:rPr>
            </w:pPr>
            <w:r>
              <w:rPr>
                <w:color w:val="000000"/>
                <w:sz w:val="20"/>
                <w:szCs w:val="20"/>
              </w:rPr>
              <w:t xml:space="preserve">66. </w:t>
            </w:r>
          </w:p>
        </w:tc>
        <w:tc>
          <w:tcPr>
            <w:tcW w:w="9296" w:type="dxa"/>
          </w:tcPr>
          <w:p w14:paraId="243799C2" w14:textId="77777777" w:rsidR="00546ACF" w:rsidRPr="00AC1297" w:rsidRDefault="00546ACF">
            <w:pPr>
              <w:rPr>
                <w:color w:val="000000"/>
                <w:sz w:val="20"/>
              </w:rPr>
            </w:pPr>
            <w:r w:rsidRPr="00AC1297">
              <w:rPr>
                <w:color w:val="000000"/>
                <w:sz w:val="20"/>
              </w:rPr>
              <w:t xml:space="preserve">Choudhary, P. K. and Nagaraja, H. N. (2005).  A two-stage procedure for selection and assessment of agreement of the best instrument with a gold standard. </w:t>
            </w:r>
            <w:r w:rsidRPr="00AC1297">
              <w:rPr>
                <w:color w:val="000000"/>
                <w:sz w:val="20"/>
                <w:u w:val="single"/>
              </w:rPr>
              <w:t xml:space="preserve">Sequential Analysis, </w:t>
            </w:r>
            <w:r w:rsidRPr="00AC1297">
              <w:rPr>
                <w:color w:val="000000"/>
                <w:sz w:val="20"/>
              </w:rPr>
              <w:t>Vol. 24, Number 3, 237 – 257.</w:t>
            </w:r>
          </w:p>
          <w:p w14:paraId="04126AB1" w14:textId="77777777" w:rsidR="00546ACF" w:rsidRPr="00AC1297" w:rsidRDefault="00546ACF">
            <w:pPr>
              <w:rPr>
                <w:color w:val="000000"/>
                <w:sz w:val="20"/>
              </w:rPr>
            </w:pPr>
          </w:p>
        </w:tc>
      </w:tr>
      <w:tr w:rsidR="00546ACF" w:rsidRPr="00AC1297" w14:paraId="46E03B3F" w14:textId="77777777">
        <w:tblPrEx>
          <w:tblCellMar>
            <w:top w:w="0" w:type="dxa"/>
            <w:bottom w:w="0" w:type="dxa"/>
          </w:tblCellMar>
        </w:tblPrEx>
        <w:trPr>
          <w:cantSplit/>
        </w:trPr>
        <w:tc>
          <w:tcPr>
            <w:tcW w:w="514" w:type="dxa"/>
          </w:tcPr>
          <w:p w14:paraId="2B32F77E" w14:textId="77777777" w:rsidR="00546ACF" w:rsidRDefault="00546ACF">
            <w:pPr>
              <w:pStyle w:val="techrpt"/>
              <w:spacing w:line="240" w:lineRule="auto"/>
              <w:jc w:val="right"/>
              <w:rPr>
                <w:color w:val="000000"/>
                <w:sz w:val="20"/>
                <w:szCs w:val="20"/>
              </w:rPr>
            </w:pPr>
            <w:r>
              <w:rPr>
                <w:color w:val="000000"/>
                <w:sz w:val="20"/>
                <w:szCs w:val="20"/>
              </w:rPr>
              <w:t>67.</w:t>
            </w:r>
          </w:p>
        </w:tc>
        <w:tc>
          <w:tcPr>
            <w:tcW w:w="9296" w:type="dxa"/>
          </w:tcPr>
          <w:p w14:paraId="5D4D6CF2" w14:textId="77777777" w:rsidR="00546ACF" w:rsidRDefault="00546ACF" w:rsidP="00546ACF">
            <w:pPr>
              <w:pStyle w:val="BodyText"/>
              <w:rPr>
                <w:color w:val="000000"/>
                <w:sz w:val="20"/>
                <w:szCs w:val="20"/>
              </w:rPr>
            </w:pPr>
            <w:r>
              <w:rPr>
                <w:color w:val="000000"/>
                <w:sz w:val="20"/>
                <w:szCs w:val="20"/>
              </w:rPr>
              <w:t xml:space="preserve">Choudhary, P. K. and Nagaraja, H. N. (2005). Assessing agreement using intersection-union </w:t>
            </w:r>
            <w:proofErr w:type="gramStart"/>
            <w:r>
              <w:rPr>
                <w:color w:val="000000"/>
                <w:sz w:val="20"/>
                <w:szCs w:val="20"/>
              </w:rPr>
              <w:t>principle</w:t>
            </w:r>
            <w:proofErr w:type="gramEnd"/>
            <w:r>
              <w:rPr>
                <w:color w:val="000000"/>
                <w:sz w:val="20"/>
                <w:szCs w:val="20"/>
              </w:rPr>
              <w:t xml:space="preserve">.  </w:t>
            </w:r>
            <w:r>
              <w:rPr>
                <w:color w:val="000000"/>
                <w:sz w:val="20"/>
                <w:szCs w:val="20"/>
                <w:u w:val="single"/>
              </w:rPr>
              <w:t>Biometrical Journal</w:t>
            </w:r>
            <w:r>
              <w:rPr>
                <w:color w:val="000000"/>
                <w:sz w:val="20"/>
                <w:szCs w:val="20"/>
              </w:rPr>
              <w:t xml:space="preserve">, </w:t>
            </w:r>
            <w:hyperlink r:id="rId7" w:history="1">
              <w:r>
                <w:rPr>
                  <w:rStyle w:val="Strong"/>
                  <w:b w:val="0"/>
                  <w:color w:val="000000"/>
                  <w:sz w:val="20"/>
                  <w:szCs w:val="20"/>
                </w:rPr>
                <w:t>Vol. 47, Issue 5</w:t>
              </w:r>
            </w:hyperlink>
            <w:r>
              <w:rPr>
                <w:rStyle w:val="Strong"/>
                <w:b w:val="0"/>
                <w:color w:val="000000"/>
                <w:sz w:val="20"/>
                <w:szCs w:val="20"/>
              </w:rPr>
              <w:t xml:space="preserve"> , 674 – 681.</w:t>
            </w:r>
          </w:p>
          <w:p w14:paraId="7E596763" w14:textId="77777777" w:rsidR="00546ACF" w:rsidRPr="00AC1297" w:rsidRDefault="00546ACF">
            <w:pPr>
              <w:rPr>
                <w:color w:val="000000"/>
                <w:sz w:val="20"/>
              </w:rPr>
            </w:pPr>
          </w:p>
        </w:tc>
      </w:tr>
      <w:tr w:rsidR="00546ACF" w:rsidRPr="00AC1297" w14:paraId="6EDF59BA" w14:textId="77777777">
        <w:tblPrEx>
          <w:tblCellMar>
            <w:top w:w="0" w:type="dxa"/>
            <w:bottom w:w="0" w:type="dxa"/>
          </w:tblCellMar>
        </w:tblPrEx>
        <w:trPr>
          <w:cantSplit/>
        </w:trPr>
        <w:tc>
          <w:tcPr>
            <w:tcW w:w="514" w:type="dxa"/>
          </w:tcPr>
          <w:p w14:paraId="234DCA83" w14:textId="77777777" w:rsidR="00546ACF" w:rsidRDefault="00546ACF">
            <w:pPr>
              <w:pStyle w:val="techrpt"/>
              <w:spacing w:line="240" w:lineRule="auto"/>
              <w:jc w:val="right"/>
              <w:rPr>
                <w:color w:val="000000"/>
                <w:sz w:val="20"/>
                <w:szCs w:val="20"/>
              </w:rPr>
            </w:pPr>
            <w:r>
              <w:rPr>
                <w:color w:val="000000"/>
                <w:sz w:val="20"/>
                <w:szCs w:val="20"/>
              </w:rPr>
              <w:t xml:space="preserve">68. </w:t>
            </w:r>
          </w:p>
        </w:tc>
        <w:tc>
          <w:tcPr>
            <w:tcW w:w="9296" w:type="dxa"/>
          </w:tcPr>
          <w:p w14:paraId="7A5EC945" w14:textId="77777777" w:rsidR="00546ACF" w:rsidRPr="00AC1297" w:rsidRDefault="00546ACF">
            <w:pPr>
              <w:rPr>
                <w:color w:val="000000"/>
                <w:sz w:val="20"/>
              </w:rPr>
            </w:pPr>
            <w:r w:rsidRPr="00AC1297">
              <w:rPr>
                <w:color w:val="000000"/>
                <w:sz w:val="20"/>
              </w:rPr>
              <w:t xml:space="preserve">Characterizations of Probability Distributions. In </w:t>
            </w:r>
            <w:r w:rsidRPr="00AC1297">
              <w:rPr>
                <w:i/>
                <w:color w:val="000000"/>
                <w:sz w:val="20"/>
              </w:rPr>
              <w:t xml:space="preserve">Springer Handbook of Engineering Statistics, </w:t>
            </w:r>
            <w:r w:rsidRPr="00AC1297">
              <w:rPr>
                <w:color w:val="000000"/>
                <w:sz w:val="20"/>
              </w:rPr>
              <w:t>Hoang Pham (Ed.</w:t>
            </w:r>
            <w:proofErr w:type="gramStart"/>
            <w:r w:rsidRPr="00AC1297">
              <w:rPr>
                <w:color w:val="000000"/>
                <w:sz w:val="20"/>
              </w:rPr>
              <w:t>),(</w:t>
            </w:r>
            <w:proofErr w:type="gramEnd"/>
            <w:r w:rsidRPr="00AC1297">
              <w:rPr>
                <w:color w:val="000000"/>
                <w:sz w:val="20"/>
              </w:rPr>
              <w:t>2006); 79-95; Springer-Verlag, London.</w:t>
            </w:r>
          </w:p>
          <w:p w14:paraId="215C596C" w14:textId="77777777" w:rsidR="00546ACF" w:rsidRPr="00AC1297" w:rsidRDefault="00546ACF">
            <w:pPr>
              <w:rPr>
                <w:color w:val="000000"/>
                <w:sz w:val="20"/>
              </w:rPr>
            </w:pPr>
          </w:p>
        </w:tc>
      </w:tr>
      <w:tr w:rsidR="00546ACF" w:rsidRPr="00AC1297" w14:paraId="16F8F5D0" w14:textId="77777777">
        <w:tblPrEx>
          <w:tblCellMar>
            <w:top w:w="0" w:type="dxa"/>
            <w:bottom w:w="0" w:type="dxa"/>
          </w:tblCellMar>
        </w:tblPrEx>
        <w:trPr>
          <w:cantSplit/>
        </w:trPr>
        <w:tc>
          <w:tcPr>
            <w:tcW w:w="514" w:type="dxa"/>
          </w:tcPr>
          <w:p w14:paraId="09821814" w14:textId="77777777" w:rsidR="00546ACF" w:rsidRDefault="00546ACF">
            <w:pPr>
              <w:pStyle w:val="techrpt"/>
              <w:spacing w:line="240" w:lineRule="auto"/>
              <w:jc w:val="right"/>
              <w:rPr>
                <w:color w:val="000000"/>
                <w:sz w:val="20"/>
                <w:szCs w:val="20"/>
              </w:rPr>
            </w:pPr>
            <w:r>
              <w:rPr>
                <w:color w:val="000000"/>
                <w:sz w:val="20"/>
                <w:szCs w:val="20"/>
              </w:rPr>
              <w:t>69.</w:t>
            </w:r>
          </w:p>
        </w:tc>
        <w:tc>
          <w:tcPr>
            <w:tcW w:w="9296" w:type="dxa"/>
          </w:tcPr>
          <w:p w14:paraId="5EE27322" w14:textId="77777777" w:rsidR="00546ACF" w:rsidRPr="00AC1297" w:rsidRDefault="00546ACF" w:rsidP="00546ACF">
            <w:pPr>
              <w:autoSpaceDE w:val="0"/>
              <w:autoSpaceDN w:val="0"/>
              <w:adjustRightInd w:val="0"/>
              <w:rPr>
                <w:iCs/>
                <w:color w:val="000000"/>
                <w:sz w:val="20"/>
              </w:rPr>
            </w:pPr>
            <w:r w:rsidRPr="00AC1297">
              <w:rPr>
                <w:iCs/>
                <w:color w:val="000000"/>
                <w:sz w:val="20"/>
              </w:rPr>
              <w:t xml:space="preserve">Order Statistics from Independent Exponential Random Variables and the Sum of the Top Order Statistics.  In </w:t>
            </w:r>
            <w:r w:rsidRPr="00AC1297">
              <w:rPr>
                <w:i/>
                <w:iCs/>
                <w:color w:val="000000"/>
                <w:sz w:val="20"/>
              </w:rPr>
              <w:t>Advances in Distribution Theory, Order Statistics, and Inference</w:t>
            </w:r>
            <w:r w:rsidRPr="00AC1297">
              <w:rPr>
                <w:iCs/>
                <w:color w:val="000000"/>
                <w:sz w:val="20"/>
              </w:rPr>
              <w:t xml:space="preserve">, N. Balakrishnan, E. Castillo, and J. M. Sarabia (Eds.), (2006), </w:t>
            </w:r>
            <w:proofErr w:type="spellStart"/>
            <w:r w:rsidRPr="00AC1297">
              <w:rPr>
                <w:iCs/>
                <w:color w:val="000000"/>
                <w:sz w:val="20"/>
              </w:rPr>
              <w:t>Birkhauser</w:t>
            </w:r>
            <w:proofErr w:type="spellEnd"/>
            <w:r w:rsidRPr="00AC1297">
              <w:rPr>
                <w:iCs/>
                <w:color w:val="000000"/>
                <w:sz w:val="20"/>
              </w:rPr>
              <w:t>, Boston, 173-186.</w:t>
            </w:r>
          </w:p>
          <w:p w14:paraId="3067BE36" w14:textId="77777777" w:rsidR="00546ACF" w:rsidRPr="00AC1297" w:rsidRDefault="00546ACF">
            <w:pPr>
              <w:rPr>
                <w:color w:val="000000"/>
                <w:sz w:val="20"/>
              </w:rPr>
            </w:pPr>
          </w:p>
        </w:tc>
      </w:tr>
      <w:tr w:rsidR="00546ACF" w:rsidRPr="00AC1297" w14:paraId="1C73E61A" w14:textId="77777777">
        <w:tblPrEx>
          <w:tblCellMar>
            <w:top w:w="0" w:type="dxa"/>
            <w:bottom w:w="0" w:type="dxa"/>
          </w:tblCellMar>
        </w:tblPrEx>
        <w:trPr>
          <w:cantSplit/>
        </w:trPr>
        <w:tc>
          <w:tcPr>
            <w:tcW w:w="514" w:type="dxa"/>
          </w:tcPr>
          <w:p w14:paraId="67FAD805" w14:textId="77777777" w:rsidR="00546ACF" w:rsidRDefault="00546ACF">
            <w:pPr>
              <w:pStyle w:val="techrpt"/>
              <w:spacing w:line="240" w:lineRule="auto"/>
              <w:jc w:val="right"/>
              <w:rPr>
                <w:color w:val="000000"/>
                <w:sz w:val="20"/>
                <w:szCs w:val="20"/>
              </w:rPr>
            </w:pPr>
            <w:r>
              <w:rPr>
                <w:color w:val="000000"/>
                <w:sz w:val="20"/>
                <w:szCs w:val="20"/>
              </w:rPr>
              <w:t xml:space="preserve">70. </w:t>
            </w:r>
          </w:p>
        </w:tc>
        <w:tc>
          <w:tcPr>
            <w:tcW w:w="9296" w:type="dxa"/>
          </w:tcPr>
          <w:p w14:paraId="1D3E1F25" w14:textId="77777777" w:rsidR="00546ACF" w:rsidRPr="00AC1297" w:rsidRDefault="00546ACF" w:rsidP="00546ACF">
            <w:pPr>
              <w:autoSpaceDE w:val="0"/>
              <w:autoSpaceDN w:val="0"/>
              <w:adjustRightInd w:val="0"/>
              <w:rPr>
                <w:color w:val="000000"/>
                <w:sz w:val="20"/>
              </w:rPr>
            </w:pPr>
            <w:r w:rsidRPr="00AC1297">
              <w:rPr>
                <w:color w:val="000000"/>
                <w:sz w:val="20"/>
              </w:rPr>
              <w:t xml:space="preserve">Barlevy, G. and Nagaraja, H. N. (2006).  Characterizations in a random record model with a non-identically distributed initial record.  </w:t>
            </w:r>
            <w:r w:rsidRPr="00AC1297">
              <w:rPr>
                <w:color w:val="000000"/>
                <w:sz w:val="20"/>
                <w:u w:val="single"/>
              </w:rPr>
              <w:t xml:space="preserve">Journal of Applied </w:t>
            </w:r>
            <w:proofErr w:type="gramStart"/>
            <w:r w:rsidRPr="00AC1297">
              <w:rPr>
                <w:color w:val="000000"/>
                <w:sz w:val="20"/>
                <w:u w:val="single"/>
              </w:rPr>
              <w:t xml:space="preserve">Probability,  </w:t>
            </w:r>
            <w:r w:rsidRPr="00AC1297">
              <w:rPr>
                <w:color w:val="000000"/>
                <w:sz w:val="20"/>
              </w:rPr>
              <w:t>Vol.</w:t>
            </w:r>
            <w:proofErr w:type="gramEnd"/>
            <w:r w:rsidRPr="00AC1297">
              <w:rPr>
                <w:color w:val="000000"/>
                <w:sz w:val="20"/>
              </w:rPr>
              <w:t xml:space="preserve"> 43, 1119-1136.</w:t>
            </w:r>
          </w:p>
          <w:p w14:paraId="733D946C" w14:textId="77777777" w:rsidR="00546ACF" w:rsidRPr="00AC1297" w:rsidRDefault="00546ACF" w:rsidP="00546ACF">
            <w:pPr>
              <w:autoSpaceDE w:val="0"/>
              <w:autoSpaceDN w:val="0"/>
              <w:adjustRightInd w:val="0"/>
              <w:rPr>
                <w:color w:val="000000"/>
                <w:sz w:val="20"/>
              </w:rPr>
            </w:pPr>
          </w:p>
        </w:tc>
      </w:tr>
      <w:tr w:rsidR="00546ACF" w:rsidRPr="00AC1297" w14:paraId="0F66ADBC" w14:textId="77777777">
        <w:tblPrEx>
          <w:tblCellMar>
            <w:top w:w="0" w:type="dxa"/>
            <w:bottom w:w="0" w:type="dxa"/>
          </w:tblCellMar>
        </w:tblPrEx>
        <w:trPr>
          <w:cantSplit/>
        </w:trPr>
        <w:tc>
          <w:tcPr>
            <w:tcW w:w="514" w:type="dxa"/>
          </w:tcPr>
          <w:p w14:paraId="254F3875" w14:textId="77777777" w:rsidR="00546ACF" w:rsidRDefault="00546ACF" w:rsidP="00546ACF">
            <w:pPr>
              <w:pStyle w:val="techrpt"/>
              <w:spacing w:line="240" w:lineRule="auto"/>
              <w:jc w:val="right"/>
              <w:rPr>
                <w:color w:val="000000"/>
                <w:sz w:val="20"/>
                <w:szCs w:val="20"/>
              </w:rPr>
            </w:pPr>
            <w:r>
              <w:rPr>
                <w:color w:val="000000"/>
                <w:sz w:val="20"/>
                <w:szCs w:val="20"/>
              </w:rPr>
              <w:t xml:space="preserve">71. </w:t>
            </w:r>
          </w:p>
        </w:tc>
        <w:tc>
          <w:tcPr>
            <w:tcW w:w="9296" w:type="dxa"/>
          </w:tcPr>
          <w:p w14:paraId="6B359F24" w14:textId="77777777" w:rsidR="00546ACF" w:rsidRPr="00AC1297" w:rsidRDefault="00546ACF" w:rsidP="00546ACF">
            <w:pPr>
              <w:autoSpaceDE w:val="0"/>
              <w:autoSpaceDN w:val="0"/>
              <w:adjustRightInd w:val="0"/>
              <w:rPr>
                <w:color w:val="000000"/>
                <w:sz w:val="20"/>
              </w:rPr>
            </w:pPr>
            <w:r w:rsidRPr="00AC1297">
              <w:rPr>
                <w:color w:val="000000"/>
                <w:sz w:val="20"/>
              </w:rPr>
              <w:t xml:space="preserve">Choudhary, P. K. and Nagaraja, H. N. (2007). </w:t>
            </w:r>
            <w:r w:rsidRPr="00AC1297">
              <w:rPr>
                <w:bCs/>
                <w:color w:val="000000"/>
                <w:sz w:val="20"/>
              </w:rPr>
              <w:t xml:space="preserve">Tests for assessment of agreement using probability </w:t>
            </w:r>
            <w:proofErr w:type="gramStart"/>
            <w:r w:rsidRPr="00AC1297">
              <w:rPr>
                <w:bCs/>
                <w:color w:val="000000"/>
                <w:sz w:val="20"/>
              </w:rPr>
              <w:t>criteria</w:t>
            </w:r>
            <w:r w:rsidRPr="00AC1297">
              <w:rPr>
                <w:color w:val="000000"/>
                <w:sz w:val="20"/>
              </w:rPr>
              <w:t xml:space="preserve">,  </w:t>
            </w:r>
            <w:r w:rsidRPr="00AC1297">
              <w:rPr>
                <w:iCs/>
                <w:color w:val="000000"/>
                <w:sz w:val="20"/>
                <w:u w:val="single"/>
              </w:rPr>
              <w:t>Journal</w:t>
            </w:r>
            <w:proofErr w:type="gramEnd"/>
            <w:r w:rsidRPr="00AC1297">
              <w:rPr>
                <w:iCs/>
                <w:color w:val="000000"/>
                <w:sz w:val="20"/>
                <w:u w:val="single"/>
              </w:rPr>
              <w:t xml:space="preserve"> of Statistical Planning and Inference,</w:t>
            </w:r>
            <w:r w:rsidRPr="00AC1297">
              <w:rPr>
                <w:color w:val="000000"/>
                <w:sz w:val="20"/>
              </w:rPr>
              <w:t xml:space="preserve"> Vol. </w:t>
            </w:r>
            <w:proofErr w:type="gramStart"/>
            <w:r w:rsidRPr="00AC1297">
              <w:rPr>
                <w:color w:val="000000"/>
                <w:sz w:val="20"/>
              </w:rPr>
              <w:t>137,  279</w:t>
            </w:r>
            <w:proofErr w:type="gramEnd"/>
            <w:r w:rsidRPr="00AC1297">
              <w:rPr>
                <w:color w:val="000000"/>
                <w:sz w:val="20"/>
              </w:rPr>
              <w:t xml:space="preserve"> – 290.</w:t>
            </w:r>
          </w:p>
          <w:p w14:paraId="03272297" w14:textId="77777777" w:rsidR="00546ACF" w:rsidRPr="00AC1297" w:rsidRDefault="00546ACF" w:rsidP="00546ACF">
            <w:pPr>
              <w:autoSpaceDE w:val="0"/>
              <w:autoSpaceDN w:val="0"/>
              <w:adjustRightInd w:val="0"/>
              <w:rPr>
                <w:iCs/>
                <w:color w:val="000000"/>
                <w:sz w:val="20"/>
              </w:rPr>
            </w:pPr>
          </w:p>
        </w:tc>
      </w:tr>
      <w:tr w:rsidR="00546ACF" w:rsidRPr="00AC1297" w14:paraId="79D71692" w14:textId="77777777">
        <w:tblPrEx>
          <w:tblCellMar>
            <w:top w:w="0" w:type="dxa"/>
            <w:bottom w:w="0" w:type="dxa"/>
          </w:tblCellMar>
        </w:tblPrEx>
        <w:trPr>
          <w:cantSplit/>
        </w:trPr>
        <w:tc>
          <w:tcPr>
            <w:tcW w:w="514" w:type="dxa"/>
          </w:tcPr>
          <w:p w14:paraId="7123C596" w14:textId="77777777" w:rsidR="00546ACF" w:rsidRDefault="00546ACF" w:rsidP="00546ACF">
            <w:pPr>
              <w:pStyle w:val="techrpt"/>
              <w:spacing w:line="240" w:lineRule="auto"/>
              <w:jc w:val="right"/>
              <w:rPr>
                <w:color w:val="000000"/>
                <w:sz w:val="20"/>
                <w:szCs w:val="20"/>
              </w:rPr>
            </w:pPr>
            <w:r>
              <w:rPr>
                <w:color w:val="000000"/>
                <w:sz w:val="20"/>
                <w:szCs w:val="20"/>
              </w:rPr>
              <w:t xml:space="preserve">72. </w:t>
            </w:r>
          </w:p>
        </w:tc>
        <w:tc>
          <w:tcPr>
            <w:tcW w:w="9296" w:type="dxa"/>
          </w:tcPr>
          <w:p w14:paraId="045FF67E" w14:textId="77777777" w:rsidR="00546ACF" w:rsidRPr="00AC1297" w:rsidRDefault="00546ACF" w:rsidP="00546ACF">
            <w:pPr>
              <w:autoSpaceDE w:val="0"/>
              <w:autoSpaceDN w:val="0"/>
              <w:adjustRightInd w:val="0"/>
              <w:rPr>
                <w:color w:val="000000"/>
                <w:sz w:val="20"/>
              </w:rPr>
            </w:pPr>
            <w:r w:rsidRPr="00AC1297">
              <w:rPr>
                <w:color w:val="000000"/>
                <w:sz w:val="20"/>
              </w:rPr>
              <w:t xml:space="preserve">Sun, J., Nagaraja, H. N., and Reynolds, N. R. (2007). Discrete stochastic models for compliance analysis based on an ACTG </w:t>
            </w:r>
            <w:proofErr w:type="gramStart"/>
            <w:r w:rsidRPr="00AC1297">
              <w:rPr>
                <w:color w:val="000000"/>
                <w:sz w:val="20"/>
              </w:rPr>
              <w:t xml:space="preserve">study, </w:t>
            </w:r>
            <w:r w:rsidRPr="00AC1297">
              <w:rPr>
                <w:color w:val="000000"/>
                <w:sz w:val="20"/>
                <w:u w:val="single"/>
              </w:rPr>
              <w:t xml:space="preserve"> Biometrical</w:t>
            </w:r>
            <w:proofErr w:type="gramEnd"/>
            <w:r w:rsidRPr="00AC1297">
              <w:rPr>
                <w:color w:val="000000"/>
                <w:sz w:val="20"/>
                <w:u w:val="single"/>
              </w:rPr>
              <w:t xml:space="preserve"> Journal,</w:t>
            </w:r>
            <w:r w:rsidRPr="00AC1297">
              <w:rPr>
                <w:color w:val="000000"/>
                <w:sz w:val="20"/>
              </w:rPr>
              <w:t xml:space="preserve"> Vol. 49 (5), 731-741.</w:t>
            </w:r>
          </w:p>
          <w:p w14:paraId="708001EF" w14:textId="77777777" w:rsidR="00546ACF" w:rsidRPr="00AC1297" w:rsidRDefault="00546ACF" w:rsidP="00546ACF">
            <w:pPr>
              <w:autoSpaceDE w:val="0"/>
              <w:autoSpaceDN w:val="0"/>
              <w:adjustRightInd w:val="0"/>
              <w:rPr>
                <w:color w:val="000000"/>
                <w:sz w:val="20"/>
              </w:rPr>
            </w:pPr>
          </w:p>
        </w:tc>
      </w:tr>
      <w:tr w:rsidR="00546ACF" w:rsidRPr="00AC1297" w14:paraId="731D6B36" w14:textId="77777777">
        <w:tblPrEx>
          <w:tblCellMar>
            <w:top w:w="0" w:type="dxa"/>
            <w:bottom w:w="0" w:type="dxa"/>
          </w:tblCellMar>
        </w:tblPrEx>
        <w:trPr>
          <w:cantSplit/>
        </w:trPr>
        <w:tc>
          <w:tcPr>
            <w:tcW w:w="514" w:type="dxa"/>
          </w:tcPr>
          <w:p w14:paraId="4B89DCD8" w14:textId="77777777" w:rsidR="00546ACF" w:rsidRDefault="00546ACF" w:rsidP="00546ACF">
            <w:pPr>
              <w:pStyle w:val="techrpt"/>
              <w:spacing w:line="240" w:lineRule="auto"/>
              <w:jc w:val="right"/>
              <w:rPr>
                <w:color w:val="000000"/>
                <w:sz w:val="20"/>
                <w:szCs w:val="20"/>
              </w:rPr>
            </w:pPr>
            <w:r>
              <w:rPr>
                <w:color w:val="000000"/>
                <w:sz w:val="20"/>
                <w:szCs w:val="20"/>
              </w:rPr>
              <w:t>73.</w:t>
            </w:r>
          </w:p>
        </w:tc>
        <w:tc>
          <w:tcPr>
            <w:tcW w:w="9296" w:type="dxa"/>
          </w:tcPr>
          <w:p w14:paraId="02EA236A" w14:textId="77777777" w:rsidR="00546ACF" w:rsidRPr="00AC1297" w:rsidRDefault="00546ACF" w:rsidP="00546ACF">
            <w:pPr>
              <w:autoSpaceDE w:val="0"/>
              <w:autoSpaceDN w:val="0"/>
              <w:adjustRightInd w:val="0"/>
              <w:rPr>
                <w:color w:val="000000"/>
                <w:sz w:val="20"/>
              </w:rPr>
            </w:pPr>
            <w:r w:rsidRPr="00AC1297">
              <w:rPr>
                <w:color w:val="000000"/>
                <w:sz w:val="20"/>
              </w:rPr>
              <w:t>Nagaraja H. N. and Abo-</w:t>
            </w:r>
            <w:proofErr w:type="spellStart"/>
            <w:r w:rsidRPr="00AC1297">
              <w:rPr>
                <w:color w:val="000000"/>
                <w:sz w:val="20"/>
              </w:rPr>
              <w:t>Eleneen</w:t>
            </w:r>
            <w:proofErr w:type="spellEnd"/>
            <w:r w:rsidRPr="00AC1297">
              <w:rPr>
                <w:color w:val="000000"/>
                <w:sz w:val="20"/>
              </w:rPr>
              <w:t xml:space="preserve">, Z. (2008). Fisher Information in Order Statistics and Their Concomitants </w:t>
            </w:r>
            <w:proofErr w:type="gramStart"/>
            <w:r w:rsidRPr="00AC1297">
              <w:rPr>
                <w:color w:val="000000"/>
                <w:sz w:val="20"/>
              </w:rPr>
              <w:t>In</w:t>
            </w:r>
            <w:proofErr w:type="gramEnd"/>
            <w:r w:rsidRPr="00AC1297">
              <w:rPr>
                <w:color w:val="000000"/>
                <w:sz w:val="20"/>
              </w:rPr>
              <w:t xml:space="preserve"> Bivariate Censored Samples, </w:t>
            </w:r>
            <w:proofErr w:type="spellStart"/>
            <w:r w:rsidRPr="00AC1297">
              <w:rPr>
                <w:color w:val="000000"/>
                <w:sz w:val="20"/>
                <w:u w:val="single"/>
              </w:rPr>
              <w:t>Metrika</w:t>
            </w:r>
            <w:proofErr w:type="spellEnd"/>
            <w:r w:rsidRPr="00AC1297">
              <w:rPr>
                <w:color w:val="000000"/>
                <w:sz w:val="20"/>
              </w:rPr>
              <w:t>, Vol. 67, 327-347.</w:t>
            </w:r>
          </w:p>
          <w:p w14:paraId="6B5D3DEC" w14:textId="77777777" w:rsidR="00546ACF" w:rsidRPr="00AC1297" w:rsidRDefault="00546ACF" w:rsidP="00546ACF">
            <w:pPr>
              <w:autoSpaceDE w:val="0"/>
              <w:autoSpaceDN w:val="0"/>
              <w:adjustRightInd w:val="0"/>
              <w:rPr>
                <w:color w:val="000000"/>
                <w:sz w:val="20"/>
              </w:rPr>
            </w:pPr>
          </w:p>
        </w:tc>
      </w:tr>
      <w:tr w:rsidR="00546ACF" w:rsidRPr="00AC1297" w14:paraId="210D5A40" w14:textId="77777777">
        <w:tblPrEx>
          <w:tblCellMar>
            <w:top w:w="0" w:type="dxa"/>
            <w:bottom w:w="0" w:type="dxa"/>
          </w:tblCellMar>
        </w:tblPrEx>
        <w:trPr>
          <w:cantSplit/>
        </w:trPr>
        <w:tc>
          <w:tcPr>
            <w:tcW w:w="514" w:type="dxa"/>
          </w:tcPr>
          <w:p w14:paraId="4AA6FDB6" w14:textId="77777777" w:rsidR="00546ACF" w:rsidRDefault="00546ACF" w:rsidP="00546ACF">
            <w:pPr>
              <w:pStyle w:val="techrpt"/>
              <w:spacing w:line="240" w:lineRule="auto"/>
              <w:jc w:val="right"/>
              <w:rPr>
                <w:color w:val="000000"/>
                <w:sz w:val="20"/>
                <w:szCs w:val="20"/>
              </w:rPr>
            </w:pPr>
            <w:r>
              <w:rPr>
                <w:color w:val="000000"/>
                <w:sz w:val="20"/>
                <w:szCs w:val="20"/>
              </w:rPr>
              <w:t>74.</w:t>
            </w:r>
          </w:p>
        </w:tc>
        <w:tc>
          <w:tcPr>
            <w:tcW w:w="9296" w:type="dxa"/>
          </w:tcPr>
          <w:p w14:paraId="03601C24" w14:textId="77777777" w:rsidR="00546ACF" w:rsidRDefault="00546ACF" w:rsidP="00546ACF">
            <w:pPr>
              <w:pStyle w:val="HTMLPreformatted"/>
              <w:rPr>
                <w:rFonts w:ascii="Times New Roman" w:hAnsi="Times New Roman"/>
                <w:szCs w:val="20"/>
                <w:lang w:val="en-US" w:eastAsia="en-US"/>
              </w:rPr>
            </w:pPr>
            <w:r>
              <w:rPr>
                <w:rFonts w:ascii="Times New Roman" w:hAnsi="Times New Roman"/>
                <w:szCs w:val="20"/>
                <w:lang w:val="en-US" w:eastAsia="en-US"/>
              </w:rPr>
              <w:t xml:space="preserve">He, Q. and Nagaraja, H. N. (2009). Correlation Estimation Using Concomitants of Order Statistics from Bivariate Normal Samples. </w:t>
            </w:r>
            <w:r>
              <w:rPr>
                <w:rFonts w:ascii="Times New Roman" w:hAnsi="Times New Roman"/>
                <w:szCs w:val="20"/>
                <w:u w:val="single"/>
                <w:lang w:val="en-US" w:eastAsia="en-US"/>
              </w:rPr>
              <w:t xml:space="preserve">Communications in Statistics, Theory and Methods, </w:t>
            </w:r>
            <w:r>
              <w:rPr>
                <w:rFonts w:ascii="Times New Roman" w:hAnsi="Times New Roman"/>
                <w:szCs w:val="20"/>
                <w:lang w:val="en-US" w:eastAsia="en-US"/>
              </w:rPr>
              <w:t xml:space="preserve">Vol. 38 (12), 2003-2015. </w:t>
            </w:r>
          </w:p>
          <w:p w14:paraId="19244F92" w14:textId="77777777" w:rsidR="00546ACF" w:rsidRDefault="00546ACF" w:rsidP="00546ACF">
            <w:pPr>
              <w:pStyle w:val="HTMLPreformatted"/>
              <w:rPr>
                <w:rFonts w:ascii="Times New Roman" w:hAnsi="Times New Roman"/>
                <w:szCs w:val="20"/>
                <w:lang w:val="en-US" w:eastAsia="en-US"/>
              </w:rPr>
            </w:pPr>
          </w:p>
        </w:tc>
      </w:tr>
      <w:tr w:rsidR="00546ACF" w:rsidRPr="00AC1297" w14:paraId="7F841FB5" w14:textId="77777777">
        <w:tblPrEx>
          <w:tblCellMar>
            <w:top w:w="0" w:type="dxa"/>
            <w:bottom w:w="0" w:type="dxa"/>
          </w:tblCellMar>
        </w:tblPrEx>
        <w:trPr>
          <w:cantSplit/>
        </w:trPr>
        <w:tc>
          <w:tcPr>
            <w:tcW w:w="514" w:type="dxa"/>
          </w:tcPr>
          <w:p w14:paraId="184C044C" w14:textId="77777777" w:rsidR="00546ACF" w:rsidRDefault="00546ACF" w:rsidP="00546ACF">
            <w:pPr>
              <w:pStyle w:val="techrpt"/>
              <w:spacing w:line="240" w:lineRule="auto"/>
              <w:jc w:val="right"/>
              <w:rPr>
                <w:color w:val="000000"/>
                <w:sz w:val="20"/>
                <w:szCs w:val="20"/>
              </w:rPr>
            </w:pPr>
            <w:r>
              <w:rPr>
                <w:color w:val="000000"/>
                <w:sz w:val="20"/>
                <w:szCs w:val="20"/>
              </w:rPr>
              <w:t>75.</w:t>
            </w:r>
          </w:p>
        </w:tc>
        <w:tc>
          <w:tcPr>
            <w:tcW w:w="9296" w:type="dxa"/>
          </w:tcPr>
          <w:p w14:paraId="374D902E" w14:textId="77777777" w:rsidR="00546ACF" w:rsidRDefault="00546ACF" w:rsidP="00546ACF">
            <w:pPr>
              <w:pStyle w:val="HTMLPreformatted"/>
              <w:rPr>
                <w:rFonts w:ascii="Times New Roman" w:hAnsi="Times New Roman"/>
                <w:szCs w:val="20"/>
                <w:lang w:val="en-US" w:eastAsia="en-US"/>
              </w:rPr>
            </w:pPr>
            <w:r>
              <w:rPr>
                <w:rFonts w:ascii="Times New Roman" w:hAnsi="Times New Roman"/>
                <w:szCs w:val="20"/>
                <w:lang w:val="de-DE" w:eastAsia="en-US"/>
              </w:rPr>
              <w:t xml:space="preserve">Wang, K. and Nagaraja, H. N. (2009). </w:t>
            </w:r>
            <w:r>
              <w:rPr>
                <w:rFonts w:ascii="Times New Roman" w:hAnsi="Times New Roman"/>
                <w:szCs w:val="20"/>
                <w:lang w:val="en-US" w:eastAsia="en-US"/>
              </w:rPr>
              <w:t xml:space="preserve">Concomitants of Order Statistics for Dependent Samples.  </w:t>
            </w:r>
            <w:r>
              <w:rPr>
                <w:rFonts w:ascii="Times New Roman" w:hAnsi="Times New Roman"/>
                <w:szCs w:val="20"/>
                <w:u w:val="single"/>
                <w:lang w:val="en-US" w:eastAsia="en-US"/>
              </w:rPr>
              <w:t>Statistics and Probability Letters</w:t>
            </w:r>
            <w:r>
              <w:rPr>
                <w:rFonts w:ascii="Times New Roman" w:hAnsi="Times New Roman"/>
                <w:szCs w:val="20"/>
                <w:lang w:val="en-US" w:eastAsia="en-US"/>
              </w:rPr>
              <w:t xml:space="preserve"> 79 (2009) 553-558.</w:t>
            </w:r>
          </w:p>
          <w:p w14:paraId="35A113DF" w14:textId="77777777" w:rsidR="00546ACF" w:rsidRDefault="00546ACF" w:rsidP="00546A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szCs w:val="20"/>
                <w:lang w:val="en-US" w:eastAsia="en-US"/>
              </w:rPr>
            </w:pPr>
          </w:p>
        </w:tc>
      </w:tr>
      <w:tr w:rsidR="00546ACF" w:rsidRPr="00AC1297" w14:paraId="0F5887E6" w14:textId="77777777">
        <w:tblPrEx>
          <w:tblCellMar>
            <w:top w:w="0" w:type="dxa"/>
            <w:bottom w:w="0" w:type="dxa"/>
          </w:tblCellMar>
        </w:tblPrEx>
        <w:trPr>
          <w:cantSplit/>
        </w:trPr>
        <w:tc>
          <w:tcPr>
            <w:tcW w:w="514" w:type="dxa"/>
          </w:tcPr>
          <w:p w14:paraId="0AC170D2" w14:textId="77777777" w:rsidR="00546ACF" w:rsidRDefault="00546ACF" w:rsidP="00546ACF">
            <w:pPr>
              <w:pStyle w:val="techrpt"/>
              <w:spacing w:line="240" w:lineRule="auto"/>
              <w:jc w:val="right"/>
              <w:rPr>
                <w:color w:val="000000"/>
                <w:sz w:val="20"/>
                <w:szCs w:val="20"/>
              </w:rPr>
            </w:pPr>
            <w:r>
              <w:rPr>
                <w:color w:val="000000"/>
                <w:sz w:val="20"/>
                <w:szCs w:val="20"/>
              </w:rPr>
              <w:t>76.</w:t>
            </w:r>
          </w:p>
        </w:tc>
        <w:tc>
          <w:tcPr>
            <w:tcW w:w="9296" w:type="dxa"/>
          </w:tcPr>
          <w:p w14:paraId="3A11EAC0" w14:textId="77777777" w:rsidR="00546ACF" w:rsidRDefault="00546ACF" w:rsidP="00546ACF">
            <w:pPr>
              <w:pStyle w:val="HTMLPreformatted"/>
              <w:rPr>
                <w:rFonts w:ascii="Times New Roman" w:hAnsi="Times New Roman"/>
                <w:szCs w:val="20"/>
                <w:lang w:val="en-US" w:eastAsia="en-US"/>
              </w:rPr>
            </w:pPr>
            <w:r>
              <w:rPr>
                <w:rFonts w:ascii="Times New Roman" w:hAnsi="Times New Roman"/>
                <w:szCs w:val="20"/>
                <w:lang w:val="en-US" w:eastAsia="en-US"/>
              </w:rPr>
              <w:t xml:space="preserve">He, Q. and Nagaraja, H. N. (2009). Distribution of Concomitants of Order Statistics and Their Order Statistics. </w:t>
            </w:r>
            <w:r>
              <w:rPr>
                <w:rFonts w:ascii="Times New Roman" w:hAnsi="Times New Roman"/>
                <w:iCs/>
                <w:szCs w:val="20"/>
                <w:u w:val="single"/>
                <w:lang w:val="en-US" w:eastAsia="en-US"/>
              </w:rPr>
              <w:t>Journal of Statistical Planning and Inference,</w:t>
            </w:r>
            <w:r>
              <w:rPr>
                <w:rFonts w:ascii="Times New Roman" w:hAnsi="Times New Roman"/>
                <w:szCs w:val="20"/>
                <w:lang w:val="en-US" w:eastAsia="en-US"/>
              </w:rPr>
              <w:t xml:space="preserve"> Vol. 139(8), 2643-2655.</w:t>
            </w:r>
          </w:p>
          <w:p w14:paraId="5C67A602" w14:textId="77777777" w:rsidR="00546ACF" w:rsidRDefault="00546ACF" w:rsidP="00546ACF">
            <w:pPr>
              <w:pStyle w:val="HTMLPreformatted"/>
              <w:rPr>
                <w:rFonts w:ascii="Times New Roman" w:hAnsi="Times New Roman"/>
                <w:szCs w:val="20"/>
                <w:lang w:val="en-US" w:eastAsia="en-US"/>
              </w:rPr>
            </w:pPr>
          </w:p>
        </w:tc>
      </w:tr>
      <w:tr w:rsidR="009B70BE" w:rsidRPr="00AC1297" w14:paraId="5F2ADD47" w14:textId="77777777">
        <w:tblPrEx>
          <w:tblCellMar>
            <w:top w:w="0" w:type="dxa"/>
            <w:bottom w:w="0" w:type="dxa"/>
          </w:tblCellMar>
        </w:tblPrEx>
        <w:trPr>
          <w:cantSplit/>
        </w:trPr>
        <w:tc>
          <w:tcPr>
            <w:tcW w:w="514" w:type="dxa"/>
          </w:tcPr>
          <w:p w14:paraId="52624EFB" w14:textId="77777777" w:rsidR="009B70BE" w:rsidRDefault="009B70BE" w:rsidP="009B70BE">
            <w:pPr>
              <w:pStyle w:val="techrpt"/>
              <w:spacing w:line="240" w:lineRule="auto"/>
              <w:jc w:val="right"/>
              <w:rPr>
                <w:color w:val="000000"/>
                <w:sz w:val="20"/>
                <w:szCs w:val="20"/>
              </w:rPr>
            </w:pPr>
            <w:r>
              <w:rPr>
                <w:color w:val="000000"/>
                <w:sz w:val="20"/>
                <w:szCs w:val="20"/>
              </w:rPr>
              <w:t>77.</w:t>
            </w:r>
          </w:p>
        </w:tc>
        <w:tc>
          <w:tcPr>
            <w:tcW w:w="9296" w:type="dxa"/>
          </w:tcPr>
          <w:p w14:paraId="207CD784" w14:textId="77777777" w:rsidR="009B70BE" w:rsidRDefault="009B70BE" w:rsidP="009B70BE">
            <w:pPr>
              <w:pStyle w:val="HTMLPreformatted"/>
              <w:rPr>
                <w:rFonts w:ascii="Times New Roman" w:hAnsi="Times New Roman"/>
                <w:szCs w:val="20"/>
                <w:lang w:val="en-US" w:eastAsia="en-US"/>
              </w:rPr>
            </w:pPr>
            <w:proofErr w:type="spellStart"/>
            <w:r>
              <w:rPr>
                <w:rFonts w:ascii="Times New Roman" w:hAnsi="Times New Roman"/>
                <w:szCs w:val="20"/>
                <w:lang w:val="en-US" w:eastAsia="en-US"/>
              </w:rPr>
              <w:t>Barlevy</w:t>
            </w:r>
            <w:proofErr w:type="spellEnd"/>
            <w:r>
              <w:rPr>
                <w:rFonts w:ascii="Times New Roman" w:hAnsi="Times New Roman"/>
                <w:szCs w:val="20"/>
                <w:lang w:val="en-US" w:eastAsia="en-US"/>
              </w:rPr>
              <w:t xml:space="preserve">, G. and Nagaraja H. N. (2009) Estimating Mobility Rates in Search Models with Initial Condition Problems. </w:t>
            </w:r>
            <w:r>
              <w:rPr>
                <w:rFonts w:ascii="Times New Roman" w:hAnsi="Times New Roman"/>
                <w:szCs w:val="20"/>
                <w:u w:val="single"/>
                <w:lang w:val="en-US" w:eastAsia="en-US"/>
              </w:rPr>
              <w:t>Review of Economic Dynamics</w:t>
            </w:r>
            <w:r>
              <w:rPr>
                <w:rFonts w:ascii="Times New Roman" w:hAnsi="Times New Roman"/>
                <w:szCs w:val="20"/>
                <w:lang w:val="en-US" w:eastAsia="en-US"/>
              </w:rPr>
              <w:t>, Vol. 13, 780-799.</w:t>
            </w:r>
          </w:p>
          <w:p w14:paraId="70649EBE" w14:textId="77777777" w:rsidR="009B70BE" w:rsidRPr="00AC1297" w:rsidRDefault="009B70BE" w:rsidP="009B70BE">
            <w:pPr>
              <w:autoSpaceDE w:val="0"/>
              <w:autoSpaceDN w:val="0"/>
              <w:adjustRightInd w:val="0"/>
              <w:rPr>
                <w:color w:val="000000"/>
                <w:sz w:val="20"/>
              </w:rPr>
            </w:pPr>
          </w:p>
        </w:tc>
      </w:tr>
      <w:tr w:rsidR="009B70BE" w:rsidRPr="00AC1297" w14:paraId="5D5B53A8" w14:textId="77777777">
        <w:tblPrEx>
          <w:tblCellMar>
            <w:top w:w="0" w:type="dxa"/>
            <w:bottom w:w="0" w:type="dxa"/>
          </w:tblCellMar>
        </w:tblPrEx>
        <w:trPr>
          <w:cantSplit/>
        </w:trPr>
        <w:tc>
          <w:tcPr>
            <w:tcW w:w="514" w:type="dxa"/>
          </w:tcPr>
          <w:p w14:paraId="0A77C92F" w14:textId="77777777" w:rsidR="009B70BE" w:rsidRDefault="009B70BE" w:rsidP="009B70BE">
            <w:pPr>
              <w:pStyle w:val="techrpt"/>
              <w:spacing w:line="240" w:lineRule="auto"/>
              <w:jc w:val="right"/>
              <w:rPr>
                <w:color w:val="000000"/>
                <w:sz w:val="20"/>
                <w:szCs w:val="20"/>
              </w:rPr>
            </w:pPr>
            <w:r>
              <w:rPr>
                <w:color w:val="000000"/>
                <w:sz w:val="20"/>
                <w:szCs w:val="20"/>
              </w:rPr>
              <w:t xml:space="preserve">78. </w:t>
            </w:r>
          </w:p>
        </w:tc>
        <w:tc>
          <w:tcPr>
            <w:tcW w:w="9296" w:type="dxa"/>
          </w:tcPr>
          <w:p w14:paraId="306DC221" w14:textId="77777777" w:rsidR="009B70BE" w:rsidRDefault="009B70BE" w:rsidP="009B70BE">
            <w:pPr>
              <w:pStyle w:val="HTMLPreformatted"/>
              <w:rPr>
                <w:rFonts w:ascii="Times New Roman" w:hAnsi="Times New Roman"/>
                <w:szCs w:val="20"/>
                <w:lang w:val="en-US" w:eastAsia="en-US"/>
              </w:rPr>
            </w:pPr>
            <w:r>
              <w:rPr>
                <w:rFonts w:ascii="Times New Roman" w:hAnsi="Times New Roman"/>
                <w:szCs w:val="20"/>
                <w:lang w:val="en-US" w:eastAsia="en-US"/>
              </w:rPr>
              <w:t xml:space="preserve">Wang, K. and Nagaraja, H. N. (2010). Distribution of extremal order statistics from large subsets of concomitants. </w:t>
            </w:r>
            <w:r>
              <w:rPr>
                <w:rFonts w:ascii="Times New Roman" w:hAnsi="Times New Roman"/>
                <w:szCs w:val="20"/>
                <w:u w:val="single"/>
                <w:lang w:val="en-US" w:eastAsia="en-US"/>
              </w:rPr>
              <w:t>Statistics and Probability Letters</w:t>
            </w:r>
            <w:r>
              <w:rPr>
                <w:rFonts w:ascii="Times New Roman" w:hAnsi="Times New Roman"/>
                <w:szCs w:val="20"/>
                <w:lang w:val="en-US" w:eastAsia="en-US"/>
              </w:rPr>
              <w:t>, Vol. 80(2010), 534-539.</w:t>
            </w:r>
          </w:p>
          <w:p w14:paraId="7DBD2C59" w14:textId="77777777" w:rsidR="009B70BE" w:rsidRDefault="009B70BE" w:rsidP="009B70BE">
            <w:pPr>
              <w:pStyle w:val="HTMLPreformatted"/>
              <w:rPr>
                <w:rFonts w:ascii="Times New Roman" w:hAnsi="Times New Roman"/>
                <w:szCs w:val="20"/>
                <w:lang w:val="en-US" w:eastAsia="en-US"/>
              </w:rPr>
            </w:pPr>
          </w:p>
        </w:tc>
      </w:tr>
      <w:tr w:rsidR="009B70BE" w:rsidRPr="00AC1297" w14:paraId="6DBD0E7C" w14:textId="77777777">
        <w:tblPrEx>
          <w:tblCellMar>
            <w:top w:w="0" w:type="dxa"/>
            <w:bottom w:w="0" w:type="dxa"/>
          </w:tblCellMar>
        </w:tblPrEx>
        <w:trPr>
          <w:cantSplit/>
        </w:trPr>
        <w:tc>
          <w:tcPr>
            <w:tcW w:w="514" w:type="dxa"/>
          </w:tcPr>
          <w:p w14:paraId="13A541A8" w14:textId="77777777" w:rsidR="009B70BE" w:rsidRDefault="009B70BE" w:rsidP="009B70BE">
            <w:pPr>
              <w:pStyle w:val="techrpt"/>
              <w:spacing w:line="240" w:lineRule="auto"/>
              <w:jc w:val="right"/>
              <w:rPr>
                <w:color w:val="000000"/>
                <w:sz w:val="20"/>
                <w:szCs w:val="20"/>
              </w:rPr>
            </w:pPr>
            <w:r>
              <w:rPr>
                <w:color w:val="000000"/>
                <w:sz w:val="20"/>
                <w:szCs w:val="20"/>
              </w:rPr>
              <w:t>79.</w:t>
            </w:r>
          </w:p>
        </w:tc>
        <w:tc>
          <w:tcPr>
            <w:tcW w:w="9296" w:type="dxa"/>
          </w:tcPr>
          <w:p w14:paraId="45D4738B" w14:textId="77777777" w:rsidR="009B70BE" w:rsidRPr="009B70BE" w:rsidRDefault="009B70BE" w:rsidP="009B70BE">
            <w:pPr>
              <w:autoSpaceDE w:val="0"/>
              <w:autoSpaceDN w:val="0"/>
              <w:adjustRightInd w:val="0"/>
              <w:rPr>
                <w:iCs/>
                <w:sz w:val="20"/>
              </w:rPr>
            </w:pPr>
            <w:r w:rsidRPr="009B70BE">
              <w:rPr>
                <w:sz w:val="20"/>
              </w:rPr>
              <w:t xml:space="preserve">Wang, K. and Nagaraja, H. N. (2010). Distribution of Order Statistics from Selected Subsets of Concomitants. </w:t>
            </w:r>
            <w:r w:rsidRPr="009B70BE">
              <w:rPr>
                <w:iCs/>
                <w:sz w:val="20"/>
                <w:u w:val="single"/>
              </w:rPr>
              <w:t>Journal of Statistical Planning and Inference</w:t>
            </w:r>
            <w:r w:rsidRPr="009B70BE">
              <w:rPr>
                <w:iCs/>
                <w:sz w:val="20"/>
              </w:rPr>
              <w:t>, Vol. 140 (2010), 3076-3087</w:t>
            </w:r>
            <w:r>
              <w:rPr>
                <w:iCs/>
                <w:sz w:val="20"/>
              </w:rPr>
              <w:t>.</w:t>
            </w:r>
          </w:p>
          <w:p w14:paraId="0261671A" w14:textId="77777777" w:rsidR="009B70BE" w:rsidRPr="00AC1297" w:rsidRDefault="009B70BE" w:rsidP="009B70BE">
            <w:pPr>
              <w:autoSpaceDE w:val="0"/>
              <w:autoSpaceDN w:val="0"/>
              <w:adjustRightInd w:val="0"/>
            </w:pPr>
          </w:p>
        </w:tc>
      </w:tr>
      <w:tr w:rsidR="009B70BE" w:rsidRPr="00AC1297" w14:paraId="3CC011D5" w14:textId="77777777">
        <w:tblPrEx>
          <w:tblCellMar>
            <w:top w:w="0" w:type="dxa"/>
            <w:bottom w:w="0" w:type="dxa"/>
          </w:tblCellMar>
        </w:tblPrEx>
        <w:trPr>
          <w:cantSplit/>
        </w:trPr>
        <w:tc>
          <w:tcPr>
            <w:tcW w:w="514" w:type="dxa"/>
          </w:tcPr>
          <w:p w14:paraId="08E1942D" w14:textId="77777777" w:rsidR="009B70BE" w:rsidRDefault="009B70BE" w:rsidP="009B70BE">
            <w:pPr>
              <w:pStyle w:val="techrpt"/>
              <w:spacing w:line="240" w:lineRule="auto"/>
              <w:jc w:val="right"/>
              <w:rPr>
                <w:color w:val="000000"/>
                <w:sz w:val="20"/>
                <w:szCs w:val="20"/>
              </w:rPr>
            </w:pPr>
            <w:r>
              <w:rPr>
                <w:color w:val="000000"/>
                <w:sz w:val="20"/>
                <w:szCs w:val="20"/>
              </w:rPr>
              <w:t>80.</w:t>
            </w:r>
          </w:p>
        </w:tc>
        <w:tc>
          <w:tcPr>
            <w:tcW w:w="9296" w:type="dxa"/>
          </w:tcPr>
          <w:p w14:paraId="50FE46C2" w14:textId="77777777" w:rsidR="009B70BE" w:rsidRPr="00AC1297" w:rsidRDefault="009B70BE" w:rsidP="009B70BE">
            <w:pPr>
              <w:autoSpaceDE w:val="0"/>
              <w:autoSpaceDN w:val="0"/>
              <w:adjustRightInd w:val="0"/>
              <w:rPr>
                <w:color w:val="000000"/>
                <w:sz w:val="20"/>
              </w:rPr>
            </w:pPr>
            <w:r w:rsidRPr="00AC1297">
              <w:rPr>
                <w:color w:val="000000"/>
                <w:sz w:val="20"/>
              </w:rPr>
              <w:t xml:space="preserve">Zhao, Y. and Nagaraja, H. N. (2011). Fisher Information in Window Censored Renewal Process Data and Its Applications. </w:t>
            </w:r>
            <w:r w:rsidRPr="00AC1297">
              <w:rPr>
                <w:color w:val="000000"/>
                <w:sz w:val="20"/>
                <w:u w:val="single"/>
              </w:rPr>
              <w:t>Annals of the Institute of Statistical Mathematics</w:t>
            </w:r>
            <w:r w:rsidRPr="00AC1297">
              <w:rPr>
                <w:color w:val="000000"/>
                <w:sz w:val="20"/>
              </w:rPr>
              <w:t>, Vol. 63,791–825</w:t>
            </w:r>
            <w:r>
              <w:rPr>
                <w:color w:val="000000"/>
                <w:sz w:val="20"/>
              </w:rPr>
              <w:t>.</w:t>
            </w:r>
          </w:p>
          <w:p w14:paraId="45ED5419" w14:textId="77777777" w:rsidR="009B70BE" w:rsidRDefault="009B70BE" w:rsidP="009B70BE">
            <w:pPr>
              <w:pStyle w:val="HTMLPreformatted"/>
              <w:rPr>
                <w:rFonts w:ascii="Times New Roman" w:hAnsi="Times New Roman"/>
                <w:szCs w:val="20"/>
                <w:lang w:val="en-US" w:eastAsia="en-US"/>
              </w:rPr>
            </w:pPr>
          </w:p>
        </w:tc>
      </w:tr>
      <w:tr w:rsidR="009B70BE" w:rsidRPr="00AC1297" w14:paraId="63525CC2" w14:textId="77777777">
        <w:tblPrEx>
          <w:tblCellMar>
            <w:top w:w="0" w:type="dxa"/>
            <w:bottom w:w="0" w:type="dxa"/>
          </w:tblCellMar>
        </w:tblPrEx>
        <w:trPr>
          <w:cantSplit/>
        </w:trPr>
        <w:tc>
          <w:tcPr>
            <w:tcW w:w="514" w:type="dxa"/>
          </w:tcPr>
          <w:p w14:paraId="2F78EE8C" w14:textId="77777777" w:rsidR="009B70BE" w:rsidRDefault="009B70BE" w:rsidP="009B70BE">
            <w:pPr>
              <w:pStyle w:val="techrpt"/>
              <w:spacing w:line="240" w:lineRule="auto"/>
              <w:jc w:val="right"/>
              <w:rPr>
                <w:color w:val="000000"/>
                <w:sz w:val="20"/>
                <w:szCs w:val="20"/>
              </w:rPr>
            </w:pPr>
            <w:r>
              <w:rPr>
                <w:color w:val="000000"/>
                <w:sz w:val="20"/>
                <w:szCs w:val="20"/>
              </w:rPr>
              <w:t>81.</w:t>
            </w:r>
          </w:p>
        </w:tc>
        <w:tc>
          <w:tcPr>
            <w:tcW w:w="9296" w:type="dxa"/>
          </w:tcPr>
          <w:p w14:paraId="4D64465A" w14:textId="77777777" w:rsidR="009B70BE" w:rsidRPr="009B70BE" w:rsidRDefault="009B70BE" w:rsidP="009B70BE">
            <w:pPr>
              <w:autoSpaceDE w:val="0"/>
              <w:autoSpaceDN w:val="0"/>
              <w:adjustRightInd w:val="0"/>
              <w:rPr>
                <w:i/>
                <w:iCs/>
                <w:color w:val="000000"/>
                <w:sz w:val="20"/>
              </w:rPr>
            </w:pPr>
            <w:r w:rsidRPr="00AC1297">
              <w:rPr>
                <w:color w:val="000000"/>
                <w:sz w:val="20"/>
              </w:rPr>
              <w:t xml:space="preserve">He, Q. and Nagaraja, H. N. (2011). </w:t>
            </w:r>
            <w:r w:rsidRPr="00AC1297">
              <w:rPr>
                <w:bCs/>
                <w:color w:val="000000"/>
                <w:sz w:val="20"/>
              </w:rPr>
              <w:t xml:space="preserve">Correlation estimation in Downton’s bivariate exponential distribution using incomplete samples. </w:t>
            </w:r>
            <w:r w:rsidRPr="00AC1297">
              <w:rPr>
                <w:iCs/>
                <w:color w:val="000000"/>
                <w:sz w:val="20"/>
                <w:u w:val="single"/>
              </w:rPr>
              <w:t>Journal of Statistical Computation and Simulation</w:t>
            </w:r>
            <w:r w:rsidRPr="00AC1297">
              <w:rPr>
                <w:iCs/>
                <w:color w:val="000000"/>
                <w:sz w:val="20"/>
              </w:rPr>
              <w:t xml:space="preserve">. </w:t>
            </w:r>
            <w:hyperlink r:id="rId8" w:anchor="v81" w:tooltip="Click to view volume" w:history="1">
              <w:r w:rsidRPr="00AC1297">
                <w:rPr>
                  <w:rStyle w:val="Hyperlink"/>
                  <w:b w:val="0"/>
                  <w:color w:val="000000"/>
                  <w:sz w:val="20"/>
                  <w:u w:val="none"/>
                </w:rPr>
                <w:t xml:space="preserve">Vol. 81, </w:t>
              </w:r>
            </w:hyperlink>
            <w:r w:rsidRPr="00AC1297">
              <w:rPr>
                <w:bCs/>
                <w:color w:val="000000"/>
                <w:sz w:val="20"/>
              </w:rPr>
              <w:t>Issue 5</w:t>
            </w:r>
            <w:r w:rsidRPr="00AC1297">
              <w:rPr>
                <w:color w:val="000000"/>
                <w:sz w:val="20"/>
              </w:rPr>
              <w:t>, 531 – 546</w:t>
            </w:r>
            <w:r w:rsidRPr="00AC1297">
              <w:rPr>
                <w:iCs/>
              </w:rPr>
              <w:t>.</w:t>
            </w:r>
          </w:p>
          <w:p w14:paraId="1AEBCE34" w14:textId="77777777" w:rsidR="009B70BE" w:rsidRDefault="009B70BE" w:rsidP="009B70BE">
            <w:pPr>
              <w:pStyle w:val="HTMLPreformatted"/>
              <w:rPr>
                <w:rFonts w:ascii="Times New Roman" w:hAnsi="Times New Roman"/>
                <w:szCs w:val="20"/>
                <w:lang w:val="en-US" w:eastAsia="en-US"/>
              </w:rPr>
            </w:pPr>
          </w:p>
        </w:tc>
      </w:tr>
      <w:tr w:rsidR="009B70BE" w:rsidRPr="00AC1297" w14:paraId="479B3AC4" w14:textId="77777777">
        <w:tblPrEx>
          <w:tblCellMar>
            <w:top w:w="0" w:type="dxa"/>
            <w:bottom w:w="0" w:type="dxa"/>
          </w:tblCellMar>
        </w:tblPrEx>
        <w:trPr>
          <w:cantSplit/>
        </w:trPr>
        <w:tc>
          <w:tcPr>
            <w:tcW w:w="514" w:type="dxa"/>
          </w:tcPr>
          <w:p w14:paraId="69BD5D55" w14:textId="77777777" w:rsidR="009B70BE" w:rsidRDefault="009B70BE" w:rsidP="009B70BE">
            <w:pPr>
              <w:pStyle w:val="techrpt"/>
              <w:spacing w:line="240" w:lineRule="auto"/>
              <w:jc w:val="right"/>
              <w:rPr>
                <w:color w:val="000000"/>
                <w:sz w:val="20"/>
                <w:szCs w:val="20"/>
              </w:rPr>
            </w:pPr>
            <w:r>
              <w:rPr>
                <w:color w:val="000000"/>
                <w:sz w:val="20"/>
                <w:szCs w:val="20"/>
              </w:rPr>
              <w:t>82.</w:t>
            </w:r>
          </w:p>
        </w:tc>
        <w:tc>
          <w:tcPr>
            <w:tcW w:w="9296" w:type="dxa"/>
          </w:tcPr>
          <w:p w14:paraId="20B2846F" w14:textId="77777777" w:rsidR="009B70BE" w:rsidRPr="00AC1297" w:rsidRDefault="009B70BE" w:rsidP="009B70BE">
            <w:pPr>
              <w:autoSpaceDE w:val="0"/>
              <w:autoSpaceDN w:val="0"/>
              <w:adjustRightInd w:val="0"/>
              <w:rPr>
                <w:bCs/>
                <w:color w:val="000000"/>
                <w:sz w:val="20"/>
              </w:rPr>
            </w:pPr>
            <w:r w:rsidRPr="00AC1297">
              <w:rPr>
                <w:bCs/>
                <w:color w:val="000000"/>
                <w:sz w:val="20"/>
              </w:rPr>
              <w:t xml:space="preserve">Biard, R., Lefevre, C., Loisel, S., and Nagaraja, H. N. (2011). Asymptotic Finite-Time Ruin Probabilities for a Class of Path-Dependent Heavy-Tailed Claim Amounts Using Poisson Spacings.  </w:t>
            </w:r>
            <w:r w:rsidRPr="00AC1297">
              <w:rPr>
                <w:bCs/>
                <w:color w:val="000000"/>
                <w:sz w:val="20"/>
                <w:u w:val="single"/>
              </w:rPr>
              <w:t>Applied Stochastic Models in Business and Industry</w:t>
            </w:r>
            <w:r w:rsidRPr="00AC1297">
              <w:rPr>
                <w:bCs/>
                <w:color w:val="000000"/>
                <w:sz w:val="20"/>
              </w:rPr>
              <w:t xml:space="preserve">, </w:t>
            </w:r>
            <w:r w:rsidRPr="00AC1297">
              <w:rPr>
                <w:bCs/>
                <w:iCs/>
                <w:color w:val="000000"/>
                <w:sz w:val="20"/>
              </w:rPr>
              <w:t xml:space="preserve">Vol. </w:t>
            </w:r>
            <w:r w:rsidRPr="00AC1297">
              <w:rPr>
                <w:color w:val="000000"/>
                <w:sz w:val="20"/>
              </w:rPr>
              <w:t>27, 503–518.</w:t>
            </w:r>
          </w:p>
          <w:p w14:paraId="7B8F6825" w14:textId="77777777" w:rsidR="009B70BE" w:rsidRPr="00AC1297" w:rsidRDefault="009B70BE" w:rsidP="009B70BE">
            <w:pPr>
              <w:autoSpaceDE w:val="0"/>
              <w:autoSpaceDN w:val="0"/>
              <w:adjustRightInd w:val="0"/>
              <w:rPr>
                <w:bCs/>
                <w:color w:val="000000"/>
                <w:sz w:val="20"/>
              </w:rPr>
            </w:pPr>
          </w:p>
        </w:tc>
      </w:tr>
      <w:tr w:rsidR="009B70BE" w:rsidRPr="00AC1297" w14:paraId="3E9FFD1A" w14:textId="77777777">
        <w:tblPrEx>
          <w:tblCellMar>
            <w:top w:w="0" w:type="dxa"/>
            <w:bottom w:w="0" w:type="dxa"/>
          </w:tblCellMar>
        </w:tblPrEx>
        <w:trPr>
          <w:cantSplit/>
        </w:trPr>
        <w:tc>
          <w:tcPr>
            <w:tcW w:w="514" w:type="dxa"/>
          </w:tcPr>
          <w:p w14:paraId="292A5DA0" w14:textId="77777777" w:rsidR="009B70BE" w:rsidRDefault="009B70BE" w:rsidP="009B70BE">
            <w:pPr>
              <w:pStyle w:val="techrpt"/>
              <w:spacing w:line="240" w:lineRule="auto"/>
              <w:jc w:val="right"/>
              <w:rPr>
                <w:color w:val="000000"/>
                <w:sz w:val="20"/>
                <w:szCs w:val="20"/>
              </w:rPr>
            </w:pPr>
            <w:r>
              <w:rPr>
                <w:color w:val="000000"/>
                <w:sz w:val="20"/>
                <w:szCs w:val="20"/>
              </w:rPr>
              <w:t>83.</w:t>
            </w:r>
          </w:p>
        </w:tc>
        <w:tc>
          <w:tcPr>
            <w:tcW w:w="9296" w:type="dxa"/>
          </w:tcPr>
          <w:p w14:paraId="59569698" w14:textId="77777777" w:rsidR="009B70BE" w:rsidRDefault="009B70BE" w:rsidP="009B70BE">
            <w:pPr>
              <w:pStyle w:val="HTMLPreformatted"/>
              <w:rPr>
                <w:rFonts w:ascii="Times New Roman" w:hAnsi="Times New Roman"/>
                <w:szCs w:val="20"/>
                <w:lang w:val="en-US" w:eastAsia="en-US"/>
              </w:rPr>
            </w:pPr>
            <w:r>
              <w:rPr>
                <w:rFonts w:ascii="Times New Roman" w:hAnsi="Times New Roman"/>
                <w:bCs/>
                <w:szCs w:val="20"/>
                <w:lang w:val="en-US" w:eastAsia="en-US"/>
              </w:rPr>
              <w:t xml:space="preserve">Rettiganti M and Nagaraja HN (2012). </w:t>
            </w:r>
            <w:r>
              <w:rPr>
                <w:rFonts w:ascii="Times New Roman" w:hAnsi="Times New Roman"/>
                <w:szCs w:val="20"/>
                <w:lang w:val="en-US" w:eastAsia="en-US"/>
              </w:rPr>
              <w:t xml:space="preserve">Power </w:t>
            </w:r>
            <w:proofErr w:type="gramStart"/>
            <w:r>
              <w:rPr>
                <w:rFonts w:ascii="Times New Roman" w:hAnsi="Times New Roman"/>
                <w:szCs w:val="20"/>
                <w:lang w:val="en-US" w:eastAsia="en-US"/>
              </w:rPr>
              <w:t>analyses for</w:t>
            </w:r>
            <w:proofErr w:type="gramEnd"/>
            <w:r>
              <w:rPr>
                <w:rFonts w:ascii="Times New Roman" w:hAnsi="Times New Roman"/>
                <w:szCs w:val="20"/>
                <w:lang w:val="en-US" w:eastAsia="en-US"/>
              </w:rPr>
              <w:t xml:space="preserve"> negative binomial models with applications to multiple sclerosis clinical trials. </w:t>
            </w:r>
            <w:r>
              <w:rPr>
                <w:rFonts w:ascii="Times New Roman" w:hAnsi="Times New Roman"/>
                <w:szCs w:val="20"/>
                <w:u w:val="single"/>
                <w:lang w:val="en-US" w:eastAsia="en-US"/>
              </w:rPr>
              <w:t xml:space="preserve">Journal of Biopharmaceutical </w:t>
            </w:r>
            <w:proofErr w:type="gramStart"/>
            <w:r>
              <w:rPr>
                <w:rFonts w:ascii="Times New Roman" w:hAnsi="Times New Roman"/>
                <w:szCs w:val="20"/>
                <w:u w:val="single"/>
                <w:lang w:val="en-US" w:eastAsia="en-US"/>
              </w:rPr>
              <w:t>Statistics,</w:t>
            </w:r>
            <w:r>
              <w:rPr>
                <w:rFonts w:ascii="Times New Roman" w:hAnsi="Times New Roman"/>
                <w:szCs w:val="20"/>
                <w:lang w:val="en-US" w:eastAsia="en-US"/>
              </w:rPr>
              <w:t xml:space="preserve">  Vol.</w:t>
            </w:r>
            <w:proofErr w:type="gramEnd"/>
            <w:r>
              <w:rPr>
                <w:rFonts w:ascii="Times New Roman" w:hAnsi="Times New Roman"/>
                <w:szCs w:val="20"/>
                <w:lang w:val="en-US" w:eastAsia="en-US"/>
              </w:rPr>
              <w:t xml:space="preserve"> 22: 237–259. </w:t>
            </w:r>
          </w:p>
          <w:p w14:paraId="69DC2C65" w14:textId="77777777" w:rsidR="009B70BE" w:rsidRDefault="009B70BE" w:rsidP="009B70BE">
            <w:pPr>
              <w:pStyle w:val="HTMLPreformatted"/>
              <w:rPr>
                <w:rFonts w:ascii="Times New Roman" w:hAnsi="Times New Roman"/>
                <w:szCs w:val="20"/>
                <w:lang w:val="en-US" w:eastAsia="en-US"/>
              </w:rPr>
            </w:pPr>
          </w:p>
        </w:tc>
      </w:tr>
      <w:tr w:rsidR="009B70BE" w:rsidRPr="00AC1297" w14:paraId="0ABE72A1" w14:textId="77777777">
        <w:tblPrEx>
          <w:tblCellMar>
            <w:top w:w="0" w:type="dxa"/>
            <w:bottom w:w="0" w:type="dxa"/>
          </w:tblCellMar>
        </w:tblPrEx>
        <w:trPr>
          <w:cantSplit/>
        </w:trPr>
        <w:tc>
          <w:tcPr>
            <w:tcW w:w="514" w:type="dxa"/>
          </w:tcPr>
          <w:p w14:paraId="1ABDA331" w14:textId="77777777" w:rsidR="009B70BE" w:rsidRDefault="009B70BE" w:rsidP="009B70BE">
            <w:pPr>
              <w:pStyle w:val="techrpt"/>
              <w:spacing w:line="240" w:lineRule="auto"/>
              <w:jc w:val="right"/>
              <w:rPr>
                <w:color w:val="000000"/>
                <w:sz w:val="20"/>
                <w:szCs w:val="20"/>
              </w:rPr>
            </w:pPr>
            <w:r>
              <w:rPr>
                <w:color w:val="000000"/>
                <w:sz w:val="20"/>
                <w:szCs w:val="20"/>
              </w:rPr>
              <w:lastRenderedPageBreak/>
              <w:t xml:space="preserve">84. </w:t>
            </w:r>
          </w:p>
        </w:tc>
        <w:tc>
          <w:tcPr>
            <w:tcW w:w="9296" w:type="dxa"/>
          </w:tcPr>
          <w:p w14:paraId="782A52FC" w14:textId="77777777" w:rsidR="009B70BE" w:rsidRDefault="009B70BE" w:rsidP="009B70BE">
            <w:pPr>
              <w:pStyle w:val="HTMLPreformatted"/>
              <w:rPr>
                <w:rFonts w:ascii="Times New Roman" w:hAnsi="Times New Roman"/>
                <w:bCs/>
                <w:szCs w:val="20"/>
                <w:lang w:val="en-US" w:eastAsia="en-US"/>
              </w:rPr>
            </w:pPr>
            <w:r>
              <w:rPr>
                <w:rFonts w:ascii="Times New Roman" w:hAnsi="Times New Roman"/>
                <w:szCs w:val="20"/>
                <w:lang w:val="en-US" w:eastAsia="en-US"/>
              </w:rPr>
              <w:t xml:space="preserve">He, Q and Nagaraja HN (2012). </w:t>
            </w:r>
            <w:proofErr w:type="gramStart"/>
            <w:r>
              <w:rPr>
                <w:rFonts w:ascii="Times New Roman" w:hAnsi="Times New Roman"/>
                <w:szCs w:val="20"/>
                <w:lang w:val="en-US" w:eastAsia="en-US"/>
              </w:rPr>
              <w:t>Fisher  Information</w:t>
            </w:r>
            <w:proofErr w:type="gramEnd"/>
            <w:r>
              <w:rPr>
                <w:rFonts w:ascii="Times New Roman" w:hAnsi="Times New Roman"/>
                <w:szCs w:val="20"/>
                <w:lang w:val="en-US" w:eastAsia="en-US"/>
              </w:rPr>
              <w:t xml:space="preserve">  </w:t>
            </w:r>
            <w:proofErr w:type="gramStart"/>
            <w:r>
              <w:rPr>
                <w:rFonts w:ascii="Times New Roman" w:hAnsi="Times New Roman"/>
                <w:szCs w:val="20"/>
                <w:lang w:val="en-US" w:eastAsia="en-US"/>
              </w:rPr>
              <w:t>in  Censored</w:t>
            </w:r>
            <w:proofErr w:type="gramEnd"/>
            <w:r>
              <w:rPr>
                <w:rFonts w:ascii="Times New Roman" w:hAnsi="Times New Roman"/>
                <w:szCs w:val="20"/>
                <w:lang w:val="en-US" w:eastAsia="en-US"/>
              </w:rPr>
              <w:t xml:space="preserve">  </w:t>
            </w:r>
            <w:proofErr w:type="gramStart"/>
            <w:r>
              <w:rPr>
                <w:rFonts w:ascii="Times New Roman" w:hAnsi="Times New Roman"/>
                <w:szCs w:val="20"/>
                <w:lang w:val="en-US" w:eastAsia="en-US"/>
              </w:rPr>
              <w:t>Samples  from</w:t>
            </w:r>
            <w:proofErr w:type="gramEnd"/>
            <w:r>
              <w:rPr>
                <w:rFonts w:ascii="Times New Roman" w:hAnsi="Times New Roman"/>
                <w:szCs w:val="20"/>
                <w:lang w:val="en-US" w:eastAsia="en-US"/>
              </w:rPr>
              <w:t xml:space="preserve">  </w:t>
            </w:r>
            <w:proofErr w:type="gramStart"/>
            <w:r>
              <w:rPr>
                <w:rFonts w:ascii="Times New Roman" w:hAnsi="Times New Roman"/>
                <w:szCs w:val="20"/>
                <w:lang w:val="en-US" w:eastAsia="en-US"/>
              </w:rPr>
              <w:t>Downton's  Bivariate</w:t>
            </w:r>
            <w:proofErr w:type="gramEnd"/>
            <w:r>
              <w:rPr>
                <w:rFonts w:ascii="Times New Roman" w:hAnsi="Times New Roman"/>
                <w:szCs w:val="20"/>
                <w:lang w:val="en-US" w:eastAsia="en-US"/>
              </w:rPr>
              <w:t xml:space="preserve">  </w:t>
            </w:r>
            <w:proofErr w:type="gramStart"/>
            <w:r>
              <w:rPr>
                <w:rFonts w:ascii="Times New Roman" w:hAnsi="Times New Roman"/>
                <w:szCs w:val="20"/>
                <w:lang w:val="en-US" w:eastAsia="en-US"/>
              </w:rPr>
              <w:t>Exponential  Distribution</w:t>
            </w:r>
            <w:proofErr w:type="gramEnd"/>
            <w:r>
              <w:rPr>
                <w:rFonts w:ascii="Times New Roman" w:hAnsi="Times New Roman"/>
                <w:szCs w:val="20"/>
                <w:lang w:val="en-US" w:eastAsia="en-US"/>
              </w:rPr>
              <w:t xml:space="preserve">.  </w:t>
            </w:r>
            <w:r>
              <w:rPr>
                <w:rFonts w:ascii="Times New Roman" w:hAnsi="Times New Roman"/>
                <w:szCs w:val="20"/>
                <w:u w:val="single"/>
                <w:lang w:val="en-US" w:eastAsia="en-US"/>
              </w:rPr>
              <w:t>Journal of Statistical Planning and Inference</w:t>
            </w:r>
            <w:r>
              <w:rPr>
                <w:rFonts w:ascii="Times New Roman" w:hAnsi="Times New Roman"/>
                <w:szCs w:val="20"/>
                <w:lang w:val="en-US" w:eastAsia="en-US"/>
              </w:rPr>
              <w:t xml:space="preserve"> </w:t>
            </w:r>
            <w:r>
              <w:rPr>
                <w:rFonts w:ascii="Times New Roman" w:hAnsi="Times New Roman"/>
                <w:iCs/>
                <w:szCs w:val="20"/>
                <w:lang w:val="en-US" w:eastAsia="en-US"/>
              </w:rPr>
              <w:t>Volume 142, Issue 7</w:t>
            </w:r>
            <w:r>
              <w:rPr>
                <w:rFonts w:ascii="Times New Roman" w:hAnsi="Times New Roman"/>
                <w:szCs w:val="20"/>
                <w:lang w:val="en-US" w:eastAsia="en-US"/>
              </w:rPr>
              <w:t xml:space="preserve">, </w:t>
            </w:r>
            <w:r>
              <w:rPr>
                <w:rFonts w:ascii="Times New Roman" w:hAnsi="Times New Roman"/>
                <w:iCs/>
                <w:szCs w:val="20"/>
                <w:lang w:val="en-US" w:eastAsia="en-US"/>
              </w:rPr>
              <w:t>July 2012</w:t>
            </w:r>
            <w:r>
              <w:rPr>
                <w:rFonts w:ascii="Times New Roman" w:hAnsi="Times New Roman"/>
                <w:szCs w:val="20"/>
                <w:lang w:val="en-US" w:eastAsia="en-US"/>
              </w:rPr>
              <w:t xml:space="preserve">, </w:t>
            </w:r>
            <w:r>
              <w:rPr>
                <w:rFonts w:ascii="Times New Roman" w:hAnsi="Times New Roman"/>
                <w:iCs/>
                <w:szCs w:val="20"/>
                <w:lang w:val="en-US" w:eastAsia="en-US"/>
              </w:rPr>
              <w:t>1888-1898.</w:t>
            </w:r>
          </w:p>
        </w:tc>
      </w:tr>
      <w:tr w:rsidR="009B70BE" w:rsidRPr="00AC1297" w14:paraId="4CCA0D13" w14:textId="77777777">
        <w:tblPrEx>
          <w:tblCellMar>
            <w:top w:w="0" w:type="dxa"/>
            <w:bottom w:w="0" w:type="dxa"/>
          </w:tblCellMar>
        </w:tblPrEx>
        <w:trPr>
          <w:cantSplit/>
        </w:trPr>
        <w:tc>
          <w:tcPr>
            <w:tcW w:w="514" w:type="dxa"/>
          </w:tcPr>
          <w:p w14:paraId="47403F50" w14:textId="77777777" w:rsidR="009B70BE" w:rsidRDefault="009B70BE" w:rsidP="009B70BE">
            <w:pPr>
              <w:pStyle w:val="techrpt"/>
              <w:spacing w:line="240" w:lineRule="auto"/>
              <w:jc w:val="right"/>
              <w:rPr>
                <w:color w:val="000000"/>
                <w:sz w:val="20"/>
                <w:szCs w:val="20"/>
              </w:rPr>
            </w:pPr>
            <w:r>
              <w:rPr>
                <w:color w:val="000000"/>
                <w:sz w:val="20"/>
                <w:szCs w:val="20"/>
              </w:rPr>
              <w:t xml:space="preserve">85. </w:t>
            </w:r>
          </w:p>
        </w:tc>
        <w:tc>
          <w:tcPr>
            <w:tcW w:w="9296" w:type="dxa"/>
          </w:tcPr>
          <w:p w14:paraId="06C9BC14" w14:textId="77777777" w:rsidR="009B70BE" w:rsidRDefault="009B70BE" w:rsidP="009B70BE">
            <w:pPr>
              <w:pStyle w:val="PlainText"/>
              <w:rPr>
                <w:rFonts w:ascii="Times New Roman" w:hAnsi="Times New Roman"/>
                <w:color w:val="000000"/>
                <w:szCs w:val="20"/>
                <w:lang w:val="en-US" w:eastAsia="en-US"/>
              </w:rPr>
            </w:pPr>
            <w:r>
              <w:rPr>
                <w:rFonts w:ascii="Times New Roman" w:hAnsi="Times New Roman"/>
                <w:color w:val="000000"/>
                <w:szCs w:val="20"/>
                <w:lang w:val="en-US" w:eastAsia="en-US"/>
              </w:rPr>
              <w:t xml:space="preserve">He, Q, Nagaraja HN and Wu, C (2013). Efficient Simulation of Complete and Censored Samples from Common Bivariate Exponential Distributions. </w:t>
            </w:r>
            <w:r>
              <w:rPr>
                <w:rFonts w:ascii="Times New Roman" w:hAnsi="Times New Roman"/>
                <w:color w:val="000000"/>
                <w:szCs w:val="20"/>
                <w:u w:val="single"/>
                <w:lang w:val="en-US" w:eastAsia="en-US"/>
              </w:rPr>
              <w:t>Computational Statistics</w:t>
            </w:r>
            <w:r>
              <w:rPr>
                <w:rFonts w:ascii="Times New Roman" w:hAnsi="Times New Roman"/>
                <w:color w:val="000000"/>
                <w:szCs w:val="20"/>
                <w:lang w:val="en-US" w:eastAsia="en-US"/>
              </w:rPr>
              <w:t>.  Volume 28, Issue 6, December 2013, 2479-2494, DOI 10.1007/s00180-013-0415-8</w:t>
            </w:r>
          </w:p>
          <w:p w14:paraId="044100D8" w14:textId="77777777" w:rsidR="009B70BE" w:rsidRDefault="009B70BE" w:rsidP="009B70BE">
            <w:pPr>
              <w:pStyle w:val="PlainText"/>
              <w:rPr>
                <w:rFonts w:ascii="Times New Roman" w:hAnsi="Times New Roman"/>
                <w:color w:val="000000"/>
                <w:szCs w:val="20"/>
                <w:lang w:val="en-US" w:eastAsia="en-US"/>
              </w:rPr>
            </w:pPr>
          </w:p>
        </w:tc>
      </w:tr>
      <w:tr w:rsidR="009B70BE" w:rsidRPr="00AC1297" w14:paraId="56EEA45B" w14:textId="77777777">
        <w:tblPrEx>
          <w:tblCellMar>
            <w:top w:w="0" w:type="dxa"/>
            <w:bottom w:w="0" w:type="dxa"/>
          </w:tblCellMar>
        </w:tblPrEx>
        <w:trPr>
          <w:cantSplit/>
        </w:trPr>
        <w:tc>
          <w:tcPr>
            <w:tcW w:w="514" w:type="dxa"/>
          </w:tcPr>
          <w:p w14:paraId="7E646AFD" w14:textId="77777777" w:rsidR="009B70BE" w:rsidRDefault="009B70BE" w:rsidP="009B70BE">
            <w:pPr>
              <w:pStyle w:val="techrpt"/>
              <w:spacing w:line="240" w:lineRule="auto"/>
              <w:jc w:val="right"/>
              <w:rPr>
                <w:color w:val="000000"/>
                <w:sz w:val="20"/>
                <w:szCs w:val="20"/>
              </w:rPr>
            </w:pPr>
            <w:r>
              <w:rPr>
                <w:color w:val="000000"/>
                <w:sz w:val="20"/>
                <w:szCs w:val="20"/>
              </w:rPr>
              <w:t>86.</w:t>
            </w:r>
          </w:p>
        </w:tc>
        <w:tc>
          <w:tcPr>
            <w:tcW w:w="9296" w:type="dxa"/>
          </w:tcPr>
          <w:p w14:paraId="6D696AFC" w14:textId="77777777" w:rsidR="009B70BE" w:rsidRDefault="009B70BE" w:rsidP="009B70BE">
            <w:pPr>
              <w:pStyle w:val="PlainText"/>
              <w:rPr>
                <w:rFonts w:ascii="Times New Roman" w:hAnsi="Times New Roman"/>
                <w:color w:val="000000"/>
                <w:szCs w:val="20"/>
                <w:lang w:val="en-US" w:eastAsia="en-US"/>
              </w:rPr>
            </w:pPr>
            <w:r>
              <w:rPr>
                <w:rFonts w:ascii="Times New Roman" w:hAnsi="Times New Roman"/>
                <w:color w:val="000000"/>
                <w:szCs w:val="20"/>
                <w:lang w:val="en-US" w:eastAsia="en-US"/>
              </w:rPr>
              <w:t xml:space="preserve">Moments of Order Statistics and L-moments for the Symmetric Triangular Distribution.  </w:t>
            </w:r>
            <w:r>
              <w:rPr>
                <w:rFonts w:ascii="Times New Roman" w:hAnsi="Times New Roman"/>
                <w:color w:val="000000"/>
                <w:szCs w:val="20"/>
                <w:u w:val="single"/>
                <w:lang w:val="en-US" w:eastAsia="en-US"/>
              </w:rPr>
              <w:t>Statistics and Probability Letters</w:t>
            </w:r>
            <w:r>
              <w:rPr>
                <w:rFonts w:ascii="Times New Roman" w:hAnsi="Times New Roman"/>
                <w:color w:val="000000"/>
                <w:szCs w:val="20"/>
                <w:lang w:val="en-US" w:eastAsia="en-US"/>
              </w:rPr>
              <w:t>, Vol. 83, 2357–2363, 2013.</w:t>
            </w:r>
          </w:p>
          <w:p w14:paraId="003A4827" w14:textId="77777777" w:rsidR="009B70BE" w:rsidRDefault="009B70BE" w:rsidP="009B70BE">
            <w:pPr>
              <w:pStyle w:val="PlainText"/>
              <w:rPr>
                <w:rFonts w:ascii="Times New Roman" w:hAnsi="Times New Roman"/>
                <w:color w:val="000000"/>
                <w:szCs w:val="20"/>
                <w:lang w:val="en-US" w:eastAsia="en-US"/>
              </w:rPr>
            </w:pPr>
          </w:p>
        </w:tc>
      </w:tr>
      <w:tr w:rsidR="009B70BE" w:rsidRPr="00AC1297" w14:paraId="4F402723" w14:textId="77777777">
        <w:tblPrEx>
          <w:tblCellMar>
            <w:top w:w="0" w:type="dxa"/>
            <w:bottom w:w="0" w:type="dxa"/>
          </w:tblCellMar>
        </w:tblPrEx>
        <w:trPr>
          <w:cantSplit/>
        </w:trPr>
        <w:tc>
          <w:tcPr>
            <w:tcW w:w="514" w:type="dxa"/>
          </w:tcPr>
          <w:p w14:paraId="1C242D00" w14:textId="77777777" w:rsidR="009B70BE" w:rsidRDefault="009B70BE" w:rsidP="009B70BE">
            <w:pPr>
              <w:pStyle w:val="techrpt"/>
              <w:spacing w:line="240" w:lineRule="auto"/>
              <w:jc w:val="right"/>
              <w:rPr>
                <w:color w:val="000000"/>
                <w:sz w:val="20"/>
                <w:szCs w:val="20"/>
              </w:rPr>
            </w:pPr>
            <w:r>
              <w:rPr>
                <w:color w:val="000000"/>
                <w:sz w:val="20"/>
                <w:szCs w:val="20"/>
              </w:rPr>
              <w:t xml:space="preserve">87. </w:t>
            </w:r>
          </w:p>
        </w:tc>
        <w:tc>
          <w:tcPr>
            <w:tcW w:w="9296" w:type="dxa"/>
          </w:tcPr>
          <w:p w14:paraId="32DF171E" w14:textId="77777777" w:rsidR="009B70BE" w:rsidRDefault="009B70BE" w:rsidP="009B70BE">
            <w:pPr>
              <w:pStyle w:val="PlainText"/>
              <w:rPr>
                <w:rFonts w:ascii="Times New Roman" w:hAnsi="Times New Roman"/>
                <w:color w:val="000000"/>
                <w:szCs w:val="20"/>
                <w:lang w:val="en-US" w:eastAsia="en-US"/>
              </w:rPr>
            </w:pPr>
            <w:r>
              <w:rPr>
                <w:rFonts w:ascii="Times New Roman" w:hAnsi="Times New Roman"/>
                <w:color w:val="000000"/>
                <w:szCs w:val="20"/>
                <w:lang w:val="en-US" w:eastAsia="en-US"/>
              </w:rPr>
              <w:t xml:space="preserve">Nagaraja HN, Karthik B and Zhang F (2015).  Spacings Around an Order Statistic.  </w:t>
            </w:r>
            <w:r>
              <w:rPr>
                <w:rFonts w:ascii="Times New Roman" w:hAnsi="Times New Roman"/>
                <w:color w:val="000000"/>
                <w:szCs w:val="20"/>
                <w:u w:val="single"/>
                <w:lang w:val="en-US" w:eastAsia="en-US"/>
              </w:rPr>
              <w:t>Annals of the Institute of Statistical Mathematics</w:t>
            </w:r>
            <w:r>
              <w:rPr>
                <w:rFonts w:ascii="Times New Roman" w:hAnsi="Times New Roman"/>
                <w:color w:val="000000"/>
                <w:szCs w:val="20"/>
                <w:lang w:val="en-US" w:eastAsia="en-US"/>
              </w:rPr>
              <w:t>. Volume 67, 515–</w:t>
            </w:r>
            <w:proofErr w:type="gramStart"/>
            <w:r>
              <w:rPr>
                <w:rFonts w:ascii="Times New Roman" w:hAnsi="Times New Roman"/>
                <w:color w:val="000000"/>
                <w:szCs w:val="20"/>
                <w:lang w:val="en-US" w:eastAsia="en-US"/>
              </w:rPr>
              <w:t>540,  DOI</w:t>
            </w:r>
            <w:proofErr w:type="gramEnd"/>
            <w:r>
              <w:rPr>
                <w:rFonts w:ascii="Times New Roman" w:hAnsi="Times New Roman"/>
                <w:color w:val="000000"/>
                <w:szCs w:val="20"/>
                <w:lang w:val="en-US" w:eastAsia="en-US"/>
              </w:rPr>
              <w:t xml:space="preserve"> : 10.1007/s10463-014-0466-9</w:t>
            </w:r>
          </w:p>
          <w:p w14:paraId="3386A3A1" w14:textId="77777777" w:rsidR="009B70BE" w:rsidRDefault="009B70BE" w:rsidP="009B70BE">
            <w:pPr>
              <w:pStyle w:val="PlainText"/>
              <w:rPr>
                <w:rFonts w:ascii="Times New Roman" w:hAnsi="Times New Roman"/>
                <w:color w:val="000000"/>
                <w:szCs w:val="20"/>
                <w:lang w:val="en-US" w:eastAsia="en-US"/>
              </w:rPr>
            </w:pPr>
          </w:p>
        </w:tc>
      </w:tr>
      <w:tr w:rsidR="009B70BE" w:rsidRPr="00AC1297" w14:paraId="60A936BD" w14:textId="77777777">
        <w:tblPrEx>
          <w:tblCellMar>
            <w:top w:w="0" w:type="dxa"/>
            <w:bottom w:w="0" w:type="dxa"/>
          </w:tblCellMar>
        </w:tblPrEx>
        <w:trPr>
          <w:cantSplit/>
        </w:trPr>
        <w:tc>
          <w:tcPr>
            <w:tcW w:w="514" w:type="dxa"/>
          </w:tcPr>
          <w:p w14:paraId="6B2A46C6" w14:textId="77777777" w:rsidR="009B70BE" w:rsidRDefault="009B70BE" w:rsidP="009B70BE">
            <w:pPr>
              <w:pStyle w:val="techrpt"/>
              <w:spacing w:line="240" w:lineRule="auto"/>
              <w:jc w:val="right"/>
              <w:rPr>
                <w:color w:val="000000"/>
                <w:sz w:val="20"/>
                <w:szCs w:val="20"/>
              </w:rPr>
            </w:pPr>
            <w:r>
              <w:rPr>
                <w:color w:val="000000"/>
                <w:sz w:val="20"/>
                <w:szCs w:val="20"/>
              </w:rPr>
              <w:t xml:space="preserve">88. </w:t>
            </w:r>
          </w:p>
        </w:tc>
        <w:tc>
          <w:tcPr>
            <w:tcW w:w="9296" w:type="dxa"/>
          </w:tcPr>
          <w:p w14:paraId="4FEA0AB2" w14:textId="77777777" w:rsidR="009B70BE" w:rsidRPr="00AC1297" w:rsidRDefault="009B70BE" w:rsidP="009B70BE">
            <w:pPr>
              <w:rPr>
                <w:color w:val="000000"/>
                <w:sz w:val="20"/>
              </w:rPr>
            </w:pPr>
            <w:r w:rsidRPr="00AC1297">
              <w:rPr>
                <w:color w:val="000000"/>
                <w:sz w:val="20"/>
              </w:rPr>
              <w:t xml:space="preserve">Nagaraja HN, He Q (2015).  Fisher information in censored samples from the Marshall-Olkin bivariate exponential distribution. </w:t>
            </w:r>
            <w:r w:rsidRPr="00AC1297">
              <w:rPr>
                <w:color w:val="000000"/>
                <w:sz w:val="20"/>
                <w:u w:val="single"/>
              </w:rPr>
              <w:t xml:space="preserve">Communications in Statistics – Theory and Methods, </w:t>
            </w:r>
            <w:r w:rsidRPr="00AC1297">
              <w:rPr>
                <w:color w:val="000000"/>
                <w:sz w:val="20"/>
              </w:rPr>
              <w:t>Volume 44, Issue 19, 4172-4184, DOI:  10.1080/03610926.2014.972565.</w:t>
            </w:r>
          </w:p>
        </w:tc>
      </w:tr>
      <w:tr w:rsidR="009B70BE" w:rsidRPr="00AC1297" w14:paraId="421654A5" w14:textId="77777777">
        <w:tblPrEx>
          <w:tblCellMar>
            <w:top w:w="0" w:type="dxa"/>
            <w:bottom w:w="0" w:type="dxa"/>
          </w:tblCellMar>
        </w:tblPrEx>
        <w:trPr>
          <w:cantSplit/>
        </w:trPr>
        <w:tc>
          <w:tcPr>
            <w:tcW w:w="514" w:type="dxa"/>
          </w:tcPr>
          <w:p w14:paraId="56A5D5F6" w14:textId="77777777" w:rsidR="009B70BE" w:rsidRDefault="009B70BE" w:rsidP="009B70BE">
            <w:pPr>
              <w:pStyle w:val="techrpt"/>
              <w:spacing w:line="240" w:lineRule="auto"/>
              <w:jc w:val="right"/>
              <w:rPr>
                <w:color w:val="000000"/>
                <w:sz w:val="20"/>
                <w:szCs w:val="20"/>
              </w:rPr>
            </w:pPr>
            <w:r>
              <w:rPr>
                <w:color w:val="000000"/>
                <w:sz w:val="20"/>
                <w:szCs w:val="20"/>
              </w:rPr>
              <w:t>89.</w:t>
            </w:r>
          </w:p>
        </w:tc>
        <w:tc>
          <w:tcPr>
            <w:tcW w:w="9296" w:type="dxa"/>
          </w:tcPr>
          <w:p w14:paraId="330E2E63" w14:textId="77777777" w:rsidR="009B70BE" w:rsidRDefault="009B70BE" w:rsidP="009B70BE">
            <w:pPr>
              <w:pStyle w:val="PlainText"/>
              <w:rPr>
                <w:rFonts w:ascii="Times New Roman" w:hAnsi="Times New Roman"/>
                <w:color w:val="000000"/>
                <w:szCs w:val="20"/>
                <w:lang w:val="en-US" w:eastAsia="en-US"/>
              </w:rPr>
            </w:pPr>
            <w:r>
              <w:rPr>
                <w:rFonts w:ascii="Times New Roman" w:hAnsi="Times New Roman"/>
                <w:color w:val="000000"/>
                <w:szCs w:val="20"/>
                <w:lang w:val="en-US" w:eastAsia="en-US"/>
              </w:rPr>
              <w:t xml:space="preserve">Pi L and Nagaraja HN (2015). Fisher information in censored samples from folded and unfolded populations. </w:t>
            </w:r>
            <w:proofErr w:type="spellStart"/>
            <w:r>
              <w:rPr>
                <w:rFonts w:ascii="Times New Roman" w:hAnsi="Times New Roman"/>
                <w:color w:val="000000"/>
                <w:szCs w:val="20"/>
                <w:u w:val="single"/>
                <w:lang w:val="en-US" w:eastAsia="en-US"/>
              </w:rPr>
              <w:t>Metrika</w:t>
            </w:r>
            <w:proofErr w:type="spellEnd"/>
            <w:r>
              <w:rPr>
                <w:rFonts w:ascii="Times New Roman" w:hAnsi="Times New Roman"/>
                <w:color w:val="000000"/>
                <w:szCs w:val="20"/>
                <w:u w:val="single"/>
                <w:lang w:val="en-US" w:eastAsia="en-US"/>
              </w:rPr>
              <w:t>.</w:t>
            </w:r>
            <w:r>
              <w:rPr>
                <w:rFonts w:ascii="Times New Roman" w:hAnsi="Times New Roman"/>
                <w:color w:val="000000"/>
                <w:szCs w:val="20"/>
                <w:lang w:val="en-US" w:eastAsia="en-US"/>
              </w:rPr>
              <w:t xml:space="preserve"> DOI: </w:t>
            </w:r>
            <w:r>
              <w:rPr>
                <w:rFonts w:ascii="Times New Roman" w:hAnsi="Times New Roman"/>
                <w:color w:val="000000"/>
                <w:szCs w:val="20"/>
                <w:lang w:val="en" w:eastAsia="en-US"/>
              </w:rPr>
              <w:t>10.1007/s00184-014-0527-3; October 2015, Volume 78, Issue 7, 785-806.</w:t>
            </w:r>
          </w:p>
        </w:tc>
      </w:tr>
      <w:tr w:rsidR="009B70BE" w:rsidRPr="00AC1297" w14:paraId="3DAC6A31" w14:textId="77777777">
        <w:tblPrEx>
          <w:tblCellMar>
            <w:top w:w="0" w:type="dxa"/>
            <w:bottom w:w="0" w:type="dxa"/>
          </w:tblCellMar>
        </w:tblPrEx>
        <w:trPr>
          <w:cantSplit/>
        </w:trPr>
        <w:tc>
          <w:tcPr>
            <w:tcW w:w="514" w:type="dxa"/>
          </w:tcPr>
          <w:p w14:paraId="6DBA1F1F" w14:textId="77777777" w:rsidR="009B70BE" w:rsidRDefault="009B70BE" w:rsidP="009B70BE">
            <w:pPr>
              <w:pStyle w:val="techrpt"/>
              <w:spacing w:line="240" w:lineRule="auto"/>
              <w:jc w:val="right"/>
              <w:rPr>
                <w:color w:val="000000"/>
                <w:sz w:val="20"/>
                <w:szCs w:val="20"/>
              </w:rPr>
            </w:pPr>
            <w:r>
              <w:rPr>
                <w:color w:val="000000"/>
                <w:sz w:val="20"/>
                <w:szCs w:val="20"/>
              </w:rPr>
              <w:t xml:space="preserve">90. </w:t>
            </w:r>
          </w:p>
        </w:tc>
        <w:tc>
          <w:tcPr>
            <w:tcW w:w="9296" w:type="dxa"/>
          </w:tcPr>
          <w:p w14:paraId="1848D8A8" w14:textId="77777777" w:rsidR="009B70BE" w:rsidRDefault="009B70BE" w:rsidP="009B70BE">
            <w:pPr>
              <w:pStyle w:val="PlainText"/>
              <w:rPr>
                <w:rFonts w:ascii="Times New Roman" w:hAnsi="Times New Roman"/>
                <w:color w:val="000000"/>
                <w:szCs w:val="20"/>
                <w:lang w:val="en-US" w:eastAsia="en-US"/>
              </w:rPr>
            </w:pPr>
            <w:proofErr w:type="spellStart"/>
            <w:r>
              <w:rPr>
                <w:rFonts w:ascii="Times New Roman" w:hAnsi="Times New Roman"/>
                <w:color w:val="000000"/>
                <w:szCs w:val="20"/>
                <w:lang w:val="en-US" w:eastAsia="en-US"/>
              </w:rPr>
              <w:t>Barlevy</w:t>
            </w:r>
            <w:proofErr w:type="spellEnd"/>
            <w:r>
              <w:rPr>
                <w:rFonts w:ascii="Times New Roman" w:hAnsi="Times New Roman"/>
                <w:color w:val="000000"/>
                <w:szCs w:val="20"/>
                <w:lang w:val="en-US" w:eastAsia="en-US"/>
              </w:rPr>
              <w:t xml:space="preserve"> G and Nagaraja HN (2015). Properties of the vacancy statistic in the discrete circle covering problem. In Choudhary PK, Nagaraja CH, and Ng HKT (eds.) </w:t>
            </w:r>
            <w:r>
              <w:rPr>
                <w:rFonts w:ascii="Times New Roman" w:hAnsi="Times New Roman"/>
                <w:i/>
                <w:color w:val="000000"/>
                <w:szCs w:val="20"/>
                <w:lang w:val="en-US" w:eastAsia="en-US"/>
              </w:rPr>
              <w:t>Ordered Data Analysis, Modeling and Health Research Methods.</w:t>
            </w:r>
            <w:r>
              <w:rPr>
                <w:rFonts w:ascii="Times New Roman" w:hAnsi="Times New Roman"/>
                <w:color w:val="000000"/>
                <w:szCs w:val="20"/>
                <w:lang w:val="en-US" w:eastAsia="en-US"/>
              </w:rPr>
              <w:t xml:space="preserve"> Springer, pp 121-146.</w:t>
            </w:r>
          </w:p>
        </w:tc>
      </w:tr>
      <w:tr w:rsidR="009B70BE" w:rsidRPr="00AC1297" w14:paraId="453075FE" w14:textId="77777777">
        <w:tblPrEx>
          <w:tblCellMar>
            <w:top w:w="0" w:type="dxa"/>
            <w:bottom w:w="0" w:type="dxa"/>
          </w:tblCellMar>
        </w:tblPrEx>
        <w:trPr>
          <w:cantSplit/>
        </w:trPr>
        <w:tc>
          <w:tcPr>
            <w:tcW w:w="514" w:type="dxa"/>
          </w:tcPr>
          <w:p w14:paraId="1A72A661" w14:textId="77777777" w:rsidR="009B70BE" w:rsidRDefault="009B70BE" w:rsidP="009B70BE">
            <w:pPr>
              <w:pStyle w:val="techrpt"/>
              <w:spacing w:line="240" w:lineRule="auto"/>
              <w:jc w:val="right"/>
              <w:rPr>
                <w:color w:val="000000"/>
                <w:sz w:val="20"/>
                <w:szCs w:val="20"/>
              </w:rPr>
            </w:pPr>
            <w:r>
              <w:rPr>
                <w:color w:val="000000"/>
                <w:sz w:val="20"/>
                <w:szCs w:val="20"/>
              </w:rPr>
              <w:t>91.</w:t>
            </w:r>
          </w:p>
        </w:tc>
        <w:tc>
          <w:tcPr>
            <w:tcW w:w="9296" w:type="dxa"/>
          </w:tcPr>
          <w:p w14:paraId="3B65A324" w14:textId="77777777" w:rsidR="009B70BE" w:rsidRDefault="009B70BE" w:rsidP="009B70BE">
            <w:pPr>
              <w:pStyle w:val="PlainText"/>
              <w:rPr>
                <w:rFonts w:ascii="Times New Roman" w:hAnsi="Times New Roman"/>
                <w:color w:val="000000"/>
                <w:szCs w:val="20"/>
                <w:lang w:val="en-US" w:eastAsia="en-US"/>
              </w:rPr>
            </w:pPr>
            <w:proofErr w:type="spellStart"/>
            <w:r>
              <w:rPr>
                <w:rFonts w:ascii="Times New Roman" w:hAnsi="Times New Roman"/>
                <w:color w:val="000000"/>
                <w:szCs w:val="20"/>
                <w:lang w:val="en-US" w:eastAsia="en-US"/>
              </w:rPr>
              <w:t>Rettiganti</w:t>
            </w:r>
            <w:proofErr w:type="spellEnd"/>
            <w:r>
              <w:rPr>
                <w:rFonts w:ascii="Times New Roman" w:hAnsi="Times New Roman"/>
                <w:color w:val="000000"/>
                <w:szCs w:val="20"/>
                <w:lang w:val="en-US" w:eastAsia="en-US"/>
              </w:rPr>
              <w:t xml:space="preserve"> M and Nagaraja HN (2015).  Inference for a Poisson-Inverse Gaussian model with an application to multiple sclerosis clinical trials. In Choudhary PK, Nagaraja CH, and Ng HKT (eds.) </w:t>
            </w:r>
            <w:r>
              <w:rPr>
                <w:rFonts w:ascii="Times New Roman" w:hAnsi="Times New Roman"/>
                <w:i/>
                <w:color w:val="000000"/>
                <w:szCs w:val="20"/>
                <w:lang w:val="en-US" w:eastAsia="en-US"/>
              </w:rPr>
              <w:t>Ordered Data Analysis, Modeling and Health Research Methods.</w:t>
            </w:r>
            <w:r>
              <w:rPr>
                <w:rFonts w:ascii="Times New Roman" w:hAnsi="Times New Roman"/>
                <w:color w:val="000000"/>
                <w:szCs w:val="20"/>
                <w:lang w:val="en-US" w:eastAsia="en-US"/>
              </w:rPr>
              <w:t xml:space="preserve"> Springer, pp 191-210.</w:t>
            </w:r>
          </w:p>
        </w:tc>
      </w:tr>
      <w:tr w:rsidR="009B70BE" w:rsidRPr="00AC1297" w14:paraId="443C718B" w14:textId="77777777">
        <w:tblPrEx>
          <w:tblCellMar>
            <w:top w:w="0" w:type="dxa"/>
            <w:bottom w:w="0" w:type="dxa"/>
          </w:tblCellMar>
        </w:tblPrEx>
        <w:trPr>
          <w:cantSplit/>
        </w:trPr>
        <w:tc>
          <w:tcPr>
            <w:tcW w:w="514" w:type="dxa"/>
          </w:tcPr>
          <w:p w14:paraId="6F2B69E9" w14:textId="77777777" w:rsidR="009B70BE" w:rsidRDefault="009B70BE" w:rsidP="009B70BE">
            <w:pPr>
              <w:pStyle w:val="techrpt"/>
              <w:spacing w:line="240" w:lineRule="auto"/>
              <w:jc w:val="right"/>
              <w:rPr>
                <w:color w:val="000000"/>
                <w:sz w:val="20"/>
                <w:szCs w:val="20"/>
              </w:rPr>
            </w:pPr>
            <w:r>
              <w:rPr>
                <w:color w:val="000000"/>
                <w:sz w:val="20"/>
                <w:szCs w:val="20"/>
              </w:rPr>
              <w:t xml:space="preserve">92. </w:t>
            </w:r>
          </w:p>
        </w:tc>
        <w:tc>
          <w:tcPr>
            <w:tcW w:w="9296" w:type="dxa"/>
          </w:tcPr>
          <w:p w14:paraId="6F8B0B46" w14:textId="77777777" w:rsidR="009B70BE" w:rsidRPr="00AC1297" w:rsidRDefault="009B70BE" w:rsidP="009B70BE">
            <w:pPr>
              <w:widowControl w:val="0"/>
              <w:autoSpaceDE w:val="0"/>
              <w:autoSpaceDN w:val="0"/>
              <w:adjustRightInd w:val="0"/>
              <w:rPr>
                <w:color w:val="000000"/>
                <w:sz w:val="20"/>
                <w:szCs w:val="16"/>
              </w:rPr>
            </w:pPr>
            <w:r w:rsidRPr="00AC1297">
              <w:rPr>
                <w:color w:val="000000"/>
                <w:sz w:val="20"/>
              </w:rPr>
              <w:t xml:space="preserve">Sroka C and Nagaraja HN (2018). </w:t>
            </w:r>
            <w:r w:rsidRPr="00AC1297">
              <w:rPr>
                <w:color w:val="000000"/>
                <w:sz w:val="20"/>
                <w:szCs w:val="48"/>
              </w:rPr>
              <w:t xml:space="preserve">Odds ratios from logistic, geometric, Poisson, and negative binomial regression models. </w:t>
            </w:r>
            <w:r w:rsidRPr="00AC1297">
              <w:rPr>
                <w:color w:val="000000"/>
                <w:sz w:val="20"/>
                <w:szCs w:val="16"/>
                <w:u w:val="single"/>
              </w:rPr>
              <w:t>BMC Medical Research Methodology</w:t>
            </w:r>
            <w:r w:rsidRPr="00AC1297">
              <w:rPr>
                <w:color w:val="000000"/>
                <w:sz w:val="20"/>
                <w:szCs w:val="16"/>
              </w:rPr>
              <w:t xml:space="preserve">. </w:t>
            </w:r>
            <w:r w:rsidRPr="00AC1297">
              <w:rPr>
                <w:color w:val="000000"/>
                <w:sz w:val="20"/>
              </w:rPr>
              <w:t xml:space="preserve">2018 Oct 20;18(1):112. </w:t>
            </w:r>
            <w:proofErr w:type="spellStart"/>
            <w:r w:rsidRPr="00AC1297">
              <w:rPr>
                <w:color w:val="000000"/>
                <w:sz w:val="20"/>
              </w:rPr>
              <w:t>doi</w:t>
            </w:r>
            <w:proofErr w:type="spellEnd"/>
            <w:r w:rsidRPr="00AC1297">
              <w:rPr>
                <w:color w:val="000000"/>
                <w:sz w:val="20"/>
              </w:rPr>
              <w:t>: 10.1186/s12874-018-0568-9</w:t>
            </w:r>
          </w:p>
        </w:tc>
      </w:tr>
      <w:tr w:rsidR="009B70BE" w:rsidRPr="00AC1297" w14:paraId="446846A5" w14:textId="77777777">
        <w:tblPrEx>
          <w:tblCellMar>
            <w:top w:w="0" w:type="dxa"/>
            <w:bottom w:w="0" w:type="dxa"/>
          </w:tblCellMar>
        </w:tblPrEx>
        <w:trPr>
          <w:cantSplit/>
        </w:trPr>
        <w:tc>
          <w:tcPr>
            <w:tcW w:w="514" w:type="dxa"/>
          </w:tcPr>
          <w:p w14:paraId="5DDCB7BD" w14:textId="77777777" w:rsidR="009B70BE" w:rsidRDefault="009B70BE" w:rsidP="009B70BE">
            <w:pPr>
              <w:pStyle w:val="techrpt"/>
              <w:spacing w:line="240" w:lineRule="auto"/>
              <w:jc w:val="right"/>
              <w:rPr>
                <w:color w:val="000000"/>
                <w:sz w:val="20"/>
                <w:szCs w:val="20"/>
              </w:rPr>
            </w:pPr>
            <w:r>
              <w:rPr>
                <w:color w:val="000000"/>
                <w:sz w:val="20"/>
                <w:szCs w:val="20"/>
              </w:rPr>
              <w:t xml:space="preserve">93. </w:t>
            </w:r>
          </w:p>
        </w:tc>
        <w:tc>
          <w:tcPr>
            <w:tcW w:w="9296" w:type="dxa"/>
          </w:tcPr>
          <w:p w14:paraId="7781AA1E" w14:textId="77777777" w:rsidR="009B70BE" w:rsidRPr="00AC1297" w:rsidRDefault="009B70BE" w:rsidP="009B70BE">
            <w:pPr>
              <w:widowControl w:val="0"/>
              <w:autoSpaceDE w:val="0"/>
              <w:autoSpaceDN w:val="0"/>
              <w:adjustRightInd w:val="0"/>
              <w:rPr>
                <w:color w:val="000000"/>
                <w:sz w:val="20"/>
              </w:rPr>
            </w:pPr>
            <w:r w:rsidRPr="00AC1297">
              <w:rPr>
                <w:color w:val="000000"/>
                <w:sz w:val="20"/>
              </w:rPr>
              <w:t>Nagaraja CH and Nagaraja HN (20</w:t>
            </w:r>
            <w:r>
              <w:rPr>
                <w:color w:val="000000"/>
                <w:sz w:val="20"/>
              </w:rPr>
              <w:t>20</w:t>
            </w:r>
            <w:r w:rsidRPr="00AC1297">
              <w:rPr>
                <w:color w:val="000000"/>
                <w:sz w:val="20"/>
              </w:rPr>
              <w:t xml:space="preserve">). Distribution-free approximate methods for constructing confidence intervals for quantiles. </w:t>
            </w:r>
            <w:r w:rsidRPr="00AC1297">
              <w:rPr>
                <w:color w:val="000000"/>
                <w:sz w:val="20"/>
                <w:u w:val="single"/>
              </w:rPr>
              <w:t>International Statistical Review</w:t>
            </w:r>
            <w:r w:rsidRPr="00AC1297">
              <w:rPr>
                <w:color w:val="000000"/>
                <w:sz w:val="20"/>
              </w:rPr>
              <w:t>.</w:t>
            </w:r>
            <w:r>
              <w:rPr>
                <w:color w:val="000000"/>
                <w:sz w:val="20"/>
              </w:rPr>
              <w:t xml:space="preserve"> 88(1), 75-100</w:t>
            </w:r>
            <w:r w:rsidRPr="00AC1297">
              <w:rPr>
                <w:color w:val="000000"/>
                <w:sz w:val="20"/>
              </w:rPr>
              <w:t xml:space="preserve"> (doi:10:1111/insr.12338).</w:t>
            </w:r>
            <w:r>
              <w:rPr>
                <w:color w:val="000000"/>
                <w:sz w:val="20"/>
              </w:rPr>
              <w:t xml:space="preserve">  Correction 88(2), 159.</w:t>
            </w:r>
          </w:p>
        </w:tc>
      </w:tr>
      <w:tr w:rsidR="009B70BE" w:rsidRPr="00AC1297" w14:paraId="61D66A00" w14:textId="77777777">
        <w:tblPrEx>
          <w:tblCellMar>
            <w:top w:w="0" w:type="dxa"/>
            <w:bottom w:w="0" w:type="dxa"/>
          </w:tblCellMar>
        </w:tblPrEx>
        <w:trPr>
          <w:cantSplit/>
        </w:trPr>
        <w:tc>
          <w:tcPr>
            <w:tcW w:w="514" w:type="dxa"/>
          </w:tcPr>
          <w:p w14:paraId="6F6B0A9F" w14:textId="77777777" w:rsidR="009B70BE" w:rsidRDefault="009B70BE" w:rsidP="009B70BE">
            <w:pPr>
              <w:pStyle w:val="techrpt"/>
              <w:spacing w:line="240" w:lineRule="auto"/>
              <w:jc w:val="right"/>
              <w:rPr>
                <w:color w:val="000000"/>
                <w:sz w:val="20"/>
                <w:szCs w:val="20"/>
              </w:rPr>
            </w:pPr>
            <w:r>
              <w:rPr>
                <w:color w:val="000000"/>
                <w:sz w:val="20"/>
                <w:szCs w:val="20"/>
              </w:rPr>
              <w:t>94.</w:t>
            </w:r>
          </w:p>
        </w:tc>
        <w:tc>
          <w:tcPr>
            <w:tcW w:w="9296" w:type="dxa"/>
          </w:tcPr>
          <w:p w14:paraId="78835811" w14:textId="77777777" w:rsidR="009B70BE" w:rsidRDefault="009B70BE" w:rsidP="009B70BE">
            <w:pPr>
              <w:pStyle w:val="PlainText"/>
              <w:rPr>
                <w:rFonts w:ascii="Times New Roman" w:hAnsi="Times New Roman"/>
                <w:color w:val="000000"/>
                <w:szCs w:val="20"/>
              </w:rPr>
            </w:pPr>
            <w:r>
              <w:rPr>
                <w:rFonts w:ascii="Times New Roman" w:hAnsi="Times New Roman"/>
                <w:color w:val="000000"/>
                <w:szCs w:val="20"/>
                <w:lang w:val="en-US" w:eastAsia="en-US"/>
              </w:rPr>
              <w:t xml:space="preserve">Ahmadi J and Nagaraja HN (2020). </w:t>
            </w:r>
            <w:r>
              <w:rPr>
                <w:rFonts w:ascii="Times New Roman" w:hAnsi="Times New Roman"/>
                <w:color w:val="000000"/>
                <w:szCs w:val="20"/>
              </w:rPr>
              <w:t xml:space="preserve">Conditional properties of  a random sample  given  an order statistic. </w:t>
            </w:r>
            <w:r>
              <w:rPr>
                <w:rFonts w:ascii="Times New Roman" w:hAnsi="Times New Roman"/>
                <w:color w:val="000000"/>
                <w:szCs w:val="20"/>
                <w:u w:val="single"/>
              </w:rPr>
              <w:t xml:space="preserve">Statistical </w:t>
            </w:r>
            <w:r>
              <w:rPr>
                <w:rFonts w:ascii="Times" w:hAnsi="Times"/>
                <w:color w:val="000000"/>
                <w:szCs w:val="20"/>
                <w:u w:val="single"/>
              </w:rPr>
              <w:t xml:space="preserve">Papers. </w:t>
            </w:r>
            <w:r>
              <w:rPr>
                <w:rFonts w:ascii="Times" w:hAnsi="Times"/>
                <w:b/>
                <w:color w:val="000000"/>
                <w:szCs w:val="20"/>
              </w:rPr>
              <w:t xml:space="preserve">61, </w:t>
            </w:r>
            <w:r>
              <w:rPr>
                <w:rFonts w:ascii="Times" w:hAnsi="Times"/>
                <w:color w:val="000000"/>
                <w:szCs w:val="20"/>
              </w:rPr>
              <w:t xml:space="preserve">1971–1996 </w:t>
            </w:r>
            <w:r>
              <w:rPr>
                <w:rFonts w:ascii="Times" w:hAnsi="Times"/>
                <w:b/>
                <w:color w:val="000000"/>
                <w:szCs w:val="20"/>
              </w:rPr>
              <w:fldChar w:fldCharType="begin"/>
            </w:r>
            <w:r>
              <w:rPr>
                <w:rFonts w:ascii="Times" w:hAnsi="Times"/>
                <w:b/>
                <w:color w:val="000000"/>
                <w:szCs w:val="20"/>
              </w:rPr>
              <w:instrText xml:space="preserve"> HYPERLINK "https://doi.org/10.1007/s00362-018-1016-y" </w:instrText>
            </w:r>
            <w:r>
              <w:rPr>
                <w:rFonts w:ascii="Times" w:hAnsi="Times"/>
                <w:b/>
                <w:color w:val="000000"/>
                <w:szCs w:val="20"/>
              </w:rPr>
            </w:r>
            <w:r>
              <w:rPr>
                <w:rFonts w:ascii="Times" w:hAnsi="Times"/>
                <w:b/>
                <w:color w:val="000000"/>
                <w:szCs w:val="20"/>
              </w:rPr>
              <w:fldChar w:fldCharType="separate"/>
            </w:r>
            <w:r>
              <w:rPr>
                <w:rStyle w:val="Hyperlink"/>
                <w:rFonts w:ascii="Times" w:hAnsi="Times"/>
                <w:b w:val="0"/>
                <w:color w:val="000000"/>
                <w:szCs w:val="20"/>
                <w:u w:val="none"/>
              </w:rPr>
              <w:t>https://doi.org/10.1007/s00362-018-1016-y</w:t>
            </w:r>
            <w:r>
              <w:rPr>
                <w:rFonts w:ascii="Times" w:hAnsi="Times"/>
                <w:b/>
                <w:color w:val="000000"/>
                <w:szCs w:val="20"/>
              </w:rPr>
              <w:fldChar w:fldCharType="end"/>
            </w:r>
          </w:p>
        </w:tc>
      </w:tr>
      <w:tr w:rsidR="009B70BE" w:rsidRPr="00AC1297" w14:paraId="6414BC29" w14:textId="77777777">
        <w:tblPrEx>
          <w:tblCellMar>
            <w:top w:w="0" w:type="dxa"/>
            <w:bottom w:w="0" w:type="dxa"/>
          </w:tblCellMar>
        </w:tblPrEx>
        <w:trPr>
          <w:cantSplit/>
        </w:trPr>
        <w:tc>
          <w:tcPr>
            <w:tcW w:w="514" w:type="dxa"/>
          </w:tcPr>
          <w:p w14:paraId="79AD7C81" w14:textId="77777777" w:rsidR="009B70BE" w:rsidRDefault="009B70BE" w:rsidP="009B70BE">
            <w:pPr>
              <w:pStyle w:val="techrpt"/>
              <w:spacing w:line="240" w:lineRule="auto"/>
              <w:jc w:val="right"/>
              <w:rPr>
                <w:color w:val="000000"/>
                <w:sz w:val="20"/>
                <w:szCs w:val="20"/>
              </w:rPr>
            </w:pPr>
            <w:r>
              <w:rPr>
                <w:color w:val="000000"/>
                <w:sz w:val="20"/>
                <w:szCs w:val="20"/>
              </w:rPr>
              <w:t>95.</w:t>
            </w:r>
          </w:p>
        </w:tc>
        <w:tc>
          <w:tcPr>
            <w:tcW w:w="9296" w:type="dxa"/>
          </w:tcPr>
          <w:p w14:paraId="0F8E6065" w14:textId="77777777" w:rsidR="009B70BE" w:rsidRDefault="009B70BE" w:rsidP="009B70BE">
            <w:pPr>
              <w:pStyle w:val="Heading1"/>
              <w:spacing w:before="2" w:after="2"/>
              <w:jc w:val="left"/>
              <w:rPr>
                <w:b w:val="0"/>
                <w:color w:val="000000"/>
                <w:sz w:val="20"/>
                <w:szCs w:val="20"/>
              </w:rPr>
            </w:pPr>
            <w:r>
              <w:rPr>
                <w:b w:val="0"/>
                <w:color w:val="000000"/>
                <w:sz w:val="20"/>
                <w:szCs w:val="20"/>
              </w:rPr>
              <w:t xml:space="preserve">Ahmadi J, </w:t>
            </w:r>
            <w:proofErr w:type="spellStart"/>
            <w:r>
              <w:rPr>
                <w:b w:val="0"/>
                <w:color w:val="000000"/>
                <w:sz w:val="20"/>
                <w:szCs w:val="20"/>
              </w:rPr>
              <w:t>Fashandi</w:t>
            </w:r>
            <w:proofErr w:type="spellEnd"/>
            <w:r>
              <w:rPr>
                <w:b w:val="0"/>
                <w:color w:val="000000"/>
                <w:sz w:val="20"/>
                <w:szCs w:val="20"/>
              </w:rPr>
              <w:t xml:space="preserve"> M. and Nagaraja HN. (2020</w:t>
            </w:r>
            <w:proofErr w:type="gramStart"/>
            <w:r>
              <w:rPr>
                <w:b w:val="0"/>
                <w:color w:val="000000"/>
                <w:sz w:val="20"/>
                <w:szCs w:val="20"/>
              </w:rPr>
              <w:t>).Characterizations</w:t>
            </w:r>
            <w:proofErr w:type="gramEnd"/>
            <w:r>
              <w:rPr>
                <w:b w:val="0"/>
                <w:color w:val="000000"/>
                <w:sz w:val="20"/>
                <w:szCs w:val="20"/>
              </w:rPr>
              <w:t xml:space="preserve"> of symmetric distributions using </w:t>
            </w:r>
            <w:proofErr w:type="spellStart"/>
            <w:r>
              <w:rPr>
                <w:b w:val="0"/>
                <w:color w:val="000000"/>
                <w:sz w:val="20"/>
                <w:szCs w:val="20"/>
              </w:rPr>
              <w:t>equi</w:t>
            </w:r>
            <w:proofErr w:type="spellEnd"/>
            <w:r>
              <w:rPr>
                <w:b w:val="0"/>
                <w:color w:val="000000"/>
                <w:sz w:val="20"/>
                <w:szCs w:val="20"/>
              </w:rPr>
              <w:t xml:space="preserve">-distributions and moment properties of functions of order statistics. </w:t>
            </w:r>
            <w:hyperlink r:id="rId9" w:history="1">
              <w:r>
                <w:rPr>
                  <w:rStyle w:val="Hyperlink"/>
                  <w:color w:val="000000"/>
                  <w:sz w:val="20"/>
                  <w:szCs w:val="20"/>
                </w:rPr>
                <w:t>Revista de la Real Academia de Ciencias Exactas, Físicas y Naturales. Serie A. Matemáticas</w:t>
              </w:r>
            </w:hyperlink>
            <w:r>
              <w:rPr>
                <w:b w:val="0"/>
                <w:color w:val="000000"/>
                <w:sz w:val="20"/>
                <w:szCs w:val="20"/>
                <w:u w:val="single"/>
              </w:rPr>
              <w:t xml:space="preserve"> </w:t>
            </w:r>
            <w:r>
              <w:rPr>
                <w:rStyle w:val="u-visually-hidden"/>
                <w:b w:val="0"/>
                <w:color w:val="000000"/>
                <w:sz w:val="20"/>
                <w:szCs w:val="20"/>
              </w:rPr>
              <w:t>volume</w:t>
            </w:r>
            <w:r>
              <w:rPr>
                <w:b w:val="0"/>
                <w:color w:val="000000"/>
                <w:sz w:val="20"/>
                <w:szCs w:val="20"/>
              </w:rPr>
              <w:t xml:space="preserve"> 114. April 2020. </w:t>
            </w:r>
            <w:hyperlink r:id="rId10" w:history="1">
              <w:r>
                <w:rPr>
                  <w:rStyle w:val="Hyperlink"/>
                  <w:color w:val="000000"/>
                  <w:sz w:val="20"/>
                  <w:szCs w:val="20"/>
                  <w:u w:val="none"/>
                </w:rPr>
                <w:t>https://doi.org/10.1007/s13398-020-00820-8</w:t>
              </w:r>
            </w:hyperlink>
          </w:p>
        </w:tc>
      </w:tr>
      <w:tr w:rsidR="009B70BE" w:rsidRPr="00AC1297" w14:paraId="1FABA253" w14:textId="77777777">
        <w:tblPrEx>
          <w:tblCellMar>
            <w:top w:w="0" w:type="dxa"/>
            <w:bottom w:w="0" w:type="dxa"/>
          </w:tblCellMar>
        </w:tblPrEx>
        <w:trPr>
          <w:cantSplit/>
        </w:trPr>
        <w:tc>
          <w:tcPr>
            <w:tcW w:w="514" w:type="dxa"/>
          </w:tcPr>
          <w:p w14:paraId="0A8356F3" w14:textId="77777777" w:rsidR="009B70BE" w:rsidRDefault="009B70BE" w:rsidP="009B70BE">
            <w:pPr>
              <w:pStyle w:val="techrpt"/>
              <w:spacing w:line="240" w:lineRule="auto"/>
              <w:jc w:val="right"/>
              <w:rPr>
                <w:color w:val="000000"/>
                <w:sz w:val="20"/>
                <w:szCs w:val="20"/>
              </w:rPr>
            </w:pPr>
            <w:r>
              <w:rPr>
                <w:color w:val="000000"/>
                <w:sz w:val="20"/>
                <w:szCs w:val="20"/>
              </w:rPr>
              <w:t xml:space="preserve">96. </w:t>
            </w:r>
          </w:p>
        </w:tc>
        <w:tc>
          <w:tcPr>
            <w:tcW w:w="9296" w:type="dxa"/>
          </w:tcPr>
          <w:p w14:paraId="6BAB6AE3" w14:textId="77777777" w:rsidR="009B70BE" w:rsidRPr="00AC1297" w:rsidRDefault="009B70BE" w:rsidP="009B70BE">
            <w:pPr>
              <w:widowControl w:val="0"/>
              <w:autoSpaceDE w:val="0"/>
              <w:autoSpaceDN w:val="0"/>
              <w:adjustRightInd w:val="0"/>
              <w:rPr>
                <w:color w:val="000000"/>
                <w:sz w:val="20"/>
                <w:szCs w:val="16"/>
                <w:u w:val="single"/>
              </w:rPr>
            </w:pPr>
            <w:r w:rsidRPr="00AC1297">
              <w:rPr>
                <w:color w:val="000000"/>
                <w:sz w:val="20"/>
                <w:szCs w:val="16"/>
              </w:rPr>
              <w:t xml:space="preserve">Nagaraja HN, Sanders S (2020) The aggregation paradox for statistical rankings and nonparametric tests. </w:t>
            </w:r>
            <w:proofErr w:type="spellStart"/>
            <w:r w:rsidRPr="00AC1297">
              <w:rPr>
                <w:color w:val="000000"/>
                <w:sz w:val="20"/>
                <w:szCs w:val="16"/>
                <w:u w:val="single"/>
              </w:rPr>
              <w:t>PLoS</w:t>
            </w:r>
            <w:proofErr w:type="spellEnd"/>
          </w:p>
          <w:p w14:paraId="2A3072AA" w14:textId="77777777" w:rsidR="009B70BE" w:rsidRDefault="009B70BE" w:rsidP="009B70BE">
            <w:pPr>
              <w:pStyle w:val="Heading1"/>
              <w:spacing w:before="2" w:after="2"/>
              <w:jc w:val="left"/>
              <w:rPr>
                <w:b w:val="0"/>
                <w:color w:val="000000"/>
                <w:sz w:val="20"/>
                <w:szCs w:val="20"/>
              </w:rPr>
            </w:pPr>
            <w:r w:rsidRPr="00AC1297">
              <w:rPr>
                <w:b w:val="0"/>
                <w:color w:val="000000"/>
                <w:sz w:val="20"/>
                <w:szCs w:val="16"/>
                <w:u w:val="single"/>
              </w:rPr>
              <w:t>ONE</w:t>
            </w:r>
            <w:r w:rsidRPr="00AC1297">
              <w:rPr>
                <w:b w:val="0"/>
                <w:color w:val="000000"/>
                <w:sz w:val="20"/>
                <w:szCs w:val="16"/>
              </w:rPr>
              <w:t xml:space="preserve"> 15(3): e0228627. </w:t>
            </w:r>
            <w:hyperlink r:id="rId11" w:history="1">
              <w:r w:rsidRPr="00AC1297">
                <w:rPr>
                  <w:rStyle w:val="Hyperlink"/>
                  <w:color w:val="000000"/>
                  <w:sz w:val="20"/>
                  <w:szCs w:val="16"/>
                  <w:u w:val="none"/>
                </w:rPr>
                <w:t>https://doi.org/10.1371/journal.pone.0228627</w:t>
              </w:r>
            </w:hyperlink>
          </w:p>
        </w:tc>
      </w:tr>
      <w:tr w:rsidR="009B70BE" w:rsidRPr="00AC1297" w14:paraId="61406DC8" w14:textId="77777777">
        <w:tblPrEx>
          <w:tblCellMar>
            <w:top w:w="0" w:type="dxa"/>
            <w:bottom w:w="0" w:type="dxa"/>
          </w:tblCellMar>
        </w:tblPrEx>
        <w:trPr>
          <w:cantSplit/>
        </w:trPr>
        <w:tc>
          <w:tcPr>
            <w:tcW w:w="514" w:type="dxa"/>
          </w:tcPr>
          <w:p w14:paraId="167F1755" w14:textId="77777777" w:rsidR="009B70BE" w:rsidRDefault="009B70BE" w:rsidP="009B70BE">
            <w:pPr>
              <w:pStyle w:val="techrpt"/>
              <w:spacing w:line="240" w:lineRule="auto"/>
              <w:jc w:val="right"/>
              <w:rPr>
                <w:color w:val="000000"/>
                <w:sz w:val="20"/>
                <w:szCs w:val="20"/>
              </w:rPr>
            </w:pPr>
            <w:r>
              <w:rPr>
                <w:color w:val="000000"/>
                <w:sz w:val="20"/>
                <w:szCs w:val="20"/>
              </w:rPr>
              <w:t xml:space="preserve">97. </w:t>
            </w:r>
          </w:p>
        </w:tc>
        <w:tc>
          <w:tcPr>
            <w:tcW w:w="9296" w:type="dxa"/>
          </w:tcPr>
          <w:p w14:paraId="24AECECE" w14:textId="77777777" w:rsidR="009B70BE" w:rsidRPr="00AC1297" w:rsidRDefault="009B70BE" w:rsidP="009B70BE">
            <w:pPr>
              <w:widowControl w:val="0"/>
              <w:autoSpaceDE w:val="0"/>
              <w:autoSpaceDN w:val="0"/>
              <w:adjustRightInd w:val="0"/>
              <w:rPr>
                <w:color w:val="000000"/>
                <w:sz w:val="20"/>
                <w:szCs w:val="16"/>
              </w:rPr>
            </w:pPr>
            <w:r w:rsidRPr="00AC1297">
              <w:rPr>
                <w:color w:val="000000"/>
                <w:sz w:val="20"/>
                <w:szCs w:val="16"/>
              </w:rPr>
              <w:t>Nagaraja HN and Nagaraja CH (2021). Large sample properties of jackknife estimators of the variance of a sample quantile. In Ghosh, Balakrishnan, Ng (Eds), Advances in Statistics-Theory and Applications. Springer. (</w:t>
            </w:r>
            <w:proofErr w:type="gramStart"/>
            <w:r w:rsidRPr="00AC1297">
              <w:rPr>
                <w:color w:val="000000"/>
                <w:sz w:val="20"/>
                <w:szCs w:val="16"/>
              </w:rPr>
              <w:t>pp</w:t>
            </w:r>
            <w:proofErr w:type="gramEnd"/>
            <w:r w:rsidRPr="00AC1297">
              <w:rPr>
                <w:color w:val="000000"/>
                <w:sz w:val="20"/>
                <w:szCs w:val="16"/>
              </w:rPr>
              <w:t>. 25-42).</w:t>
            </w:r>
          </w:p>
        </w:tc>
      </w:tr>
      <w:tr w:rsidR="009B70BE" w:rsidRPr="00AC1297" w14:paraId="38A0A41D" w14:textId="77777777">
        <w:tblPrEx>
          <w:tblCellMar>
            <w:top w:w="0" w:type="dxa"/>
            <w:bottom w:w="0" w:type="dxa"/>
          </w:tblCellMar>
        </w:tblPrEx>
        <w:trPr>
          <w:cantSplit/>
        </w:trPr>
        <w:tc>
          <w:tcPr>
            <w:tcW w:w="514" w:type="dxa"/>
          </w:tcPr>
          <w:p w14:paraId="7FC06D4A" w14:textId="77777777" w:rsidR="009B70BE" w:rsidRDefault="009B70BE" w:rsidP="009B70BE">
            <w:pPr>
              <w:pStyle w:val="techrpt"/>
              <w:spacing w:line="240" w:lineRule="auto"/>
              <w:jc w:val="right"/>
              <w:rPr>
                <w:color w:val="000000"/>
                <w:sz w:val="20"/>
                <w:szCs w:val="20"/>
              </w:rPr>
            </w:pPr>
            <w:r>
              <w:rPr>
                <w:color w:val="000000"/>
                <w:sz w:val="20"/>
                <w:szCs w:val="20"/>
              </w:rPr>
              <w:t>98.</w:t>
            </w:r>
          </w:p>
        </w:tc>
        <w:tc>
          <w:tcPr>
            <w:tcW w:w="9296" w:type="dxa"/>
          </w:tcPr>
          <w:p w14:paraId="142DB5B5" w14:textId="77777777" w:rsidR="009B70BE" w:rsidRPr="007F5DA7" w:rsidRDefault="009B70BE" w:rsidP="009B70BE">
            <w:pPr>
              <w:shd w:val="clear" w:color="auto" w:fill="FFFFFF"/>
              <w:rPr>
                <w:color w:val="000000"/>
                <w:sz w:val="20"/>
              </w:rPr>
            </w:pPr>
            <w:r>
              <w:rPr>
                <w:color w:val="000000"/>
                <w:sz w:val="20"/>
                <w:szCs w:val="16"/>
              </w:rPr>
              <w:t xml:space="preserve">Solomon J, </w:t>
            </w:r>
            <w:proofErr w:type="spellStart"/>
            <w:r>
              <w:rPr>
                <w:color w:val="000000"/>
                <w:sz w:val="20"/>
                <w:szCs w:val="16"/>
              </w:rPr>
              <w:t>Greenewald</w:t>
            </w:r>
            <w:proofErr w:type="spellEnd"/>
            <w:r>
              <w:rPr>
                <w:color w:val="000000"/>
                <w:sz w:val="20"/>
                <w:szCs w:val="16"/>
              </w:rPr>
              <w:t xml:space="preserve"> KH, Nagaraja HN (2022). </w:t>
            </w:r>
            <w:r w:rsidRPr="0070767D">
              <w:rPr>
                <w:color w:val="000000"/>
                <w:sz w:val="20"/>
              </w:rPr>
              <w:t>k-Variance: A Clustered Notion of Variance</w:t>
            </w:r>
            <w:r>
              <w:rPr>
                <w:color w:val="000000"/>
                <w:sz w:val="20"/>
              </w:rPr>
              <w:t xml:space="preserve">. </w:t>
            </w:r>
            <w:r w:rsidRPr="0070767D">
              <w:rPr>
                <w:color w:val="000000"/>
                <w:sz w:val="20"/>
                <w:u w:val="single"/>
              </w:rPr>
              <w:t>SIAM Journal on Mathematics of Data Science</w:t>
            </w:r>
            <w:r w:rsidRPr="0070767D">
              <w:rPr>
                <w:color w:val="000000"/>
                <w:sz w:val="20"/>
              </w:rPr>
              <w:t>.</w:t>
            </w:r>
            <w:r w:rsidRPr="0070767D">
              <w:rPr>
                <w:rStyle w:val="apple-converted-space"/>
                <w:color w:val="000000"/>
                <w:sz w:val="20"/>
              </w:rPr>
              <w:t> </w:t>
            </w:r>
            <w:r>
              <w:rPr>
                <w:rStyle w:val="apple-converted-space"/>
                <w:color w:val="000000"/>
                <w:sz w:val="20"/>
              </w:rPr>
              <w:t xml:space="preserve">Vol. 4, Issue 3, 957-978; </w:t>
            </w:r>
            <w:r w:rsidRPr="00832636">
              <w:rPr>
                <w:rStyle w:val="apple-converted-space"/>
                <w:color w:val="000000"/>
                <w:sz w:val="20"/>
              </w:rPr>
              <w:t>https://doi.org/10.1137/20M1385895</w:t>
            </w:r>
          </w:p>
        </w:tc>
      </w:tr>
      <w:tr w:rsidR="009B70BE" w:rsidRPr="00AC1297" w14:paraId="10F1A3BE" w14:textId="77777777">
        <w:tblPrEx>
          <w:tblCellMar>
            <w:top w:w="0" w:type="dxa"/>
            <w:bottom w:w="0" w:type="dxa"/>
          </w:tblCellMar>
        </w:tblPrEx>
        <w:trPr>
          <w:cantSplit/>
        </w:trPr>
        <w:tc>
          <w:tcPr>
            <w:tcW w:w="514" w:type="dxa"/>
          </w:tcPr>
          <w:p w14:paraId="05C4D1B1" w14:textId="77777777" w:rsidR="009B70BE" w:rsidRDefault="009B70BE" w:rsidP="009B70BE">
            <w:pPr>
              <w:pStyle w:val="techrpt"/>
              <w:spacing w:line="240" w:lineRule="auto"/>
              <w:jc w:val="right"/>
              <w:rPr>
                <w:color w:val="000000"/>
                <w:sz w:val="20"/>
                <w:szCs w:val="20"/>
              </w:rPr>
            </w:pPr>
            <w:r>
              <w:rPr>
                <w:color w:val="000000"/>
                <w:sz w:val="20"/>
                <w:szCs w:val="20"/>
              </w:rPr>
              <w:t>99.</w:t>
            </w:r>
          </w:p>
        </w:tc>
        <w:tc>
          <w:tcPr>
            <w:tcW w:w="9296" w:type="dxa"/>
          </w:tcPr>
          <w:p w14:paraId="6AAD2F04" w14:textId="77777777" w:rsidR="009B70BE" w:rsidRPr="00332C27" w:rsidRDefault="009B70BE" w:rsidP="009B70BE">
            <w:pPr>
              <w:autoSpaceDE w:val="0"/>
              <w:autoSpaceDN w:val="0"/>
              <w:adjustRightInd w:val="0"/>
              <w:rPr>
                <w:color w:val="000000"/>
              </w:rPr>
            </w:pPr>
            <w:r w:rsidRPr="00332C27">
              <w:rPr>
                <w:sz w:val="20"/>
              </w:rPr>
              <w:t xml:space="preserve">Vasudeva R and Nagaraja HN (2022). On the Asymptotic </w:t>
            </w:r>
            <w:proofErr w:type="spellStart"/>
            <w:r w:rsidRPr="00332C27">
              <w:rPr>
                <w:sz w:val="20"/>
              </w:rPr>
              <w:t>Behaviour</w:t>
            </w:r>
            <w:proofErr w:type="spellEnd"/>
            <w:r w:rsidRPr="00332C27">
              <w:rPr>
                <w:sz w:val="20"/>
              </w:rPr>
              <w:t xml:space="preserve"> of Extremes of Observations from a Tempered Stable Distribution, </w:t>
            </w:r>
            <w:r w:rsidRPr="00332C27">
              <w:rPr>
                <w:color w:val="000000"/>
                <w:sz w:val="20"/>
                <w:u w:val="single"/>
              </w:rPr>
              <w:t>Journal of the Indian Society for Probability and Statistics</w:t>
            </w:r>
            <w:r w:rsidRPr="00332C27">
              <w:rPr>
                <w:color w:val="000000"/>
                <w:sz w:val="20"/>
              </w:rPr>
              <w:t xml:space="preserve"> https://doi.org/10.1007/s41096-022-00118-5</w:t>
            </w:r>
            <w:r w:rsidRPr="00332C27">
              <w:rPr>
                <w:color w:val="FFFFFF"/>
                <w:sz w:val="20"/>
              </w:rPr>
              <w:t>(0123456789().,-volV)(0123456789().,-</w:t>
            </w:r>
            <w:r>
              <w:rPr>
                <w:color w:val="FFFFFF"/>
                <w:sz w:val="2"/>
                <w:szCs w:val="2"/>
              </w:rPr>
              <w:t>volV)</w:t>
            </w:r>
          </w:p>
        </w:tc>
      </w:tr>
      <w:tr w:rsidR="009B70BE" w:rsidRPr="00AC1297" w14:paraId="1FC792C1" w14:textId="77777777">
        <w:tblPrEx>
          <w:tblCellMar>
            <w:top w:w="0" w:type="dxa"/>
            <w:bottom w:w="0" w:type="dxa"/>
          </w:tblCellMar>
        </w:tblPrEx>
        <w:trPr>
          <w:cantSplit/>
        </w:trPr>
        <w:tc>
          <w:tcPr>
            <w:tcW w:w="514" w:type="dxa"/>
          </w:tcPr>
          <w:p w14:paraId="21236A18" w14:textId="77777777" w:rsidR="009B70BE" w:rsidRDefault="009B70BE" w:rsidP="009B70BE">
            <w:pPr>
              <w:pStyle w:val="techrpt"/>
              <w:spacing w:line="240" w:lineRule="auto"/>
              <w:jc w:val="right"/>
              <w:rPr>
                <w:color w:val="000000"/>
                <w:sz w:val="20"/>
                <w:szCs w:val="20"/>
              </w:rPr>
            </w:pPr>
            <w:r>
              <w:rPr>
                <w:color w:val="000000"/>
                <w:sz w:val="20"/>
                <w:szCs w:val="20"/>
              </w:rPr>
              <w:t>100.</w:t>
            </w:r>
          </w:p>
        </w:tc>
        <w:tc>
          <w:tcPr>
            <w:tcW w:w="9296" w:type="dxa"/>
          </w:tcPr>
          <w:p w14:paraId="66A9EBCA" w14:textId="77777777" w:rsidR="009B70BE" w:rsidRPr="00B1007B" w:rsidRDefault="009B70BE" w:rsidP="009B70BE">
            <w:pPr>
              <w:autoSpaceDE w:val="0"/>
              <w:autoSpaceDN w:val="0"/>
              <w:adjustRightInd w:val="0"/>
              <w:rPr>
                <w:sz w:val="20"/>
              </w:rPr>
            </w:pPr>
            <w:r w:rsidRPr="00B1007B">
              <w:rPr>
                <w:sz w:val="20"/>
              </w:rPr>
              <w:t xml:space="preserve">Murthy NN, Nagaraja HN, </w:t>
            </w:r>
            <w:proofErr w:type="spellStart"/>
            <w:r w:rsidRPr="00B1007B">
              <w:rPr>
                <w:sz w:val="20"/>
              </w:rPr>
              <w:t>Rikhtehgar</w:t>
            </w:r>
            <w:proofErr w:type="spellEnd"/>
            <w:r w:rsidRPr="00B1007B">
              <w:rPr>
                <w:sz w:val="20"/>
              </w:rPr>
              <w:t xml:space="preserve"> Berenji H (202</w:t>
            </w:r>
            <w:r w:rsidR="00F375F1">
              <w:rPr>
                <w:sz w:val="20"/>
              </w:rPr>
              <w:t>3</w:t>
            </w:r>
            <w:r w:rsidRPr="00B1007B">
              <w:rPr>
                <w:sz w:val="20"/>
              </w:rPr>
              <w:t xml:space="preserve">). Managing concurrency in cyclical projects under </w:t>
            </w:r>
            <w:r w:rsidRPr="00F375F1">
              <w:rPr>
                <w:sz w:val="20"/>
                <w:szCs w:val="20"/>
              </w:rPr>
              <w:t xml:space="preserve">stochastic task environments: Vaccine development projects during pandemics. </w:t>
            </w:r>
            <w:r w:rsidRPr="00F375F1">
              <w:rPr>
                <w:sz w:val="20"/>
                <w:szCs w:val="20"/>
                <w:u w:val="single"/>
              </w:rPr>
              <w:t>Production and Operations Management</w:t>
            </w:r>
            <w:r w:rsidRPr="00F375F1">
              <w:rPr>
                <w:sz w:val="20"/>
                <w:szCs w:val="20"/>
              </w:rPr>
              <w:t>,</w:t>
            </w:r>
            <w:r w:rsidR="00F375F1" w:rsidRPr="00F375F1">
              <w:rPr>
                <w:sz w:val="20"/>
                <w:szCs w:val="20"/>
              </w:rPr>
              <w:t xml:space="preserve"> Vol 32(3), 951-971.</w:t>
            </w:r>
            <w:r w:rsidRPr="00B1007B">
              <w:rPr>
                <w:sz w:val="20"/>
              </w:rPr>
              <w:t xml:space="preserve"> </w:t>
            </w:r>
            <w:hyperlink r:id="rId12" w:history="1">
              <w:r>
                <w:rPr>
                  <w:rStyle w:val="Hyperlink"/>
                  <w:b w:val="0"/>
                  <w:bCs w:val="0"/>
                  <w:color w:val="000000"/>
                  <w:sz w:val="20"/>
                </w:rPr>
                <w:t>https://doi.org/10.1111/poms.13907</w:t>
              </w:r>
            </w:hyperlink>
          </w:p>
        </w:tc>
      </w:tr>
      <w:tr w:rsidR="009B70BE" w:rsidRPr="00AC1297" w14:paraId="0C581246" w14:textId="77777777">
        <w:tblPrEx>
          <w:tblCellMar>
            <w:top w:w="0" w:type="dxa"/>
            <w:bottom w:w="0" w:type="dxa"/>
          </w:tblCellMar>
        </w:tblPrEx>
        <w:trPr>
          <w:cantSplit/>
        </w:trPr>
        <w:tc>
          <w:tcPr>
            <w:tcW w:w="514" w:type="dxa"/>
          </w:tcPr>
          <w:p w14:paraId="4655BEF2" w14:textId="77777777" w:rsidR="009B70BE" w:rsidRDefault="009B70BE" w:rsidP="009B70BE">
            <w:pPr>
              <w:pStyle w:val="techrpt"/>
              <w:spacing w:line="240" w:lineRule="auto"/>
              <w:jc w:val="right"/>
              <w:rPr>
                <w:color w:val="000000"/>
                <w:sz w:val="20"/>
                <w:szCs w:val="20"/>
              </w:rPr>
            </w:pPr>
            <w:r>
              <w:rPr>
                <w:color w:val="000000"/>
                <w:sz w:val="20"/>
                <w:szCs w:val="20"/>
              </w:rPr>
              <w:t>101.</w:t>
            </w:r>
          </w:p>
        </w:tc>
        <w:tc>
          <w:tcPr>
            <w:tcW w:w="9296" w:type="dxa"/>
          </w:tcPr>
          <w:p w14:paraId="628B12AB" w14:textId="77777777" w:rsidR="009B70BE" w:rsidRPr="003A38FB" w:rsidRDefault="009B70BE" w:rsidP="009B70BE">
            <w:pPr>
              <w:autoSpaceDE w:val="0"/>
              <w:autoSpaceDN w:val="0"/>
              <w:adjustRightInd w:val="0"/>
              <w:rPr>
                <w:sz w:val="20"/>
              </w:rPr>
            </w:pPr>
            <w:r>
              <w:rPr>
                <w:sz w:val="20"/>
              </w:rPr>
              <w:t xml:space="preserve">Boudreau JW, Nagaraja HN, </w:t>
            </w:r>
            <w:r w:rsidRPr="00B1007B">
              <w:rPr>
                <w:sz w:val="20"/>
              </w:rPr>
              <w:t xml:space="preserve">Rentschler </w:t>
            </w:r>
            <w:r>
              <w:rPr>
                <w:sz w:val="20"/>
              </w:rPr>
              <w:t xml:space="preserve">L, Sanders SD. (2022). </w:t>
            </w:r>
            <w:r w:rsidRPr="00B1007B">
              <w:rPr>
                <w:sz w:val="20"/>
              </w:rPr>
              <w:t>The role of luck in political and economic competition: noisy</w:t>
            </w:r>
            <w:r>
              <w:rPr>
                <w:sz w:val="20"/>
              </w:rPr>
              <w:t xml:space="preserve"> </w:t>
            </w:r>
            <w:r w:rsidRPr="00B1007B">
              <w:rPr>
                <w:sz w:val="20"/>
              </w:rPr>
              <w:t>all‑pay auctions</w:t>
            </w:r>
            <w:r>
              <w:rPr>
                <w:sz w:val="20"/>
              </w:rPr>
              <w:t xml:space="preserve">. </w:t>
            </w:r>
            <w:r w:rsidRPr="003A38FB">
              <w:rPr>
                <w:sz w:val="20"/>
                <w:u w:val="single"/>
              </w:rPr>
              <w:t>Public Choice</w:t>
            </w:r>
            <w:r>
              <w:rPr>
                <w:sz w:val="20"/>
              </w:rPr>
              <w:t xml:space="preserve">. </w:t>
            </w:r>
            <w:r w:rsidR="0060546C">
              <w:rPr>
                <w:sz w:val="20"/>
              </w:rPr>
              <w:t>In print</w:t>
            </w:r>
            <w:r w:rsidR="00F20ADF">
              <w:rPr>
                <w:sz w:val="20"/>
              </w:rPr>
              <w:t xml:space="preserve"> </w:t>
            </w:r>
            <w:r w:rsidR="0060546C" w:rsidRPr="0060546C">
              <w:rPr>
                <w:sz w:val="20"/>
              </w:rPr>
              <w:t xml:space="preserve">(2024) </w:t>
            </w:r>
            <w:r w:rsidR="00F20ADF">
              <w:rPr>
                <w:sz w:val="20"/>
              </w:rPr>
              <w:t xml:space="preserve">Vol </w:t>
            </w:r>
            <w:r w:rsidR="0060546C" w:rsidRPr="0060546C">
              <w:rPr>
                <w:sz w:val="20"/>
              </w:rPr>
              <w:t>199:137–157</w:t>
            </w:r>
            <w:r w:rsidR="0060546C">
              <w:rPr>
                <w:sz w:val="20"/>
              </w:rPr>
              <w:t>;</w:t>
            </w:r>
            <w:r w:rsidRPr="008E7D8C">
              <w:rPr>
                <w:sz w:val="20"/>
              </w:rPr>
              <w:t xml:space="preserve"> https://doi.org/10.1007/s11127-</w:t>
            </w:r>
            <w:r w:rsidRPr="008E7D8C">
              <w:rPr>
                <w:sz w:val="20"/>
              </w:rPr>
              <w:t>0</w:t>
            </w:r>
            <w:r w:rsidRPr="008E7D8C">
              <w:rPr>
                <w:sz w:val="20"/>
              </w:rPr>
              <w:t>22-01023-y.</w:t>
            </w:r>
          </w:p>
        </w:tc>
      </w:tr>
      <w:tr w:rsidR="009B70BE" w:rsidRPr="00AC1297" w14:paraId="19883404" w14:textId="77777777">
        <w:tblPrEx>
          <w:tblCellMar>
            <w:top w:w="0" w:type="dxa"/>
            <w:bottom w:w="0" w:type="dxa"/>
          </w:tblCellMar>
        </w:tblPrEx>
        <w:trPr>
          <w:cantSplit/>
        </w:trPr>
        <w:tc>
          <w:tcPr>
            <w:tcW w:w="514" w:type="dxa"/>
          </w:tcPr>
          <w:p w14:paraId="29C1CD57" w14:textId="77777777" w:rsidR="009B70BE" w:rsidRDefault="009B70BE" w:rsidP="009B70BE">
            <w:pPr>
              <w:pStyle w:val="techrpt"/>
              <w:spacing w:line="240" w:lineRule="auto"/>
              <w:jc w:val="right"/>
              <w:rPr>
                <w:color w:val="000000"/>
                <w:sz w:val="20"/>
                <w:szCs w:val="20"/>
              </w:rPr>
            </w:pPr>
            <w:r>
              <w:rPr>
                <w:color w:val="000000"/>
                <w:sz w:val="20"/>
                <w:szCs w:val="20"/>
              </w:rPr>
              <w:t>102.</w:t>
            </w:r>
          </w:p>
        </w:tc>
        <w:tc>
          <w:tcPr>
            <w:tcW w:w="9296" w:type="dxa"/>
          </w:tcPr>
          <w:p w14:paraId="0AEF4824" w14:textId="77777777" w:rsidR="009B70BE" w:rsidRPr="00C43E20" w:rsidRDefault="009B70BE" w:rsidP="009B70BE">
            <w:pPr>
              <w:autoSpaceDE w:val="0"/>
              <w:autoSpaceDN w:val="0"/>
              <w:adjustRightInd w:val="0"/>
              <w:rPr>
                <w:color w:val="000000"/>
                <w:sz w:val="20"/>
                <w:szCs w:val="20"/>
              </w:rPr>
            </w:pPr>
            <w:r>
              <w:rPr>
                <w:color w:val="000000"/>
                <w:sz w:val="20"/>
              </w:rPr>
              <w:t xml:space="preserve">Aliyev F, Ozbek L, Kaya MF, Kus C, Ng HKT, Nagaraja HN (2023). A Nonparametric Test for the Two-Sample Problem Based on Order Statistics. </w:t>
            </w:r>
            <w:r>
              <w:rPr>
                <w:color w:val="000000"/>
                <w:sz w:val="20"/>
                <w:u w:val="single"/>
              </w:rPr>
              <w:t xml:space="preserve">Communications in Statistics – Theory and </w:t>
            </w:r>
            <w:r w:rsidRPr="00C43E20">
              <w:rPr>
                <w:color w:val="000000"/>
                <w:sz w:val="20"/>
                <w:szCs w:val="20"/>
                <w:u w:val="single"/>
              </w:rPr>
              <w:t>Methods</w:t>
            </w:r>
            <w:r w:rsidRPr="00C43E20">
              <w:rPr>
                <w:color w:val="000000"/>
                <w:sz w:val="20"/>
                <w:szCs w:val="20"/>
              </w:rPr>
              <w:t xml:space="preserve">. </w:t>
            </w:r>
            <w:r w:rsidR="00C43E20" w:rsidRPr="00C43E20">
              <w:rPr>
                <w:i/>
                <w:iCs/>
                <w:sz w:val="20"/>
                <w:szCs w:val="20"/>
              </w:rPr>
              <w:t>53</w:t>
            </w:r>
            <w:r w:rsidR="00C43E20" w:rsidRPr="00C43E20">
              <w:rPr>
                <w:sz w:val="20"/>
                <w:szCs w:val="20"/>
              </w:rPr>
              <w:t xml:space="preserve">(10), 3688–3712; </w:t>
            </w:r>
            <w:r w:rsidRPr="00C43E20">
              <w:rPr>
                <w:color w:val="000000"/>
                <w:sz w:val="20"/>
                <w:szCs w:val="20"/>
              </w:rPr>
              <w:t>doi.org/10.1080/03610926.2022.2161310</w:t>
            </w:r>
          </w:p>
          <w:p w14:paraId="18AF5623" w14:textId="77777777" w:rsidR="009B70BE" w:rsidRDefault="009B70BE" w:rsidP="009B70BE">
            <w:pPr>
              <w:autoSpaceDE w:val="0"/>
              <w:autoSpaceDN w:val="0"/>
              <w:adjustRightInd w:val="0"/>
              <w:rPr>
                <w:color w:val="000000"/>
                <w:sz w:val="20"/>
              </w:rPr>
            </w:pPr>
          </w:p>
        </w:tc>
      </w:tr>
      <w:tr w:rsidR="00452E8C" w:rsidRPr="00AC1297" w14:paraId="4C924585" w14:textId="77777777">
        <w:tblPrEx>
          <w:tblCellMar>
            <w:top w:w="0" w:type="dxa"/>
            <w:bottom w:w="0" w:type="dxa"/>
          </w:tblCellMar>
        </w:tblPrEx>
        <w:trPr>
          <w:cantSplit/>
        </w:trPr>
        <w:tc>
          <w:tcPr>
            <w:tcW w:w="514" w:type="dxa"/>
          </w:tcPr>
          <w:p w14:paraId="194032E1" w14:textId="77777777" w:rsidR="00452E8C" w:rsidRDefault="00452E8C" w:rsidP="009B70BE">
            <w:pPr>
              <w:pStyle w:val="techrpt"/>
              <w:spacing w:line="240" w:lineRule="auto"/>
              <w:jc w:val="right"/>
              <w:rPr>
                <w:color w:val="000000"/>
                <w:sz w:val="20"/>
                <w:szCs w:val="20"/>
              </w:rPr>
            </w:pPr>
            <w:r>
              <w:rPr>
                <w:color w:val="000000"/>
                <w:sz w:val="20"/>
                <w:szCs w:val="20"/>
              </w:rPr>
              <w:t>103.</w:t>
            </w:r>
          </w:p>
        </w:tc>
        <w:tc>
          <w:tcPr>
            <w:tcW w:w="9296" w:type="dxa"/>
          </w:tcPr>
          <w:p w14:paraId="4EECA8C5" w14:textId="77777777" w:rsidR="00452E8C" w:rsidRPr="00C43E20" w:rsidRDefault="00452E8C" w:rsidP="009B70BE">
            <w:pPr>
              <w:autoSpaceDE w:val="0"/>
              <w:autoSpaceDN w:val="0"/>
              <w:adjustRightInd w:val="0"/>
              <w:rPr>
                <w:color w:val="000000"/>
                <w:sz w:val="20"/>
                <w:szCs w:val="20"/>
              </w:rPr>
            </w:pPr>
            <w:r w:rsidRPr="00452E8C">
              <w:rPr>
                <w:color w:val="000000"/>
                <w:sz w:val="20"/>
              </w:rPr>
              <w:t xml:space="preserve">Karakaya, K., </w:t>
            </w:r>
            <w:proofErr w:type="spellStart"/>
            <w:r w:rsidRPr="00452E8C">
              <w:rPr>
                <w:color w:val="000000"/>
                <w:sz w:val="20"/>
              </w:rPr>
              <w:t>Sert</w:t>
            </w:r>
            <w:proofErr w:type="spellEnd"/>
            <w:r w:rsidRPr="00452E8C">
              <w:rPr>
                <w:color w:val="000000"/>
                <w:sz w:val="20"/>
              </w:rPr>
              <w:t xml:space="preserve">, S., </w:t>
            </w:r>
            <w:proofErr w:type="spellStart"/>
            <w:r w:rsidRPr="00452E8C">
              <w:rPr>
                <w:color w:val="000000"/>
                <w:sz w:val="20"/>
              </w:rPr>
              <w:t>Abusaif</w:t>
            </w:r>
            <w:proofErr w:type="spellEnd"/>
            <w:r w:rsidRPr="00452E8C">
              <w:rPr>
                <w:color w:val="000000"/>
                <w:sz w:val="20"/>
              </w:rPr>
              <w:t xml:space="preserve">, I., Kuş, C., Ng, H. K. T., &amp; Nagaraja, H. N. (2024). A class of nonparametric tests for </w:t>
            </w:r>
            <w:proofErr w:type="gramStart"/>
            <w:r w:rsidRPr="00452E8C">
              <w:rPr>
                <w:color w:val="000000"/>
                <w:sz w:val="20"/>
              </w:rPr>
              <w:t>the two</w:t>
            </w:r>
            <w:proofErr w:type="gramEnd"/>
            <w:r w:rsidRPr="00452E8C">
              <w:rPr>
                <w:color w:val="000000"/>
                <w:sz w:val="20"/>
              </w:rPr>
              <w:t xml:space="preserve">-sample </w:t>
            </w:r>
            <w:proofErr w:type="gramStart"/>
            <w:r w:rsidRPr="00452E8C">
              <w:rPr>
                <w:color w:val="000000"/>
                <w:sz w:val="20"/>
              </w:rPr>
              <w:t>problem</w:t>
            </w:r>
            <w:proofErr w:type="gramEnd"/>
            <w:r w:rsidRPr="00452E8C">
              <w:rPr>
                <w:color w:val="000000"/>
                <w:sz w:val="20"/>
              </w:rPr>
              <w:t xml:space="preserve"> based on order statistics.</w:t>
            </w:r>
            <w:r w:rsidR="00C43E20">
              <w:rPr>
                <w:color w:val="000000"/>
                <w:sz w:val="20"/>
              </w:rPr>
              <w:t xml:space="preserve"> </w:t>
            </w:r>
            <w:r w:rsidR="00C43E20" w:rsidRPr="00452E8C">
              <w:rPr>
                <w:color w:val="000000"/>
                <w:sz w:val="20"/>
                <w:u w:val="single"/>
              </w:rPr>
              <w:t xml:space="preserve">Journal of Nonparametric </w:t>
            </w:r>
            <w:r w:rsidR="00C43E20" w:rsidRPr="00C43E20">
              <w:rPr>
                <w:color w:val="000000"/>
                <w:sz w:val="20"/>
                <w:szCs w:val="20"/>
                <w:u w:val="single"/>
              </w:rPr>
              <w:t>Statistics</w:t>
            </w:r>
            <w:r w:rsidR="00C43E20" w:rsidRPr="00C43E20">
              <w:rPr>
                <w:i/>
                <w:iCs/>
                <w:sz w:val="20"/>
                <w:szCs w:val="20"/>
              </w:rPr>
              <w:t xml:space="preserve"> 37</w:t>
            </w:r>
            <w:r w:rsidR="00C43E20" w:rsidRPr="00C43E20">
              <w:rPr>
                <w:sz w:val="20"/>
                <w:szCs w:val="20"/>
              </w:rPr>
              <w:t>(1), 230–263. https://doi.org/10.1080/10485252.2024.2376089</w:t>
            </w:r>
            <w:r w:rsidR="00C43E20" w:rsidRPr="00C43E20">
              <w:rPr>
                <w:color w:val="000000"/>
                <w:sz w:val="20"/>
                <w:szCs w:val="20"/>
              </w:rPr>
              <w:t>.</w:t>
            </w:r>
          </w:p>
          <w:p w14:paraId="68136EE5" w14:textId="77777777" w:rsidR="00C43E20" w:rsidRDefault="00C43E20" w:rsidP="009B70BE">
            <w:pPr>
              <w:autoSpaceDE w:val="0"/>
              <w:autoSpaceDN w:val="0"/>
              <w:adjustRightInd w:val="0"/>
              <w:rPr>
                <w:color w:val="000000"/>
                <w:sz w:val="20"/>
              </w:rPr>
            </w:pPr>
          </w:p>
        </w:tc>
      </w:tr>
      <w:tr w:rsidR="00A91260" w:rsidRPr="00AC1297" w14:paraId="5E9AB381" w14:textId="77777777">
        <w:tblPrEx>
          <w:tblCellMar>
            <w:top w:w="0" w:type="dxa"/>
            <w:bottom w:w="0" w:type="dxa"/>
          </w:tblCellMar>
        </w:tblPrEx>
        <w:trPr>
          <w:cantSplit/>
        </w:trPr>
        <w:tc>
          <w:tcPr>
            <w:tcW w:w="514" w:type="dxa"/>
          </w:tcPr>
          <w:p w14:paraId="2281E299" w14:textId="77777777" w:rsidR="00A91260" w:rsidRDefault="00A91260" w:rsidP="009B70BE">
            <w:pPr>
              <w:pStyle w:val="techrpt"/>
              <w:spacing w:line="240" w:lineRule="auto"/>
              <w:jc w:val="right"/>
              <w:rPr>
                <w:color w:val="000000"/>
                <w:sz w:val="20"/>
                <w:szCs w:val="20"/>
              </w:rPr>
            </w:pPr>
            <w:r>
              <w:rPr>
                <w:color w:val="000000"/>
                <w:sz w:val="20"/>
                <w:szCs w:val="20"/>
              </w:rPr>
              <w:t>104.</w:t>
            </w:r>
          </w:p>
        </w:tc>
        <w:tc>
          <w:tcPr>
            <w:tcW w:w="9296" w:type="dxa"/>
          </w:tcPr>
          <w:p w14:paraId="6BDED4E8" w14:textId="77777777" w:rsidR="00A91260" w:rsidRPr="00452E8C" w:rsidRDefault="00A91260" w:rsidP="009B70BE">
            <w:pPr>
              <w:autoSpaceDE w:val="0"/>
              <w:autoSpaceDN w:val="0"/>
              <w:adjustRightInd w:val="0"/>
              <w:rPr>
                <w:color w:val="000000"/>
                <w:sz w:val="20"/>
              </w:rPr>
            </w:pPr>
            <w:r>
              <w:rPr>
                <w:color w:val="000000"/>
                <w:sz w:val="20"/>
              </w:rPr>
              <w:t xml:space="preserve">David H.A., and Nagaraja H. N. (2024). Order Statistics. </w:t>
            </w:r>
            <w:r w:rsidRPr="00A91260">
              <w:rPr>
                <w:b/>
                <w:bCs/>
                <w:color w:val="000000"/>
                <w:sz w:val="20"/>
              </w:rPr>
              <w:t> </w:t>
            </w:r>
            <w:r w:rsidRPr="00B966C8">
              <w:rPr>
                <w:color w:val="000000"/>
                <w:sz w:val="20"/>
                <w:u w:val="single"/>
              </w:rPr>
              <w:t>International Encyclopedia of Statistical Science</w:t>
            </w:r>
            <w:r>
              <w:rPr>
                <w:color w:val="000000"/>
                <w:sz w:val="20"/>
              </w:rPr>
              <w:t>, Springer.</w:t>
            </w:r>
          </w:p>
        </w:tc>
      </w:tr>
    </w:tbl>
    <w:p w14:paraId="6FE53301" w14:textId="77777777" w:rsidR="00546ACF" w:rsidRPr="00C76006" w:rsidRDefault="00546ACF" w:rsidP="00546ACF">
      <w:pPr>
        <w:tabs>
          <w:tab w:val="right" w:pos="9540"/>
        </w:tabs>
        <w:ind w:right="-180"/>
        <w:rPr>
          <w:b/>
          <w:color w:val="000000"/>
          <w:sz w:val="20"/>
          <w:u w:val="single"/>
        </w:rPr>
      </w:pPr>
    </w:p>
    <w:p w14:paraId="46E290B8" w14:textId="77777777" w:rsidR="00546ACF" w:rsidRPr="00AC1297" w:rsidRDefault="00546ACF" w:rsidP="00546ACF">
      <w:pPr>
        <w:tabs>
          <w:tab w:val="right" w:pos="9540"/>
        </w:tabs>
        <w:ind w:right="-180"/>
        <w:rPr>
          <w:b/>
          <w:color w:val="000000"/>
          <w:sz w:val="20"/>
        </w:rPr>
      </w:pPr>
      <w:r w:rsidRPr="00AC1297">
        <w:rPr>
          <w:b/>
          <w:color w:val="000000"/>
          <w:sz w:val="20"/>
        </w:rPr>
        <w:t>Collaborative Papers</w:t>
      </w:r>
    </w:p>
    <w:p w14:paraId="7CD6B749" w14:textId="77777777" w:rsidR="00546ACF" w:rsidRPr="00AC1297" w:rsidRDefault="00546ACF">
      <w:pPr>
        <w:tabs>
          <w:tab w:val="right" w:pos="9540"/>
        </w:tabs>
        <w:ind w:right="-180"/>
        <w:rPr>
          <w:color w:val="000000"/>
          <w:sz w:val="20"/>
          <w:u w:val="single"/>
        </w:rPr>
      </w:pPr>
    </w:p>
    <w:tbl>
      <w:tblPr>
        <w:tblW w:w="9648" w:type="dxa"/>
        <w:tblLayout w:type="fixed"/>
        <w:tblCellMar>
          <w:left w:w="80" w:type="dxa"/>
          <w:right w:w="80" w:type="dxa"/>
        </w:tblCellMar>
        <w:tblLook w:val="0000" w:firstRow="0" w:lastRow="0" w:firstColumn="0" w:lastColumn="0" w:noHBand="0" w:noVBand="0"/>
      </w:tblPr>
      <w:tblGrid>
        <w:gridCol w:w="530"/>
        <w:gridCol w:w="9118"/>
      </w:tblGrid>
      <w:tr w:rsidR="00546ACF" w:rsidRPr="00AC1297" w14:paraId="463F03C8" w14:textId="77777777">
        <w:tblPrEx>
          <w:tblCellMar>
            <w:top w:w="0" w:type="dxa"/>
            <w:bottom w:w="0" w:type="dxa"/>
          </w:tblCellMar>
        </w:tblPrEx>
        <w:trPr>
          <w:cantSplit/>
        </w:trPr>
        <w:tc>
          <w:tcPr>
            <w:tcW w:w="530" w:type="dxa"/>
          </w:tcPr>
          <w:p w14:paraId="5442608E" w14:textId="77777777" w:rsidR="00546ACF" w:rsidRDefault="00546ACF">
            <w:pPr>
              <w:pStyle w:val="techrpt"/>
              <w:spacing w:line="240" w:lineRule="auto"/>
              <w:jc w:val="right"/>
              <w:rPr>
                <w:color w:val="000000"/>
                <w:sz w:val="20"/>
                <w:szCs w:val="20"/>
              </w:rPr>
            </w:pPr>
            <w:r>
              <w:rPr>
                <w:color w:val="000000"/>
                <w:sz w:val="20"/>
                <w:szCs w:val="20"/>
              </w:rPr>
              <w:t xml:space="preserve">1. </w:t>
            </w:r>
          </w:p>
        </w:tc>
        <w:tc>
          <w:tcPr>
            <w:tcW w:w="9118" w:type="dxa"/>
          </w:tcPr>
          <w:p w14:paraId="117F1D4D" w14:textId="77777777" w:rsidR="00546ACF" w:rsidRDefault="00546ACF">
            <w:pPr>
              <w:pStyle w:val="techrpt"/>
              <w:spacing w:line="240" w:lineRule="auto"/>
              <w:rPr>
                <w:i/>
                <w:color w:val="000000"/>
                <w:sz w:val="20"/>
                <w:szCs w:val="20"/>
              </w:rPr>
            </w:pPr>
            <w:r>
              <w:rPr>
                <w:color w:val="000000"/>
                <w:sz w:val="20"/>
                <w:szCs w:val="20"/>
              </w:rPr>
              <w:t xml:space="preserve">Mendell JR, Kissel JT, Amato AA, King W, Signore L, Prior TW, </w:t>
            </w:r>
            <w:proofErr w:type="spellStart"/>
            <w:r>
              <w:rPr>
                <w:color w:val="000000"/>
                <w:sz w:val="20"/>
                <w:szCs w:val="20"/>
              </w:rPr>
              <w:t>Sahenk</w:t>
            </w:r>
            <w:proofErr w:type="spellEnd"/>
            <w:r>
              <w:rPr>
                <w:color w:val="000000"/>
                <w:sz w:val="20"/>
                <w:szCs w:val="20"/>
              </w:rPr>
              <w:t xml:space="preserve"> Z, Benson S, McAndrew PE, Rice R, Nagaraja H, Stephens R, Lantry L, Morris GE, </w:t>
            </w:r>
            <w:proofErr w:type="spellStart"/>
            <w:r>
              <w:rPr>
                <w:color w:val="000000"/>
                <w:sz w:val="20"/>
                <w:szCs w:val="20"/>
              </w:rPr>
              <w:t>Burghes</w:t>
            </w:r>
            <w:proofErr w:type="spellEnd"/>
            <w:r>
              <w:rPr>
                <w:color w:val="000000"/>
                <w:sz w:val="20"/>
                <w:szCs w:val="20"/>
              </w:rPr>
              <w:t xml:space="preserve"> AHM.  Myoblast transfer in the treatment of Duchenne muscular dystrophy.  </w:t>
            </w:r>
            <w:r>
              <w:rPr>
                <w:color w:val="000000"/>
                <w:sz w:val="20"/>
                <w:szCs w:val="20"/>
                <w:u w:val="single"/>
              </w:rPr>
              <w:t>New England Journal of Medicine</w:t>
            </w:r>
            <w:r>
              <w:rPr>
                <w:color w:val="000000"/>
                <w:sz w:val="20"/>
                <w:szCs w:val="20"/>
              </w:rPr>
              <w:t>, Vol. 333, No. 13, Sept. 28, 1995, 832-838</w:t>
            </w:r>
            <w:r>
              <w:rPr>
                <w:i/>
                <w:color w:val="000000"/>
                <w:sz w:val="20"/>
                <w:szCs w:val="20"/>
              </w:rPr>
              <w:t>. A Highlighted paper.</w:t>
            </w:r>
          </w:p>
          <w:p w14:paraId="5493D429" w14:textId="77777777" w:rsidR="00546ACF" w:rsidRDefault="00546ACF">
            <w:pPr>
              <w:pStyle w:val="techrpt"/>
              <w:spacing w:line="240" w:lineRule="auto"/>
              <w:rPr>
                <w:color w:val="000000"/>
                <w:sz w:val="20"/>
                <w:szCs w:val="20"/>
              </w:rPr>
            </w:pPr>
          </w:p>
        </w:tc>
      </w:tr>
      <w:tr w:rsidR="00546ACF" w:rsidRPr="00AC1297" w14:paraId="062DD539" w14:textId="77777777">
        <w:tblPrEx>
          <w:tblCellMar>
            <w:top w:w="0" w:type="dxa"/>
            <w:bottom w:w="0" w:type="dxa"/>
          </w:tblCellMar>
        </w:tblPrEx>
        <w:trPr>
          <w:cantSplit/>
        </w:trPr>
        <w:tc>
          <w:tcPr>
            <w:tcW w:w="530" w:type="dxa"/>
          </w:tcPr>
          <w:p w14:paraId="7A80F628" w14:textId="77777777" w:rsidR="00546ACF" w:rsidRDefault="00546ACF">
            <w:pPr>
              <w:pStyle w:val="techrpt"/>
              <w:spacing w:line="240" w:lineRule="auto"/>
              <w:jc w:val="right"/>
              <w:rPr>
                <w:color w:val="000000"/>
                <w:sz w:val="20"/>
                <w:szCs w:val="20"/>
              </w:rPr>
            </w:pPr>
            <w:r>
              <w:rPr>
                <w:color w:val="000000"/>
                <w:sz w:val="20"/>
                <w:szCs w:val="20"/>
              </w:rPr>
              <w:t>2.</w:t>
            </w:r>
          </w:p>
        </w:tc>
        <w:tc>
          <w:tcPr>
            <w:tcW w:w="9118" w:type="dxa"/>
          </w:tcPr>
          <w:p w14:paraId="407048F4" w14:textId="77777777" w:rsidR="00546ACF" w:rsidRDefault="00546ACF">
            <w:pPr>
              <w:pStyle w:val="reports"/>
              <w:spacing w:line="240" w:lineRule="auto"/>
              <w:ind w:right="-620"/>
              <w:jc w:val="left"/>
              <w:rPr>
                <w:color w:val="000000"/>
                <w:sz w:val="20"/>
                <w:szCs w:val="20"/>
              </w:rPr>
            </w:pPr>
            <w:proofErr w:type="spellStart"/>
            <w:r>
              <w:rPr>
                <w:color w:val="000000"/>
                <w:sz w:val="20"/>
                <w:szCs w:val="20"/>
              </w:rPr>
              <w:t>Boudoulas</w:t>
            </w:r>
            <w:proofErr w:type="spellEnd"/>
            <w:r>
              <w:rPr>
                <w:color w:val="000000"/>
                <w:sz w:val="20"/>
                <w:szCs w:val="20"/>
              </w:rPr>
              <w:t xml:space="preserve"> H, </w:t>
            </w:r>
            <w:proofErr w:type="spellStart"/>
            <w:r>
              <w:rPr>
                <w:color w:val="000000"/>
                <w:sz w:val="20"/>
                <w:szCs w:val="20"/>
              </w:rPr>
              <w:t>Boudoulas</w:t>
            </w:r>
            <w:proofErr w:type="spellEnd"/>
            <w:r>
              <w:rPr>
                <w:color w:val="000000"/>
                <w:sz w:val="20"/>
                <w:szCs w:val="20"/>
              </w:rPr>
              <w:t xml:space="preserve"> D, Sparks EA, Pearson AC, Nagaraja HN, Wooley CF.   Left atrial performance indices in chronic mitral valve disease.  </w:t>
            </w:r>
            <w:r>
              <w:rPr>
                <w:color w:val="000000"/>
                <w:sz w:val="20"/>
                <w:szCs w:val="20"/>
                <w:u w:val="single"/>
              </w:rPr>
              <w:t>J. Heart Valve Disease</w:t>
            </w:r>
            <w:r>
              <w:rPr>
                <w:color w:val="000000"/>
                <w:sz w:val="20"/>
                <w:szCs w:val="20"/>
              </w:rPr>
              <w:t>, Vol. 4, Suppl. 2, 1995, 242-248.</w:t>
            </w:r>
          </w:p>
          <w:p w14:paraId="2EAB8C30" w14:textId="77777777" w:rsidR="00546ACF" w:rsidRDefault="00546ACF">
            <w:pPr>
              <w:pStyle w:val="book"/>
              <w:tabs>
                <w:tab w:val="right" w:pos="9540"/>
              </w:tabs>
              <w:spacing w:line="240" w:lineRule="auto"/>
              <w:ind w:right="-180"/>
              <w:rPr>
                <w:color w:val="000000"/>
                <w:sz w:val="20"/>
                <w:szCs w:val="20"/>
              </w:rPr>
            </w:pPr>
          </w:p>
        </w:tc>
      </w:tr>
      <w:tr w:rsidR="00546ACF" w:rsidRPr="00AC1297" w14:paraId="6F9268F4" w14:textId="77777777">
        <w:tblPrEx>
          <w:tblCellMar>
            <w:top w:w="0" w:type="dxa"/>
            <w:bottom w:w="0" w:type="dxa"/>
          </w:tblCellMar>
        </w:tblPrEx>
        <w:trPr>
          <w:cantSplit/>
        </w:trPr>
        <w:tc>
          <w:tcPr>
            <w:tcW w:w="530" w:type="dxa"/>
          </w:tcPr>
          <w:p w14:paraId="27599FA2" w14:textId="77777777" w:rsidR="00546ACF" w:rsidRDefault="00546ACF">
            <w:pPr>
              <w:pStyle w:val="techrpt"/>
              <w:spacing w:line="240" w:lineRule="auto"/>
              <w:jc w:val="right"/>
              <w:rPr>
                <w:color w:val="000000"/>
                <w:sz w:val="20"/>
                <w:szCs w:val="20"/>
              </w:rPr>
            </w:pPr>
            <w:r>
              <w:rPr>
                <w:color w:val="000000"/>
                <w:sz w:val="20"/>
                <w:szCs w:val="20"/>
              </w:rPr>
              <w:t xml:space="preserve">3. </w:t>
            </w:r>
          </w:p>
        </w:tc>
        <w:tc>
          <w:tcPr>
            <w:tcW w:w="9118" w:type="dxa"/>
          </w:tcPr>
          <w:p w14:paraId="344DDEF9" w14:textId="77777777" w:rsidR="00546ACF" w:rsidRDefault="00546ACF">
            <w:pPr>
              <w:pStyle w:val="reports"/>
              <w:spacing w:line="240" w:lineRule="auto"/>
              <w:ind w:right="-620"/>
              <w:jc w:val="left"/>
              <w:rPr>
                <w:color w:val="000000"/>
                <w:sz w:val="20"/>
                <w:szCs w:val="20"/>
              </w:rPr>
            </w:pPr>
            <w:r>
              <w:rPr>
                <w:color w:val="000000"/>
                <w:sz w:val="20"/>
                <w:szCs w:val="20"/>
              </w:rPr>
              <w:t xml:space="preserve">Schulz L, Nagaraja HN, Rague N, Drake J and Diaz PT.  Respiratory muscle dysfunction associated with </w:t>
            </w:r>
          </w:p>
          <w:p w14:paraId="2A6FB71F" w14:textId="77777777" w:rsidR="00546ACF" w:rsidRDefault="00546ACF">
            <w:pPr>
              <w:pStyle w:val="reports"/>
              <w:spacing w:line="240" w:lineRule="auto"/>
              <w:ind w:right="-620"/>
              <w:jc w:val="left"/>
              <w:rPr>
                <w:color w:val="000000"/>
                <w:sz w:val="20"/>
                <w:szCs w:val="20"/>
              </w:rPr>
            </w:pPr>
            <w:r>
              <w:rPr>
                <w:color w:val="000000"/>
                <w:sz w:val="20"/>
                <w:szCs w:val="20"/>
              </w:rPr>
              <w:t xml:space="preserve">human immunodeficiency virus infection.  </w:t>
            </w:r>
            <w:r>
              <w:rPr>
                <w:color w:val="000000"/>
                <w:sz w:val="20"/>
                <w:szCs w:val="20"/>
                <w:u w:val="single"/>
              </w:rPr>
              <w:t>American Journal of Respiratory and Critical Care Medicine</w:t>
            </w:r>
            <w:r>
              <w:rPr>
                <w:color w:val="000000"/>
                <w:sz w:val="20"/>
                <w:szCs w:val="20"/>
              </w:rPr>
              <w:t xml:space="preserve">, 1997, </w:t>
            </w:r>
          </w:p>
          <w:p w14:paraId="1AD0F0BD" w14:textId="77777777" w:rsidR="00546ACF" w:rsidRDefault="00546ACF">
            <w:pPr>
              <w:pStyle w:val="reports"/>
              <w:spacing w:line="240" w:lineRule="auto"/>
              <w:ind w:right="-620"/>
              <w:jc w:val="left"/>
              <w:rPr>
                <w:color w:val="000000"/>
                <w:sz w:val="20"/>
                <w:szCs w:val="20"/>
              </w:rPr>
            </w:pPr>
            <w:r>
              <w:rPr>
                <w:color w:val="000000"/>
                <w:sz w:val="20"/>
                <w:szCs w:val="20"/>
              </w:rPr>
              <w:t>Vol. 155, 1080-84.</w:t>
            </w:r>
          </w:p>
          <w:p w14:paraId="5CB03948" w14:textId="77777777" w:rsidR="00546ACF" w:rsidRDefault="00546ACF">
            <w:pPr>
              <w:pStyle w:val="reports"/>
              <w:spacing w:line="240" w:lineRule="auto"/>
              <w:ind w:right="-620"/>
              <w:jc w:val="left"/>
              <w:rPr>
                <w:color w:val="000000"/>
                <w:sz w:val="20"/>
                <w:szCs w:val="20"/>
              </w:rPr>
            </w:pPr>
          </w:p>
        </w:tc>
      </w:tr>
      <w:tr w:rsidR="00546ACF" w:rsidRPr="00AC1297" w14:paraId="58CCA16A" w14:textId="77777777">
        <w:tblPrEx>
          <w:tblCellMar>
            <w:top w:w="0" w:type="dxa"/>
            <w:bottom w:w="0" w:type="dxa"/>
          </w:tblCellMar>
        </w:tblPrEx>
        <w:trPr>
          <w:cantSplit/>
        </w:trPr>
        <w:tc>
          <w:tcPr>
            <w:tcW w:w="530" w:type="dxa"/>
          </w:tcPr>
          <w:p w14:paraId="5ED144C3" w14:textId="77777777" w:rsidR="00546ACF" w:rsidRDefault="00546ACF">
            <w:pPr>
              <w:pStyle w:val="techrpt"/>
              <w:spacing w:line="240" w:lineRule="auto"/>
              <w:jc w:val="right"/>
              <w:rPr>
                <w:color w:val="000000"/>
                <w:sz w:val="20"/>
                <w:szCs w:val="20"/>
              </w:rPr>
            </w:pPr>
            <w:r>
              <w:rPr>
                <w:color w:val="000000"/>
                <w:sz w:val="20"/>
                <w:szCs w:val="20"/>
              </w:rPr>
              <w:t>4.</w:t>
            </w:r>
          </w:p>
        </w:tc>
        <w:tc>
          <w:tcPr>
            <w:tcW w:w="9118" w:type="dxa"/>
          </w:tcPr>
          <w:p w14:paraId="1D47CAE1" w14:textId="77777777" w:rsidR="00546ACF" w:rsidRDefault="00546ACF">
            <w:pPr>
              <w:pStyle w:val="book"/>
              <w:tabs>
                <w:tab w:val="right" w:pos="9540"/>
              </w:tabs>
              <w:spacing w:line="240" w:lineRule="auto"/>
              <w:ind w:right="-180"/>
              <w:rPr>
                <w:color w:val="000000"/>
                <w:sz w:val="20"/>
                <w:szCs w:val="20"/>
              </w:rPr>
            </w:pPr>
            <w:r>
              <w:rPr>
                <w:color w:val="000000"/>
                <w:sz w:val="20"/>
                <w:szCs w:val="20"/>
              </w:rPr>
              <w:t xml:space="preserve">Berntson GG, Bigger JT, Jr., Eckberg DL, Grossman P, Kaufmann PG, Malik M, Nagaraja HN, </w:t>
            </w:r>
          </w:p>
          <w:p w14:paraId="663ECBA3" w14:textId="77777777" w:rsidR="00546ACF" w:rsidRDefault="00546ACF">
            <w:pPr>
              <w:pStyle w:val="book"/>
              <w:tabs>
                <w:tab w:val="right" w:pos="9540"/>
              </w:tabs>
              <w:spacing w:line="240" w:lineRule="auto"/>
              <w:ind w:right="-180"/>
              <w:rPr>
                <w:color w:val="000000"/>
                <w:sz w:val="20"/>
                <w:szCs w:val="20"/>
              </w:rPr>
            </w:pPr>
            <w:r>
              <w:rPr>
                <w:color w:val="000000"/>
                <w:sz w:val="20"/>
                <w:szCs w:val="20"/>
              </w:rPr>
              <w:t xml:space="preserve">Porges SW, Saul JP, Stone PH, &amp; van der Molen MW. Heart rate variability: Origins, methods, </w:t>
            </w:r>
          </w:p>
          <w:p w14:paraId="12172B5F" w14:textId="77777777" w:rsidR="00546ACF" w:rsidRDefault="00546ACF">
            <w:pPr>
              <w:pStyle w:val="book"/>
              <w:tabs>
                <w:tab w:val="right" w:pos="9540"/>
              </w:tabs>
              <w:spacing w:line="240" w:lineRule="auto"/>
              <w:ind w:right="-180"/>
              <w:rPr>
                <w:color w:val="000000"/>
                <w:sz w:val="20"/>
                <w:szCs w:val="20"/>
              </w:rPr>
            </w:pPr>
            <w:r>
              <w:rPr>
                <w:color w:val="000000"/>
                <w:sz w:val="20"/>
                <w:szCs w:val="20"/>
              </w:rPr>
              <w:t xml:space="preserve">and interpretive caveats. </w:t>
            </w:r>
            <w:r>
              <w:rPr>
                <w:color w:val="000000"/>
                <w:sz w:val="20"/>
                <w:szCs w:val="20"/>
                <w:u w:val="single"/>
              </w:rPr>
              <w:t>Psychophysiology</w:t>
            </w:r>
            <w:r>
              <w:rPr>
                <w:color w:val="000000"/>
                <w:sz w:val="20"/>
                <w:szCs w:val="20"/>
              </w:rPr>
              <w:t>, Vol. 34, 1997, 623-648.</w:t>
            </w:r>
          </w:p>
          <w:p w14:paraId="1DE7985B" w14:textId="77777777" w:rsidR="00546ACF" w:rsidRDefault="00546ACF">
            <w:pPr>
              <w:pStyle w:val="book"/>
              <w:tabs>
                <w:tab w:val="right" w:pos="9540"/>
              </w:tabs>
              <w:spacing w:line="240" w:lineRule="auto"/>
              <w:ind w:right="-180"/>
              <w:rPr>
                <w:color w:val="000000"/>
                <w:sz w:val="20"/>
                <w:szCs w:val="20"/>
              </w:rPr>
            </w:pPr>
          </w:p>
        </w:tc>
      </w:tr>
      <w:tr w:rsidR="00546ACF" w:rsidRPr="00AC1297" w14:paraId="60A1CC88" w14:textId="77777777">
        <w:tblPrEx>
          <w:tblCellMar>
            <w:top w:w="0" w:type="dxa"/>
            <w:bottom w:w="0" w:type="dxa"/>
          </w:tblCellMar>
        </w:tblPrEx>
        <w:trPr>
          <w:cantSplit/>
        </w:trPr>
        <w:tc>
          <w:tcPr>
            <w:tcW w:w="530" w:type="dxa"/>
          </w:tcPr>
          <w:p w14:paraId="3D594EDA" w14:textId="77777777" w:rsidR="00546ACF" w:rsidRDefault="00546ACF">
            <w:pPr>
              <w:pStyle w:val="techrpt"/>
              <w:spacing w:line="240" w:lineRule="auto"/>
              <w:jc w:val="right"/>
              <w:rPr>
                <w:color w:val="000000"/>
                <w:sz w:val="20"/>
                <w:szCs w:val="20"/>
              </w:rPr>
            </w:pPr>
            <w:r>
              <w:rPr>
                <w:color w:val="000000"/>
                <w:sz w:val="20"/>
                <w:szCs w:val="20"/>
              </w:rPr>
              <w:t>5.</w:t>
            </w:r>
          </w:p>
        </w:tc>
        <w:tc>
          <w:tcPr>
            <w:tcW w:w="9118" w:type="dxa"/>
          </w:tcPr>
          <w:p w14:paraId="2632D7E4" w14:textId="77777777" w:rsidR="00546ACF" w:rsidRPr="00AC1297" w:rsidRDefault="00546ACF">
            <w:pPr>
              <w:rPr>
                <w:color w:val="000000"/>
                <w:sz w:val="20"/>
                <w:u w:val="single"/>
              </w:rPr>
            </w:pPr>
            <w:r w:rsidRPr="00AC1297">
              <w:rPr>
                <w:color w:val="000000"/>
                <w:sz w:val="20"/>
              </w:rPr>
              <w:t xml:space="preserve">Wewers M, Diaz PT, Wewers ME, Lowe </w:t>
            </w:r>
            <w:proofErr w:type="gramStart"/>
            <w:r w:rsidRPr="00AC1297">
              <w:rPr>
                <w:color w:val="000000"/>
                <w:sz w:val="20"/>
              </w:rPr>
              <w:t>MP ,</w:t>
            </w:r>
            <w:proofErr w:type="gramEnd"/>
            <w:r w:rsidRPr="00AC1297">
              <w:rPr>
                <w:color w:val="000000"/>
                <w:sz w:val="20"/>
              </w:rPr>
              <w:t xml:space="preserve"> Nagaraja HN, and Clanton TL.  Cigarette smoking in HIV infection induces a suppressive</w:t>
            </w:r>
            <w:r w:rsidR="00F772B5">
              <w:rPr>
                <w:color w:val="000000"/>
                <w:sz w:val="20"/>
              </w:rPr>
              <w:t xml:space="preserve"> </w:t>
            </w:r>
            <w:r w:rsidRPr="00AC1297">
              <w:rPr>
                <w:color w:val="000000"/>
                <w:sz w:val="20"/>
              </w:rPr>
              <w:t xml:space="preserve">inflammatory environment in the lung.  </w:t>
            </w:r>
            <w:r w:rsidRPr="00AC1297">
              <w:rPr>
                <w:color w:val="000000"/>
                <w:sz w:val="20"/>
                <w:u w:val="single"/>
              </w:rPr>
              <w:t xml:space="preserve">American Journal of Respiratory and Critical Care Medicine, </w:t>
            </w:r>
            <w:r w:rsidRPr="00AC1297">
              <w:rPr>
                <w:color w:val="000000"/>
                <w:sz w:val="20"/>
              </w:rPr>
              <w:t>1998, V0l. 158, 1543-1549.</w:t>
            </w:r>
          </w:p>
          <w:p w14:paraId="0790FF60" w14:textId="77777777" w:rsidR="00546ACF" w:rsidRPr="00AC1297" w:rsidRDefault="00546ACF">
            <w:pPr>
              <w:rPr>
                <w:color w:val="000000"/>
                <w:sz w:val="20"/>
              </w:rPr>
            </w:pPr>
          </w:p>
        </w:tc>
      </w:tr>
      <w:tr w:rsidR="00546ACF" w:rsidRPr="00AC1297" w14:paraId="7F0735A2" w14:textId="77777777">
        <w:tblPrEx>
          <w:tblCellMar>
            <w:top w:w="0" w:type="dxa"/>
            <w:bottom w:w="0" w:type="dxa"/>
          </w:tblCellMar>
        </w:tblPrEx>
        <w:trPr>
          <w:cantSplit/>
        </w:trPr>
        <w:tc>
          <w:tcPr>
            <w:tcW w:w="530" w:type="dxa"/>
          </w:tcPr>
          <w:p w14:paraId="3A306243" w14:textId="77777777" w:rsidR="00546ACF" w:rsidRDefault="00546ACF">
            <w:pPr>
              <w:pStyle w:val="techrpt"/>
              <w:spacing w:line="240" w:lineRule="auto"/>
              <w:jc w:val="right"/>
              <w:rPr>
                <w:color w:val="000000"/>
                <w:sz w:val="20"/>
                <w:szCs w:val="20"/>
              </w:rPr>
            </w:pPr>
            <w:r>
              <w:rPr>
                <w:color w:val="000000"/>
                <w:sz w:val="20"/>
                <w:szCs w:val="20"/>
              </w:rPr>
              <w:t>6.</w:t>
            </w:r>
          </w:p>
        </w:tc>
        <w:tc>
          <w:tcPr>
            <w:tcW w:w="9118" w:type="dxa"/>
          </w:tcPr>
          <w:p w14:paraId="6D366A8C" w14:textId="77777777" w:rsidR="00546ACF" w:rsidRPr="00AC1297" w:rsidRDefault="00546ACF">
            <w:pPr>
              <w:rPr>
                <w:color w:val="000000"/>
                <w:sz w:val="20"/>
              </w:rPr>
            </w:pPr>
            <w:r w:rsidRPr="00AC1297">
              <w:rPr>
                <w:color w:val="000000"/>
                <w:sz w:val="20"/>
              </w:rPr>
              <w:t xml:space="preserve">McKenna DS, Nagaraja HN, and OShaughnessy R. Management of pregnancies complicated by anti-Kell </w:t>
            </w:r>
            <w:proofErr w:type="gramStart"/>
            <w:r w:rsidRPr="00AC1297">
              <w:rPr>
                <w:color w:val="000000"/>
                <w:sz w:val="20"/>
              </w:rPr>
              <w:t>isoimmunization .</w:t>
            </w:r>
            <w:proofErr w:type="gramEnd"/>
            <w:r w:rsidRPr="00AC1297">
              <w:rPr>
                <w:color w:val="000000"/>
                <w:sz w:val="20"/>
              </w:rPr>
              <w:t xml:space="preserve">  </w:t>
            </w:r>
            <w:r w:rsidRPr="00AC1297">
              <w:rPr>
                <w:color w:val="000000"/>
                <w:sz w:val="20"/>
                <w:u w:val="single"/>
              </w:rPr>
              <w:t>Obstetrics &amp; Gynecology</w:t>
            </w:r>
            <w:r w:rsidRPr="00AC1297">
              <w:rPr>
                <w:color w:val="000000"/>
                <w:sz w:val="20"/>
              </w:rPr>
              <w:t>, May 1999, Vol. 93, No. 5, Part 1, 667-73.</w:t>
            </w:r>
          </w:p>
          <w:p w14:paraId="5BA25E44" w14:textId="77777777" w:rsidR="00546ACF" w:rsidRPr="00AC1297" w:rsidRDefault="00546ACF">
            <w:pPr>
              <w:rPr>
                <w:color w:val="000000"/>
                <w:sz w:val="20"/>
              </w:rPr>
            </w:pPr>
          </w:p>
        </w:tc>
      </w:tr>
      <w:tr w:rsidR="00546ACF" w:rsidRPr="00AC1297" w14:paraId="37E0E60D" w14:textId="77777777">
        <w:tblPrEx>
          <w:tblCellMar>
            <w:top w:w="0" w:type="dxa"/>
            <w:bottom w:w="0" w:type="dxa"/>
          </w:tblCellMar>
        </w:tblPrEx>
        <w:trPr>
          <w:cantSplit/>
        </w:trPr>
        <w:tc>
          <w:tcPr>
            <w:tcW w:w="530" w:type="dxa"/>
          </w:tcPr>
          <w:p w14:paraId="52A18D5F" w14:textId="77777777" w:rsidR="00546ACF" w:rsidRDefault="00546ACF">
            <w:pPr>
              <w:pStyle w:val="techrpt"/>
              <w:spacing w:line="240" w:lineRule="auto"/>
              <w:jc w:val="right"/>
              <w:rPr>
                <w:color w:val="000000"/>
                <w:sz w:val="20"/>
                <w:szCs w:val="20"/>
              </w:rPr>
            </w:pPr>
            <w:r>
              <w:rPr>
                <w:color w:val="000000"/>
                <w:sz w:val="20"/>
                <w:szCs w:val="20"/>
              </w:rPr>
              <w:t xml:space="preserve">7. </w:t>
            </w:r>
          </w:p>
        </w:tc>
        <w:tc>
          <w:tcPr>
            <w:tcW w:w="9118" w:type="dxa"/>
          </w:tcPr>
          <w:p w14:paraId="1AB969BA" w14:textId="77777777" w:rsidR="00546ACF" w:rsidRPr="00AC1297" w:rsidRDefault="00546ACF">
            <w:pPr>
              <w:rPr>
                <w:color w:val="000000"/>
                <w:sz w:val="20"/>
                <w:u w:val="single"/>
              </w:rPr>
            </w:pPr>
            <w:r w:rsidRPr="00AC1297">
              <w:rPr>
                <w:color w:val="000000"/>
                <w:sz w:val="20"/>
                <w:lang w:val="de-DE"/>
              </w:rPr>
              <w:t xml:space="preserve">Diaz PT, King MA, Pacht ER, Wewers MD, Gadek JE, Neal D, Nagaraja HN, Drake J, Clanton TL.  </w:t>
            </w:r>
            <w:r w:rsidRPr="00AC1297">
              <w:rPr>
                <w:color w:val="000000"/>
                <w:sz w:val="20"/>
              </w:rPr>
              <w:t xml:space="preserve">The pathophysiology of pulmonary diffusion impairment in human immunodeficiency virus infection.  </w:t>
            </w:r>
            <w:r w:rsidRPr="00AC1297">
              <w:rPr>
                <w:color w:val="000000"/>
                <w:sz w:val="20"/>
                <w:u w:val="single"/>
              </w:rPr>
              <w:t xml:space="preserve">American Journal of Respiratory and Critical Care Medicine, </w:t>
            </w:r>
            <w:r w:rsidRPr="00AC1297">
              <w:rPr>
                <w:color w:val="000000"/>
                <w:sz w:val="20"/>
              </w:rPr>
              <w:t>1999, Vol. 160, 272-277.</w:t>
            </w:r>
          </w:p>
          <w:p w14:paraId="5619D3D8" w14:textId="77777777" w:rsidR="00546ACF" w:rsidRPr="00AC1297" w:rsidRDefault="00546ACF">
            <w:pPr>
              <w:rPr>
                <w:color w:val="000000"/>
                <w:sz w:val="20"/>
              </w:rPr>
            </w:pPr>
          </w:p>
        </w:tc>
      </w:tr>
      <w:tr w:rsidR="00546ACF" w:rsidRPr="00AC1297" w14:paraId="06AF1E68" w14:textId="77777777">
        <w:tblPrEx>
          <w:tblCellMar>
            <w:top w:w="0" w:type="dxa"/>
            <w:bottom w:w="0" w:type="dxa"/>
          </w:tblCellMar>
        </w:tblPrEx>
        <w:trPr>
          <w:cantSplit/>
        </w:trPr>
        <w:tc>
          <w:tcPr>
            <w:tcW w:w="530" w:type="dxa"/>
          </w:tcPr>
          <w:p w14:paraId="49E65FBB" w14:textId="77777777" w:rsidR="00546ACF" w:rsidRDefault="00546ACF">
            <w:pPr>
              <w:pStyle w:val="techrpt"/>
              <w:spacing w:line="240" w:lineRule="auto"/>
              <w:jc w:val="right"/>
              <w:rPr>
                <w:color w:val="000000"/>
                <w:sz w:val="20"/>
                <w:szCs w:val="20"/>
              </w:rPr>
            </w:pPr>
            <w:r>
              <w:rPr>
                <w:color w:val="000000"/>
                <w:sz w:val="20"/>
                <w:szCs w:val="20"/>
              </w:rPr>
              <w:t>8.</w:t>
            </w:r>
          </w:p>
        </w:tc>
        <w:tc>
          <w:tcPr>
            <w:tcW w:w="9118" w:type="dxa"/>
          </w:tcPr>
          <w:p w14:paraId="25F36F10" w14:textId="77777777" w:rsidR="00546ACF" w:rsidRPr="00AC1297" w:rsidRDefault="00546ACF">
            <w:pPr>
              <w:rPr>
                <w:color w:val="000000"/>
                <w:sz w:val="20"/>
              </w:rPr>
            </w:pPr>
            <w:r w:rsidRPr="00AC1297">
              <w:rPr>
                <w:color w:val="000000"/>
                <w:sz w:val="20"/>
                <w:lang w:val="de-DE"/>
              </w:rPr>
              <w:t xml:space="preserve">Periquet MI, Novak V, Collins MP, Nagaraja HN, Erdem S, Nash SM, Freimer ML, Sahenk Z, Kissel JT, Mendell JR.  </w:t>
            </w:r>
            <w:r w:rsidRPr="00AC1297">
              <w:rPr>
                <w:color w:val="000000"/>
                <w:sz w:val="20"/>
              </w:rPr>
              <w:t xml:space="preserve">Painful sensory neuropathy: Prospective evaluation using skin biopsy. </w:t>
            </w:r>
            <w:r w:rsidRPr="00AC1297">
              <w:rPr>
                <w:color w:val="000000"/>
                <w:sz w:val="20"/>
                <w:u w:val="single"/>
              </w:rPr>
              <w:t>Neurology</w:t>
            </w:r>
            <w:r w:rsidRPr="00AC1297">
              <w:rPr>
                <w:color w:val="000000"/>
                <w:sz w:val="20"/>
              </w:rPr>
              <w:t>, 1999, Nov 10, 53(8), 1641-7.</w:t>
            </w:r>
          </w:p>
          <w:p w14:paraId="06F88265" w14:textId="77777777" w:rsidR="00546ACF" w:rsidRPr="00AC1297" w:rsidRDefault="00546ACF">
            <w:pPr>
              <w:rPr>
                <w:color w:val="000000"/>
                <w:sz w:val="20"/>
              </w:rPr>
            </w:pPr>
          </w:p>
        </w:tc>
      </w:tr>
      <w:tr w:rsidR="00546ACF" w:rsidRPr="00AC1297" w14:paraId="1301A6EA" w14:textId="77777777">
        <w:tblPrEx>
          <w:tblCellMar>
            <w:top w:w="0" w:type="dxa"/>
            <w:bottom w:w="0" w:type="dxa"/>
          </w:tblCellMar>
        </w:tblPrEx>
        <w:trPr>
          <w:cantSplit/>
        </w:trPr>
        <w:tc>
          <w:tcPr>
            <w:tcW w:w="530" w:type="dxa"/>
          </w:tcPr>
          <w:p w14:paraId="072E3ABA" w14:textId="77777777" w:rsidR="00546ACF" w:rsidRDefault="00546ACF">
            <w:pPr>
              <w:pStyle w:val="techrpt"/>
              <w:spacing w:line="240" w:lineRule="auto"/>
              <w:jc w:val="right"/>
              <w:rPr>
                <w:color w:val="000000"/>
                <w:sz w:val="20"/>
                <w:szCs w:val="20"/>
              </w:rPr>
            </w:pPr>
            <w:r>
              <w:rPr>
                <w:color w:val="000000"/>
                <w:sz w:val="20"/>
                <w:szCs w:val="20"/>
              </w:rPr>
              <w:t>9.</w:t>
            </w:r>
          </w:p>
        </w:tc>
        <w:tc>
          <w:tcPr>
            <w:tcW w:w="9118" w:type="dxa"/>
          </w:tcPr>
          <w:p w14:paraId="138F94DD" w14:textId="77777777" w:rsidR="00546ACF" w:rsidRPr="00AC1297" w:rsidRDefault="00546ACF">
            <w:pPr>
              <w:rPr>
                <w:color w:val="000000"/>
                <w:sz w:val="20"/>
              </w:rPr>
            </w:pPr>
            <w:r w:rsidRPr="00AC1297">
              <w:rPr>
                <w:color w:val="000000"/>
                <w:sz w:val="20"/>
              </w:rPr>
              <w:t xml:space="preserve">Welling, DB and Nagaraja HN. The Endolymphatic Mastoid Shunt: A Re-evaluation of Efficacy. </w:t>
            </w:r>
            <w:r w:rsidRPr="00AC1297">
              <w:rPr>
                <w:color w:val="000000"/>
                <w:sz w:val="20"/>
                <w:u w:val="single"/>
              </w:rPr>
              <w:t>Otolaryngology - Head and Neck Surgery.</w:t>
            </w:r>
            <w:r w:rsidRPr="00AC1297">
              <w:rPr>
                <w:color w:val="000000"/>
                <w:sz w:val="20"/>
              </w:rPr>
              <w:t xml:space="preserve">  2000, Vol. 122; 340-345.</w:t>
            </w:r>
          </w:p>
          <w:p w14:paraId="064EAAF8" w14:textId="77777777" w:rsidR="00546ACF" w:rsidRPr="00AC1297" w:rsidRDefault="00546ACF">
            <w:pPr>
              <w:rPr>
                <w:color w:val="000000"/>
                <w:sz w:val="20"/>
              </w:rPr>
            </w:pPr>
          </w:p>
        </w:tc>
      </w:tr>
      <w:tr w:rsidR="00546ACF" w:rsidRPr="00AC1297" w14:paraId="40ADC50E" w14:textId="77777777">
        <w:tblPrEx>
          <w:tblCellMar>
            <w:top w:w="0" w:type="dxa"/>
            <w:bottom w:w="0" w:type="dxa"/>
          </w:tblCellMar>
        </w:tblPrEx>
        <w:trPr>
          <w:cantSplit/>
        </w:trPr>
        <w:tc>
          <w:tcPr>
            <w:tcW w:w="530" w:type="dxa"/>
          </w:tcPr>
          <w:p w14:paraId="416D290A" w14:textId="77777777" w:rsidR="00546ACF" w:rsidRDefault="00546ACF">
            <w:pPr>
              <w:pStyle w:val="techrpt"/>
              <w:spacing w:line="240" w:lineRule="auto"/>
              <w:jc w:val="right"/>
              <w:rPr>
                <w:color w:val="000000"/>
                <w:sz w:val="20"/>
                <w:szCs w:val="20"/>
              </w:rPr>
            </w:pPr>
            <w:r>
              <w:rPr>
                <w:color w:val="000000"/>
                <w:sz w:val="20"/>
                <w:szCs w:val="20"/>
              </w:rPr>
              <w:t>10.</w:t>
            </w:r>
          </w:p>
        </w:tc>
        <w:tc>
          <w:tcPr>
            <w:tcW w:w="9118" w:type="dxa"/>
          </w:tcPr>
          <w:p w14:paraId="13CC29CB" w14:textId="77777777" w:rsidR="00546ACF" w:rsidRPr="00AC1297" w:rsidRDefault="00546ACF">
            <w:pPr>
              <w:rPr>
                <w:color w:val="000000"/>
                <w:sz w:val="20"/>
              </w:rPr>
            </w:pPr>
            <w:r w:rsidRPr="00AC1297">
              <w:rPr>
                <w:color w:val="000000"/>
                <w:sz w:val="20"/>
              </w:rPr>
              <w:t xml:space="preserve">Leenders N, Sherman WM, Nagaraja HN.  Comparison of four methods of estimating physical activity in adult women.  </w:t>
            </w:r>
            <w:r w:rsidRPr="00AC1297">
              <w:rPr>
                <w:color w:val="000000"/>
                <w:sz w:val="20"/>
                <w:u w:val="single"/>
              </w:rPr>
              <w:t>Medicine and Science in Sports and Exercise</w:t>
            </w:r>
            <w:r w:rsidRPr="00AC1297">
              <w:rPr>
                <w:color w:val="000000"/>
                <w:sz w:val="20"/>
              </w:rPr>
              <w:t>. 2000, Vol. 32, No. 7, 1320-1326.</w:t>
            </w:r>
          </w:p>
          <w:p w14:paraId="1A6C1D53" w14:textId="77777777" w:rsidR="00546ACF" w:rsidRPr="00AC1297" w:rsidRDefault="00546ACF">
            <w:pPr>
              <w:rPr>
                <w:color w:val="000000"/>
                <w:sz w:val="20"/>
              </w:rPr>
            </w:pPr>
          </w:p>
        </w:tc>
      </w:tr>
      <w:tr w:rsidR="00546ACF" w:rsidRPr="00AC1297" w14:paraId="3C05476F" w14:textId="77777777">
        <w:tblPrEx>
          <w:tblCellMar>
            <w:top w:w="0" w:type="dxa"/>
            <w:bottom w:w="0" w:type="dxa"/>
          </w:tblCellMar>
        </w:tblPrEx>
        <w:trPr>
          <w:cantSplit/>
        </w:trPr>
        <w:tc>
          <w:tcPr>
            <w:tcW w:w="530" w:type="dxa"/>
          </w:tcPr>
          <w:p w14:paraId="656D83FF" w14:textId="77777777" w:rsidR="00546ACF" w:rsidRDefault="00546ACF">
            <w:pPr>
              <w:pStyle w:val="techrpt"/>
              <w:spacing w:line="240" w:lineRule="auto"/>
              <w:jc w:val="right"/>
              <w:rPr>
                <w:color w:val="000000"/>
                <w:sz w:val="20"/>
                <w:szCs w:val="20"/>
              </w:rPr>
            </w:pPr>
            <w:r>
              <w:rPr>
                <w:color w:val="000000"/>
                <w:sz w:val="20"/>
                <w:szCs w:val="20"/>
              </w:rPr>
              <w:t>11.</w:t>
            </w:r>
          </w:p>
        </w:tc>
        <w:tc>
          <w:tcPr>
            <w:tcW w:w="9118" w:type="dxa"/>
          </w:tcPr>
          <w:p w14:paraId="356DCCA4" w14:textId="77777777" w:rsidR="00546ACF" w:rsidRPr="00AC1297" w:rsidRDefault="00546ACF">
            <w:pPr>
              <w:rPr>
                <w:color w:val="000000"/>
                <w:sz w:val="20"/>
              </w:rPr>
            </w:pPr>
            <w:r w:rsidRPr="00AC1297">
              <w:rPr>
                <w:color w:val="000000"/>
                <w:sz w:val="20"/>
              </w:rPr>
              <w:t xml:space="preserve">Hebert LA, Agarwal G, Sedmak DD, Mahan JD, Becker W, Nagaraja HN.  Proximal tubular epithelial hyperplasia in patients with chronic glomerular proteinuria.  </w:t>
            </w:r>
            <w:r w:rsidRPr="00AC1297">
              <w:rPr>
                <w:color w:val="000000"/>
                <w:sz w:val="20"/>
                <w:u w:val="single"/>
              </w:rPr>
              <w:t>Kidney International</w:t>
            </w:r>
            <w:r w:rsidRPr="00AC1297">
              <w:rPr>
                <w:color w:val="000000"/>
                <w:sz w:val="20"/>
              </w:rPr>
              <w:t>, 2000, Vol. 57, 1962-1967.</w:t>
            </w:r>
          </w:p>
          <w:p w14:paraId="505084D9" w14:textId="77777777" w:rsidR="00546ACF" w:rsidRPr="00AC1297" w:rsidRDefault="00546ACF">
            <w:pPr>
              <w:rPr>
                <w:color w:val="000000"/>
                <w:sz w:val="20"/>
              </w:rPr>
            </w:pPr>
          </w:p>
        </w:tc>
      </w:tr>
      <w:tr w:rsidR="00546ACF" w:rsidRPr="00AC1297" w14:paraId="2E31CFC6" w14:textId="77777777">
        <w:tblPrEx>
          <w:tblCellMar>
            <w:top w:w="0" w:type="dxa"/>
            <w:bottom w:w="0" w:type="dxa"/>
          </w:tblCellMar>
        </w:tblPrEx>
        <w:trPr>
          <w:cantSplit/>
        </w:trPr>
        <w:tc>
          <w:tcPr>
            <w:tcW w:w="530" w:type="dxa"/>
          </w:tcPr>
          <w:p w14:paraId="3192358E" w14:textId="77777777" w:rsidR="00546ACF" w:rsidRDefault="00546ACF">
            <w:pPr>
              <w:pStyle w:val="techrpt"/>
              <w:spacing w:line="240" w:lineRule="auto"/>
              <w:jc w:val="right"/>
              <w:rPr>
                <w:color w:val="000000"/>
                <w:sz w:val="20"/>
                <w:szCs w:val="20"/>
              </w:rPr>
            </w:pPr>
            <w:r>
              <w:rPr>
                <w:color w:val="000000"/>
                <w:sz w:val="20"/>
                <w:szCs w:val="20"/>
              </w:rPr>
              <w:t>12.</w:t>
            </w:r>
          </w:p>
        </w:tc>
        <w:tc>
          <w:tcPr>
            <w:tcW w:w="9118" w:type="dxa"/>
          </w:tcPr>
          <w:p w14:paraId="511D6652" w14:textId="77777777" w:rsidR="00546ACF" w:rsidRPr="00AC1297" w:rsidRDefault="00546ACF">
            <w:pPr>
              <w:rPr>
                <w:color w:val="000000"/>
                <w:sz w:val="20"/>
              </w:rPr>
            </w:pPr>
            <w:r w:rsidRPr="00AC1297">
              <w:rPr>
                <w:color w:val="000000"/>
                <w:sz w:val="20"/>
              </w:rPr>
              <w:t xml:space="preserve">Diaz PT, King MA, Pacht ER, Wewers MD, Gadek JE, Nagaraja HN, Drake J, Clanton </w:t>
            </w:r>
            <w:proofErr w:type="gramStart"/>
            <w:r w:rsidRPr="00AC1297">
              <w:rPr>
                <w:color w:val="000000"/>
                <w:sz w:val="20"/>
              </w:rPr>
              <w:t>TL  Increased</w:t>
            </w:r>
            <w:proofErr w:type="gramEnd"/>
            <w:r w:rsidRPr="00AC1297">
              <w:rPr>
                <w:color w:val="000000"/>
                <w:sz w:val="20"/>
              </w:rPr>
              <w:t xml:space="preserve"> susceptibility to pulmonary emphysema among HIV-seropositive smokers.  </w:t>
            </w:r>
            <w:r w:rsidRPr="00AC1297">
              <w:rPr>
                <w:color w:val="000000"/>
                <w:sz w:val="20"/>
                <w:u w:val="single"/>
              </w:rPr>
              <w:t>Annals of Internal Medicine</w:t>
            </w:r>
            <w:r w:rsidRPr="00AC1297">
              <w:rPr>
                <w:color w:val="000000"/>
                <w:sz w:val="20"/>
              </w:rPr>
              <w:t xml:space="preserve"> Vol. 132, No. 5; March 7, 2000, 369-372.</w:t>
            </w:r>
          </w:p>
          <w:p w14:paraId="6FEB3A8B" w14:textId="77777777" w:rsidR="00546ACF" w:rsidRPr="00AC1297" w:rsidRDefault="00546ACF">
            <w:pPr>
              <w:rPr>
                <w:color w:val="000000"/>
                <w:sz w:val="20"/>
              </w:rPr>
            </w:pPr>
          </w:p>
        </w:tc>
      </w:tr>
      <w:tr w:rsidR="00546ACF" w:rsidRPr="00AC1297" w14:paraId="79CE8D1F" w14:textId="77777777">
        <w:tblPrEx>
          <w:tblCellMar>
            <w:top w:w="0" w:type="dxa"/>
            <w:bottom w:w="0" w:type="dxa"/>
          </w:tblCellMar>
        </w:tblPrEx>
        <w:trPr>
          <w:cantSplit/>
        </w:trPr>
        <w:tc>
          <w:tcPr>
            <w:tcW w:w="530" w:type="dxa"/>
          </w:tcPr>
          <w:p w14:paraId="47FC9A59" w14:textId="77777777" w:rsidR="00546ACF" w:rsidRDefault="00546ACF">
            <w:pPr>
              <w:pStyle w:val="techrpt"/>
              <w:spacing w:line="240" w:lineRule="auto"/>
              <w:jc w:val="right"/>
              <w:rPr>
                <w:color w:val="000000"/>
                <w:sz w:val="20"/>
                <w:szCs w:val="20"/>
              </w:rPr>
            </w:pPr>
            <w:r>
              <w:rPr>
                <w:color w:val="000000"/>
                <w:sz w:val="20"/>
                <w:szCs w:val="20"/>
              </w:rPr>
              <w:t xml:space="preserve">13. </w:t>
            </w:r>
          </w:p>
        </w:tc>
        <w:tc>
          <w:tcPr>
            <w:tcW w:w="9118" w:type="dxa"/>
          </w:tcPr>
          <w:p w14:paraId="40BA23BF" w14:textId="77777777" w:rsidR="00546ACF" w:rsidRPr="00AC1297" w:rsidRDefault="00546ACF">
            <w:pPr>
              <w:rPr>
                <w:color w:val="000000"/>
                <w:sz w:val="20"/>
              </w:rPr>
            </w:pPr>
            <w:r w:rsidRPr="00AC1297">
              <w:rPr>
                <w:color w:val="000000"/>
                <w:sz w:val="20"/>
              </w:rPr>
              <w:t xml:space="preserve">McKenna DS, </w:t>
            </w:r>
            <w:proofErr w:type="spellStart"/>
            <w:r w:rsidRPr="00AC1297">
              <w:rPr>
                <w:color w:val="000000"/>
                <w:sz w:val="20"/>
              </w:rPr>
              <w:t>Wittber</w:t>
            </w:r>
            <w:proofErr w:type="spellEnd"/>
            <w:r w:rsidRPr="00AC1297">
              <w:rPr>
                <w:color w:val="000000"/>
                <w:sz w:val="20"/>
              </w:rPr>
              <w:t xml:space="preserve"> GM, Nagaraja HN, Samuels P. The effects of repeated doses of antenatal corticosteroids on maternal adrenal function.  </w:t>
            </w:r>
            <w:r w:rsidRPr="00AC1297">
              <w:rPr>
                <w:color w:val="000000"/>
                <w:sz w:val="20"/>
                <w:u w:val="single"/>
              </w:rPr>
              <w:t>American Journal of Obstetrics and Gynecology</w:t>
            </w:r>
            <w:r w:rsidRPr="00AC1297">
              <w:rPr>
                <w:color w:val="000000"/>
                <w:sz w:val="20"/>
              </w:rPr>
              <w:t>, 2000, Vol. 183, 669-73.</w:t>
            </w:r>
          </w:p>
          <w:p w14:paraId="3FFA20F1" w14:textId="77777777" w:rsidR="00546ACF" w:rsidRPr="00AC1297" w:rsidRDefault="00546ACF">
            <w:pPr>
              <w:rPr>
                <w:color w:val="000000"/>
                <w:sz w:val="20"/>
              </w:rPr>
            </w:pPr>
          </w:p>
        </w:tc>
      </w:tr>
      <w:tr w:rsidR="00546ACF" w:rsidRPr="00AC1297" w14:paraId="119A4BAE" w14:textId="77777777">
        <w:tblPrEx>
          <w:tblCellMar>
            <w:top w:w="0" w:type="dxa"/>
            <w:bottom w:w="0" w:type="dxa"/>
          </w:tblCellMar>
        </w:tblPrEx>
        <w:trPr>
          <w:cantSplit/>
        </w:trPr>
        <w:tc>
          <w:tcPr>
            <w:tcW w:w="530" w:type="dxa"/>
          </w:tcPr>
          <w:p w14:paraId="0408DAB9" w14:textId="77777777" w:rsidR="00546ACF" w:rsidRDefault="00546ACF">
            <w:pPr>
              <w:pStyle w:val="techrpt"/>
              <w:spacing w:line="240" w:lineRule="auto"/>
              <w:jc w:val="right"/>
              <w:rPr>
                <w:color w:val="000000"/>
                <w:sz w:val="20"/>
                <w:szCs w:val="20"/>
              </w:rPr>
            </w:pPr>
            <w:r>
              <w:rPr>
                <w:color w:val="000000"/>
                <w:sz w:val="20"/>
                <w:szCs w:val="20"/>
              </w:rPr>
              <w:t xml:space="preserve">14. </w:t>
            </w:r>
          </w:p>
        </w:tc>
        <w:tc>
          <w:tcPr>
            <w:tcW w:w="9118" w:type="dxa"/>
          </w:tcPr>
          <w:p w14:paraId="62BB9371" w14:textId="77777777" w:rsidR="00546ACF" w:rsidRPr="00AC1297" w:rsidRDefault="00546ACF">
            <w:pPr>
              <w:rPr>
                <w:color w:val="000000"/>
                <w:sz w:val="20"/>
              </w:rPr>
            </w:pPr>
            <w:r w:rsidRPr="00AC1297">
              <w:rPr>
                <w:color w:val="000000"/>
                <w:sz w:val="20"/>
                <w:lang w:val="de-DE"/>
              </w:rPr>
              <w:t xml:space="preserve">Massick DD, Welling DB, Dodson EE, Nagaraja HN, Schmalbrock P, Chakeres DW.  </w:t>
            </w:r>
            <w:r w:rsidRPr="00AC1297">
              <w:rPr>
                <w:color w:val="000000"/>
                <w:sz w:val="20"/>
              </w:rPr>
              <w:t xml:space="preserve">Tumor Growth and Audiometric Change in Vestibular Schwannomas Managed Conservatively. </w:t>
            </w:r>
            <w:r w:rsidRPr="00AC1297">
              <w:rPr>
                <w:color w:val="000000"/>
                <w:sz w:val="20"/>
                <w:u w:val="single"/>
              </w:rPr>
              <w:t xml:space="preserve">The Laryngoscope, </w:t>
            </w:r>
            <w:r w:rsidRPr="00AC1297">
              <w:rPr>
                <w:color w:val="000000"/>
                <w:sz w:val="20"/>
              </w:rPr>
              <w:t>2000, Vol.110:1843-1849.</w:t>
            </w:r>
          </w:p>
          <w:p w14:paraId="511444A5" w14:textId="77777777" w:rsidR="00546ACF" w:rsidRPr="00AC1297" w:rsidRDefault="00546ACF">
            <w:pPr>
              <w:rPr>
                <w:color w:val="000000"/>
                <w:sz w:val="20"/>
              </w:rPr>
            </w:pPr>
          </w:p>
        </w:tc>
      </w:tr>
      <w:tr w:rsidR="00546ACF" w:rsidRPr="00AC1297" w14:paraId="07D6202C" w14:textId="77777777">
        <w:tblPrEx>
          <w:tblCellMar>
            <w:top w:w="0" w:type="dxa"/>
            <w:bottom w:w="0" w:type="dxa"/>
          </w:tblCellMar>
        </w:tblPrEx>
        <w:trPr>
          <w:cantSplit/>
        </w:trPr>
        <w:tc>
          <w:tcPr>
            <w:tcW w:w="530" w:type="dxa"/>
          </w:tcPr>
          <w:p w14:paraId="67560E9A" w14:textId="77777777" w:rsidR="00546ACF" w:rsidRDefault="00546ACF">
            <w:pPr>
              <w:pStyle w:val="techrpt"/>
              <w:spacing w:line="240" w:lineRule="auto"/>
              <w:jc w:val="right"/>
              <w:rPr>
                <w:color w:val="000000"/>
                <w:sz w:val="20"/>
                <w:szCs w:val="20"/>
              </w:rPr>
            </w:pPr>
            <w:r>
              <w:rPr>
                <w:color w:val="000000"/>
                <w:sz w:val="20"/>
                <w:szCs w:val="20"/>
              </w:rPr>
              <w:t>15.</w:t>
            </w:r>
          </w:p>
        </w:tc>
        <w:tc>
          <w:tcPr>
            <w:tcW w:w="9118" w:type="dxa"/>
          </w:tcPr>
          <w:p w14:paraId="6B7B1338" w14:textId="77777777" w:rsidR="00546ACF" w:rsidRPr="00AC1297" w:rsidRDefault="00546ACF">
            <w:pPr>
              <w:rPr>
                <w:color w:val="000000"/>
                <w:sz w:val="20"/>
              </w:rPr>
            </w:pPr>
            <w:r w:rsidRPr="00AC1297">
              <w:rPr>
                <w:color w:val="000000"/>
                <w:sz w:val="20"/>
              </w:rPr>
              <w:t xml:space="preserve">Leenders N, Sherman WM, Nagaraja HN and Kein CL.  Evaluation of methods to assess physical activity in free-living conditions. </w:t>
            </w:r>
            <w:r w:rsidRPr="00AC1297">
              <w:rPr>
                <w:color w:val="000000"/>
                <w:sz w:val="20"/>
                <w:u w:val="single"/>
              </w:rPr>
              <w:t>Medicine and Science in Sports and Exercise</w:t>
            </w:r>
            <w:r w:rsidRPr="00AC1297">
              <w:rPr>
                <w:color w:val="000000"/>
                <w:sz w:val="20"/>
              </w:rPr>
              <w:t>, 2001, Vol. 33, 1233-1240.</w:t>
            </w:r>
          </w:p>
          <w:p w14:paraId="6B9D2D0C" w14:textId="77777777" w:rsidR="00546ACF" w:rsidRPr="00AC1297" w:rsidRDefault="00546ACF">
            <w:pPr>
              <w:rPr>
                <w:color w:val="000000"/>
                <w:sz w:val="20"/>
              </w:rPr>
            </w:pPr>
          </w:p>
        </w:tc>
      </w:tr>
      <w:tr w:rsidR="00546ACF" w:rsidRPr="00AC1297" w14:paraId="4F55A6E5" w14:textId="77777777">
        <w:tblPrEx>
          <w:tblCellMar>
            <w:top w:w="0" w:type="dxa"/>
            <w:bottom w:w="0" w:type="dxa"/>
          </w:tblCellMar>
        </w:tblPrEx>
        <w:trPr>
          <w:cantSplit/>
        </w:trPr>
        <w:tc>
          <w:tcPr>
            <w:tcW w:w="530" w:type="dxa"/>
          </w:tcPr>
          <w:p w14:paraId="3C9CE05F" w14:textId="77777777" w:rsidR="00546ACF" w:rsidRDefault="00546ACF">
            <w:pPr>
              <w:pStyle w:val="techrpt"/>
              <w:spacing w:line="240" w:lineRule="auto"/>
              <w:jc w:val="right"/>
              <w:rPr>
                <w:color w:val="000000"/>
                <w:sz w:val="20"/>
                <w:szCs w:val="20"/>
              </w:rPr>
            </w:pPr>
            <w:r>
              <w:rPr>
                <w:color w:val="000000"/>
                <w:sz w:val="20"/>
                <w:szCs w:val="20"/>
              </w:rPr>
              <w:t>16.</w:t>
            </w:r>
          </w:p>
        </w:tc>
        <w:tc>
          <w:tcPr>
            <w:tcW w:w="9118" w:type="dxa"/>
          </w:tcPr>
          <w:p w14:paraId="695872AD" w14:textId="77777777" w:rsidR="00546ACF" w:rsidRPr="00AC1297" w:rsidRDefault="00546ACF">
            <w:pPr>
              <w:rPr>
                <w:color w:val="000000"/>
                <w:sz w:val="20"/>
              </w:rPr>
            </w:pPr>
            <w:r w:rsidRPr="00AC1297">
              <w:rPr>
                <w:color w:val="000000"/>
                <w:sz w:val="20"/>
              </w:rPr>
              <w:t xml:space="preserve">Mendell JR, </w:t>
            </w:r>
            <w:proofErr w:type="spellStart"/>
            <w:r w:rsidRPr="00AC1297">
              <w:rPr>
                <w:color w:val="000000"/>
                <w:sz w:val="20"/>
              </w:rPr>
              <w:t>Barohn</w:t>
            </w:r>
            <w:proofErr w:type="spellEnd"/>
            <w:r w:rsidRPr="00AC1297">
              <w:rPr>
                <w:color w:val="000000"/>
                <w:sz w:val="20"/>
              </w:rPr>
              <w:t xml:space="preserve"> RJ, Freimer ML, Kissel JT, King W, Nagaraja HN, R. Rice, W.W. Campbell, P.D. Donofrio, C.E. Jackson, R.A. Lewis, M. Shy, D.M. Simpson, G.J. Parry, M.H. </w:t>
            </w:r>
            <w:proofErr w:type="spellStart"/>
            <w:r w:rsidRPr="00AC1297">
              <w:rPr>
                <w:color w:val="000000"/>
                <w:sz w:val="20"/>
              </w:rPr>
              <w:t>Rivner</w:t>
            </w:r>
            <w:proofErr w:type="spellEnd"/>
            <w:r w:rsidRPr="00AC1297">
              <w:rPr>
                <w:color w:val="000000"/>
                <w:sz w:val="20"/>
              </w:rPr>
              <w:t xml:space="preserve">, C.A. Thornton, M.B. Bromberg, R. Tandan, Y. Harati, and M.J. Giuliani.  Randomized controlled trial of IVIg in untreated chronic inflammatory demyelinating polyradiculoneuropathy.  </w:t>
            </w:r>
            <w:r w:rsidRPr="00AC1297">
              <w:rPr>
                <w:color w:val="000000"/>
                <w:sz w:val="20"/>
                <w:u w:val="single"/>
              </w:rPr>
              <w:t>Neurology</w:t>
            </w:r>
            <w:r w:rsidRPr="00AC1297">
              <w:rPr>
                <w:color w:val="000000"/>
                <w:sz w:val="20"/>
              </w:rPr>
              <w:t>, 2001, Vol. 56, 445-449.</w:t>
            </w:r>
          </w:p>
          <w:p w14:paraId="013452B5" w14:textId="77777777" w:rsidR="00546ACF" w:rsidRPr="00AC1297" w:rsidRDefault="00546ACF">
            <w:pPr>
              <w:rPr>
                <w:color w:val="000000"/>
                <w:sz w:val="20"/>
              </w:rPr>
            </w:pPr>
          </w:p>
        </w:tc>
      </w:tr>
      <w:tr w:rsidR="00546ACF" w:rsidRPr="00AC1297" w14:paraId="637E38BC" w14:textId="77777777">
        <w:tblPrEx>
          <w:tblCellMar>
            <w:top w:w="0" w:type="dxa"/>
            <w:bottom w:w="0" w:type="dxa"/>
          </w:tblCellMar>
        </w:tblPrEx>
        <w:trPr>
          <w:cantSplit/>
        </w:trPr>
        <w:tc>
          <w:tcPr>
            <w:tcW w:w="530" w:type="dxa"/>
          </w:tcPr>
          <w:p w14:paraId="23F0816D" w14:textId="77777777" w:rsidR="00546ACF" w:rsidRDefault="00546ACF">
            <w:pPr>
              <w:pStyle w:val="techrpt"/>
              <w:spacing w:line="240" w:lineRule="auto"/>
              <w:jc w:val="right"/>
              <w:rPr>
                <w:color w:val="000000"/>
                <w:sz w:val="20"/>
                <w:szCs w:val="20"/>
              </w:rPr>
            </w:pPr>
            <w:r>
              <w:rPr>
                <w:color w:val="000000"/>
                <w:sz w:val="20"/>
                <w:szCs w:val="20"/>
              </w:rPr>
              <w:lastRenderedPageBreak/>
              <w:t xml:space="preserve">17. </w:t>
            </w:r>
          </w:p>
        </w:tc>
        <w:tc>
          <w:tcPr>
            <w:tcW w:w="9118" w:type="dxa"/>
          </w:tcPr>
          <w:p w14:paraId="5CA1F68E" w14:textId="77777777" w:rsidR="00546ACF" w:rsidRPr="00AC1297" w:rsidRDefault="00546ACF">
            <w:pPr>
              <w:rPr>
                <w:color w:val="000000"/>
                <w:sz w:val="20"/>
              </w:rPr>
            </w:pPr>
            <w:r w:rsidRPr="00AC1297">
              <w:rPr>
                <w:color w:val="000000"/>
                <w:sz w:val="20"/>
              </w:rPr>
              <w:t xml:space="preserve">Pollak CP, Tryon WW, Nagaraja HN, and Dzwonczyk.  How accurately does wrist actigraphy identify the states of sleep and wakefulness?  </w:t>
            </w:r>
            <w:r w:rsidRPr="00AC1297">
              <w:rPr>
                <w:color w:val="000000"/>
                <w:sz w:val="20"/>
                <w:u w:val="single"/>
              </w:rPr>
              <w:t>Sleep</w:t>
            </w:r>
            <w:r w:rsidRPr="00AC1297">
              <w:rPr>
                <w:color w:val="000000"/>
                <w:sz w:val="20"/>
              </w:rPr>
              <w:t>, 2001, Vol. 24, No. 8, 957-965.</w:t>
            </w:r>
          </w:p>
          <w:p w14:paraId="4C7C9C1F" w14:textId="77777777" w:rsidR="00546ACF" w:rsidRPr="00AC1297" w:rsidRDefault="00546ACF">
            <w:pPr>
              <w:rPr>
                <w:color w:val="000000"/>
                <w:sz w:val="20"/>
              </w:rPr>
            </w:pPr>
          </w:p>
        </w:tc>
      </w:tr>
      <w:tr w:rsidR="00546ACF" w:rsidRPr="00AC1297" w14:paraId="3448F1F4" w14:textId="77777777">
        <w:tblPrEx>
          <w:tblCellMar>
            <w:top w:w="0" w:type="dxa"/>
            <w:bottom w:w="0" w:type="dxa"/>
          </w:tblCellMar>
        </w:tblPrEx>
        <w:trPr>
          <w:cantSplit/>
        </w:trPr>
        <w:tc>
          <w:tcPr>
            <w:tcW w:w="530" w:type="dxa"/>
          </w:tcPr>
          <w:p w14:paraId="7C537E94" w14:textId="77777777" w:rsidR="00546ACF" w:rsidRDefault="00546ACF">
            <w:pPr>
              <w:pStyle w:val="techrpt"/>
              <w:spacing w:line="240" w:lineRule="auto"/>
              <w:jc w:val="right"/>
              <w:rPr>
                <w:color w:val="000000"/>
                <w:sz w:val="20"/>
                <w:szCs w:val="20"/>
              </w:rPr>
            </w:pPr>
            <w:r>
              <w:rPr>
                <w:color w:val="000000"/>
                <w:sz w:val="20"/>
                <w:szCs w:val="20"/>
              </w:rPr>
              <w:t>18.</w:t>
            </w:r>
          </w:p>
        </w:tc>
        <w:tc>
          <w:tcPr>
            <w:tcW w:w="9118" w:type="dxa"/>
          </w:tcPr>
          <w:p w14:paraId="2A2BDE64" w14:textId="77777777" w:rsidR="00546ACF" w:rsidRDefault="00546ACF">
            <w:pPr>
              <w:pStyle w:val="PlainText"/>
              <w:rPr>
                <w:rFonts w:ascii="Times New Roman" w:eastAsia="Times New Roman" w:hAnsi="Times New Roman"/>
                <w:color w:val="000000"/>
                <w:szCs w:val="20"/>
                <w:lang w:val="en-US" w:eastAsia="en-US"/>
              </w:rPr>
            </w:pPr>
            <w:r>
              <w:rPr>
                <w:rFonts w:ascii="Times New Roman" w:hAnsi="Times New Roman"/>
                <w:color w:val="000000"/>
                <w:szCs w:val="20"/>
                <w:lang w:val="en-US" w:eastAsia="en-US"/>
              </w:rPr>
              <w:t>Rammohan KW, Rosenberg JH, Lynn DJ, Blumenfeld AM, Pollak CP, and Nagaraja HN. Efficacy and safety of modafinil (Provigil</w:t>
            </w:r>
            <w:r>
              <w:rPr>
                <w:rFonts w:ascii="Times New Roman" w:hAnsi="Times New Roman"/>
                <w:color w:val="000000"/>
                <w:szCs w:val="20"/>
                <w:vertAlign w:val="superscript"/>
                <w:lang w:val="en-US" w:eastAsia="en-US"/>
              </w:rPr>
              <w:sym w:font="Symbol" w:char="F0D2"/>
            </w:r>
            <w:r>
              <w:rPr>
                <w:rFonts w:ascii="Times New Roman" w:hAnsi="Times New Roman"/>
                <w:color w:val="000000"/>
                <w:szCs w:val="20"/>
                <w:lang w:val="en-US" w:eastAsia="en-US"/>
              </w:rPr>
              <w:t xml:space="preserve">) for the treatment of fatigue in multiple sclerosis: a two-center phase 2 study. </w:t>
            </w:r>
            <w:r>
              <w:rPr>
                <w:rFonts w:ascii="Times New Roman" w:hAnsi="Times New Roman"/>
                <w:color w:val="000000"/>
                <w:szCs w:val="20"/>
                <w:u w:val="single"/>
                <w:lang w:val="en-US" w:eastAsia="en-US"/>
              </w:rPr>
              <w:t xml:space="preserve">Journal of Neurology, Neurosurgery &amp; </w:t>
            </w:r>
            <w:proofErr w:type="gramStart"/>
            <w:r>
              <w:rPr>
                <w:rFonts w:ascii="Times New Roman" w:hAnsi="Times New Roman"/>
                <w:color w:val="000000"/>
                <w:szCs w:val="20"/>
                <w:u w:val="single"/>
                <w:lang w:val="en-US" w:eastAsia="en-US"/>
              </w:rPr>
              <w:t xml:space="preserve">Psychiatry </w:t>
            </w:r>
            <w:r>
              <w:rPr>
                <w:rFonts w:ascii="Times New Roman" w:hAnsi="Times New Roman"/>
                <w:color w:val="000000"/>
                <w:szCs w:val="20"/>
                <w:lang w:val="en-US" w:eastAsia="en-US"/>
              </w:rPr>
              <w:t>,</w:t>
            </w:r>
            <w:proofErr w:type="gramEnd"/>
            <w:r>
              <w:rPr>
                <w:rFonts w:ascii="Times New Roman" w:hAnsi="Times New Roman"/>
                <w:color w:val="000000"/>
                <w:szCs w:val="20"/>
                <w:lang w:val="en-US" w:eastAsia="en-US"/>
              </w:rPr>
              <w:t xml:space="preserve"> 2002, Vol. 72, 179-183.</w:t>
            </w:r>
          </w:p>
          <w:p w14:paraId="6FFF6815" w14:textId="77777777" w:rsidR="00546ACF" w:rsidRPr="00AC1297" w:rsidRDefault="00546ACF">
            <w:pPr>
              <w:rPr>
                <w:color w:val="000000"/>
                <w:sz w:val="20"/>
              </w:rPr>
            </w:pPr>
          </w:p>
        </w:tc>
      </w:tr>
      <w:tr w:rsidR="00546ACF" w:rsidRPr="00AC1297" w14:paraId="37DBD209" w14:textId="77777777">
        <w:tblPrEx>
          <w:tblCellMar>
            <w:top w:w="0" w:type="dxa"/>
            <w:bottom w:w="0" w:type="dxa"/>
          </w:tblCellMar>
        </w:tblPrEx>
        <w:trPr>
          <w:cantSplit/>
        </w:trPr>
        <w:tc>
          <w:tcPr>
            <w:tcW w:w="530" w:type="dxa"/>
          </w:tcPr>
          <w:p w14:paraId="6D76EF16" w14:textId="77777777" w:rsidR="00546ACF" w:rsidRDefault="00546ACF">
            <w:pPr>
              <w:pStyle w:val="techrpt"/>
              <w:spacing w:line="240" w:lineRule="auto"/>
              <w:jc w:val="right"/>
              <w:rPr>
                <w:color w:val="000000"/>
                <w:sz w:val="20"/>
                <w:szCs w:val="20"/>
              </w:rPr>
            </w:pPr>
            <w:r>
              <w:rPr>
                <w:color w:val="000000"/>
                <w:sz w:val="20"/>
                <w:szCs w:val="20"/>
              </w:rPr>
              <w:t>19.</w:t>
            </w:r>
          </w:p>
        </w:tc>
        <w:tc>
          <w:tcPr>
            <w:tcW w:w="9118" w:type="dxa"/>
          </w:tcPr>
          <w:p w14:paraId="06BF09D8" w14:textId="77777777" w:rsidR="00546ACF" w:rsidRPr="00AC1297" w:rsidRDefault="00546ACF">
            <w:pPr>
              <w:rPr>
                <w:color w:val="000000"/>
                <w:sz w:val="20"/>
              </w:rPr>
            </w:pPr>
            <w:r w:rsidRPr="00AC1297">
              <w:rPr>
                <w:color w:val="000000"/>
                <w:sz w:val="20"/>
                <w:lang w:val="de-DE"/>
              </w:rPr>
              <w:t xml:space="preserve">Malarkey WB, Wang J, Cheney C, Glaser R, Nagaraja H.  </w:t>
            </w:r>
            <w:r w:rsidRPr="00AC1297">
              <w:rPr>
                <w:color w:val="000000"/>
                <w:sz w:val="20"/>
              </w:rPr>
              <w:t xml:space="preserve">Human lymphocyte </w:t>
            </w:r>
            <w:proofErr w:type="gramStart"/>
            <w:r w:rsidRPr="00AC1297">
              <w:rPr>
                <w:color w:val="000000"/>
                <w:sz w:val="20"/>
              </w:rPr>
              <w:t>growth hormone</w:t>
            </w:r>
            <w:proofErr w:type="gramEnd"/>
            <w:r w:rsidRPr="00AC1297">
              <w:rPr>
                <w:color w:val="000000"/>
                <w:sz w:val="20"/>
              </w:rPr>
              <w:t xml:space="preserve"> stimulates interferon gamma production and is inhibited by cortisol and norepinephrine. </w:t>
            </w:r>
            <w:r w:rsidRPr="00AC1297">
              <w:rPr>
                <w:color w:val="000000"/>
                <w:sz w:val="20"/>
                <w:u w:val="single"/>
              </w:rPr>
              <w:t>Journal of Neuroimmunology,</w:t>
            </w:r>
            <w:r w:rsidRPr="00AC1297">
              <w:rPr>
                <w:color w:val="000000"/>
                <w:sz w:val="20"/>
              </w:rPr>
              <w:t xml:space="preserve"> 2002 Feb; Vol. 123(1-2), 180-187.</w:t>
            </w:r>
          </w:p>
          <w:p w14:paraId="69E957D7" w14:textId="77777777" w:rsidR="00546ACF" w:rsidRDefault="00546ACF">
            <w:pPr>
              <w:pStyle w:val="PlainText"/>
              <w:rPr>
                <w:rFonts w:ascii="Times New Roman" w:hAnsi="Times New Roman"/>
                <w:color w:val="000000"/>
                <w:szCs w:val="20"/>
                <w:lang w:val="en-US" w:eastAsia="en-US"/>
              </w:rPr>
            </w:pPr>
          </w:p>
        </w:tc>
      </w:tr>
      <w:tr w:rsidR="00546ACF" w:rsidRPr="00AC1297" w14:paraId="35824DEC" w14:textId="77777777">
        <w:tblPrEx>
          <w:tblCellMar>
            <w:top w:w="0" w:type="dxa"/>
            <w:bottom w:w="0" w:type="dxa"/>
          </w:tblCellMar>
        </w:tblPrEx>
        <w:trPr>
          <w:cantSplit/>
        </w:trPr>
        <w:tc>
          <w:tcPr>
            <w:tcW w:w="530" w:type="dxa"/>
          </w:tcPr>
          <w:p w14:paraId="07157193" w14:textId="77777777" w:rsidR="00546ACF" w:rsidRDefault="00546ACF" w:rsidP="00546ACF">
            <w:pPr>
              <w:pStyle w:val="techrpt"/>
              <w:spacing w:line="240" w:lineRule="auto"/>
              <w:jc w:val="right"/>
              <w:rPr>
                <w:color w:val="000000"/>
                <w:sz w:val="20"/>
                <w:szCs w:val="20"/>
              </w:rPr>
            </w:pPr>
            <w:r>
              <w:rPr>
                <w:color w:val="000000"/>
                <w:sz w:val="20"/>
                <w:szCs w:val="20"/>
              </w:rPr>
              <w:t>20.</w:t>
            </w:r>
          </w:p>
        </w:tc>
        <w:tc>
          <w:tcPr>
            <w:tcW w:w="9118" w:type="dxa"/>
          </w:tcPr>
          <w:p w14:paraId="5CB2C0C2" w14:textId="77777777" w:rsidR="00546ACF" w:rsidRPr="00AC1297" w:rsidRDefault="00546ACF">
            <w:pPr>
              <w:rPr>
                <w:color w:val="000000"/>
                <w:sz w:val="20"/>
              </w:rPr>
            </w:pPr>
            <w:r w:rsidRPr="00AC1297">
              <w:rPr>
                <w:color w:val="000000"/>
                <w:sz w:val="20"/>
              </w:rPr>
              <w:t>Cho J-</w:t>
            </w:r>
            <w:proofErr w:type="gramStart"/>
            <w:r w:rsidRPr="00AC1297">
              <w:rPr>
                <w:color w:val="000000"/>
                <w:sz w:val="20"/>
              </w:rPr>
              <w:t>Y,</w:t>
            </w:r>
            <w:r w:rsidRPr="00AC1297">
              <w:rPr>
                <w:color w:val="000000"/>
                <w:sz w:val="20"/>
                <w:vertAlign w:val="superscript"/>
              </w:rPr>
              <w:t xml:space="preserve">  </w:t>
            </w:r>
            <w:r w:rsidRPr="00AC1297">
              <w:rPr>
                <w:color w:val="000000"/>
                <w:sz w:val="20"/>
              </w:rPr>
              <w:t>Shen</w:t>
            </w:r>
            <w:proofErr w:type="gramEnd"/>
            <w:r w:rsidRPr="00AC1297">
              <w:rPr>
                <w:color w:val="000000"/>
                <w:sz w:val="20"/>
              </w:rPr>
              <w:t xml:space="preserve"> DHY, Yang W, Williams B, Buckwalter TLF, La Perle KMD, Hinkle G, </w:t>
            </w:r>
            <w:proofErr w:type="spellStart"/>
            <w:r w:rsidRPr="00AC1297">
              <w:rPr>
                <w:color w:val="000000"/>
                <w:sz w:val="20"/>
              </w:rPr>
              <w:t>Pozderac</w:t>
            </w:r>
            <w:proofErr w:type="spellEnd"/>
            <w:r w:rsidRPr="00AC1297">
              <w:rPr>
                <w:color w:val="000000"/>
                <w:sz w:val="20"/>
              </w:rPr>
              <w:t xml:space="preserve"> R, Kloos R, Nagaraja HN, Barth RF, </w:t>
            </w:r>
            <w:proofErr w:type="spellStart"/>
            <w:r w:rsidRPr="00AC1297">
              <w:rPr>
                <w:color w:val="000000"/>
                <w:sz w:val="20"/>
              </w:rPr>
              <w:t>Jhiang</w:t>
            </w:r>
            <w:proofErr w:type="spellEnd"/>
            <w:r w:rsidRPr="00AC1297">
              <w:rPr>
                <w:color w:val="000000"/>
                <w:sz w:val="20"/>
              </w:rPr>
              <w:t xml:space="preserve"> </w:t>
            </w:r>
            <w:proofErr w:type="gramStart"/>
            <w:r w:rsidRPr="00AC1297">
              <w:rPr>
                <w:color w:val="000000"/>
                <w:sz w:val="20"/>
              </w:rPr>
              <w:t>SM</w:t>
            </w:r>
            <w:r w:rsidRPr="00AC1297">
              <w:rPr>
                <w:color w:val="000000"/>
                <w:sz w:val="20"/>
                <w:vertAlign w:val="superscript"/>
              </w:rPr>
              <w:t xml:space="preserve"> </w:t>
            </w:r>
            <w:r w:rsidRPr="00AC1297">
              <w:rPr>
                <w:color w:val="000000"/>
                <w:sz w:val="20"/>
              </w:rPr>
              <w:t>.</w:t>
            </w:r>
            <w:proofErr w:type="gramEnd"/>
            <w:r w:rsidRPr="00AC1297">
              <w:rPr>
                <w:color w:val="000000"/>
                <w:sz w:val="20"/>
              </w:rPr>
              <w:t xml:space="preserve"> In Vivo Imaging and Radioiodine Therapy Following Sodium Iodide Symporter Gene Transfer in Animal Model of Intracerebral Gliomas.  </w:t>
            </w:r>
            <w:r w:rsidRPr="00AC1297">
              <w:rPr>
                <w:color w:val="000000"/>
                <w:sz w:val="20"/>
                <w:u w:val="single"/>
              </w:rPr>
              <w:t>Gene Therapy</w:t>
            </w:r>
            <w:r w:rsidRPr="00AC1297">
              <w:rPr>
                <w:color w:val="000000"/>
                <w:sz w:val="20"/>
              </w:rPr>
              <w:t xml:space="preserve"> 2002, Vol. 9, 1139-1145.</w:t>
            </w:r>
          </w:p>
          <w:p w14:paraId="5099C0B2" w14:textId="77777777" w:rsidR="00546ACF" w:rsidRPr="00AC1297" w:rsidRDefault="00546ACF">
            <w:pPr>
              <w:rPr>
                <w:color w:val="000000"/>
                <w:sz w:val="20"/>
              </w:rPr>
            </w:pPr>
          </w:p>
        </w:tc>
      </w:tr>
      <w:tr w:rsidR="00546ACF" w:rsidRPr="00AC1297" w14:paraId="72E10E8B" w14:textId="77777777">
        <w:tblPrEx>
          <w:tblCellMar>
            <w:top w:w="0" w:type="dxa"/>
            <w:bottom w:w="0" w:type="dxa"/>
          </w:tblCellMar>
        </w:tblPrEx>
        <w:trPr>
          <w:cantSplit/>
        </w:trPr>
        <w:tc>
          <w:tcPr>
            <w:tcW w:w="530" w:type="dxa"/>
          </w:tcPr>
          <w:p w14:paraId="62F427BB" w14:textId="77777777" w:rsidR="00546ACF" w:rsidRDefault="00546ACF" w:rsidP="00546ACF">
            <w:pPr>
              <w:pStyle w:val="techrpt"/>
              <w:spacing w:line="240" w:lineRule="auto"/>
              <w:jc w:val="right"/>
              <w:rPr>
                <w:color w:val="000000"/>
                <w:sz w:val="20"/>
                <w:szCs w:val="20"/>
              </w:rPr>
            </w:pPr>
            <w:r>
              <w:rPr>
                <w:color w:val="000000"/>
                <w:sz w:val="20"/>
                <w:szCs w:val="20"/>
              </w:rPr>
              <w:t xml:space="preserve">21. </w:t>
            </w:r>
          </w:p>
        </w:tc>
        <w:tc>
          <w:tcPr>
            <w:tcW w:w="9118" w:type="dxa"/>
          </w:tcPr>
          <w:p w14:paraId="4BA51856" w14:textId="77777777" w:rsidR="00546ACF" w:rsidRPr="00AC1297" w:rsidRDefault="00546ACF">
            <w:pPr>
              <w:rPr>
                <w:color w:val="000000"/>
                <w:sz w:val="20"/>
              </w:rPr>
            </w:pPr>
            <w:r w:rsidRPr="00AC1297">
              <w:rPr>
                <w:color w:val="000000"/>
                <w:sz w:val="20"/>
              </w:rPr>
              <w:t xml:space="preserve">Birmingham DJ, Chen W, Liang G, Schmitt HC, Gavit K, and Nagaraja HN. A CR1 polymorphism associated with constitutive erythrocyte CR1 levels affects binding to C4b but not C3b.  </w:t>
            </w:r>
            <w:r w:rsidRPr="00AC1297">
              <w:rPr>
                <w:color w:val="000000"/>
                <w:sz w:val="20"/>
                <w:u w:val="single"/>
              </w:rPr>
              <w:t>Immunology</w:t>
            </w:r>
            <w:r w:rsidRPr="00AC1297">
              <w:rPr>
                <w:color w:val="000000"/>
                <w:sz w:val="20"/>
              </w:rPr>
              <w:t xml:space="preserve"> (An Official Journal of the British Society for Immunology), 2003, Vol. 108, 531-538.</w:t>
            </w:r>
          </w:p>
          <w:p w14:paraId="17A36832" w14:textId="77777777" w:rsidR="00546ACF" w:rsidRPr="00AC1297" w:rsidRDefault="00546ACF">
            <w:pPr>
              <w:rPr>
                <w:color w:val="000000"/>
                <w:sz w:val="20"/>
              </w:rPr>
            </w:pPr>
          </w:p>
        </w:tc>
      </w:tr>
      <w:tr w:rsidR="00546ACF" w:rsidRPr="00AC1297" w14:paraId="7C823B6D" w14:textId="77777777">
        <w:tblPrEx>
          <w:tblCellMar>
            <w:top w:w="0" w:type="dxa"/>
            <w:bottom w:w="0" w:type="dxa"/>
          </w:tblCellMar>
        </w:tblPrEx>
        <w:trPr>
          <w:cantSplit/>
        </w:trPr>
        <w:tc>
          <w:tcPr>
            <w:tcW w:w="530" w:type="dxa"/>
          </w:tcPr>
          <w:p w14:paraId="3EF7D62B" w14:textId="77777777" w:rsidR="00546ACF" w:rsidRDefault="00546ACF" w:rsidP="00546ACF">
            <w:pPr>
              <w:pStyle w:val="techrpt"/>
              <w:spacing w:line="240" w:lineRule="auto"/>
              <w:jc w:val="right"/>
              <w:rPr>
                <w:color w:val="000000"/>
                <w:sz w:val="20"/>
                <w:szCs w:val="20"/>
              </w:rPr>
            </w:pPr>
            <w:r>
              <w:rPr>
                <w:color w:val="000000"/>
                <w:sz w:val="20"/>
                <w:szCs w:val="20"/>
              </w:rPr>
              <w:t>22.</w:t>
            </w:r>
          </w:p>
        </w:tc>
        <w:tc>
          <w:tcPr>
            <w:tcW w:w="9118" w:type="dxa"/>
          </w:tcPr>
          <w:p w14:paraId="44E00A36" w14:textId="77777777" w:rsidR="00546ACF" w:rsidRPr="00AC1297" w:rsidRDefault="00546ACF">
            <w:pPr>
              <w:rPr>
                <w:b/>
                <w:color w:val="000000"/>
                <w:sz w:val="20"/>
              </w:rPr>
            </w:pPr>
            <w:r w:rsidRPr="00AC1297">
              <w:rPr>
                <w:color w:val="000000"/>
                <w:sz w:val="20"/>
              </w:rPr>
              <w:t xml:space="preserve">Diaz PT, Wewers MD, Pacht E, Drake J, Nagaraja HN, Clanton TL. Respiratory symptoms </w:t>
            </w:r>
            <w:proofErr w:type="gramStart"/>
            <w:r w:rsidRPr="00AC1297">
              <w:rPr>
                <w:color w:val="000000"/>
                <w:sz w:val="20"/>
              </w:rPr>
              <w:t>among  HIV</w:t>
            </w:r>
            <w:proofErr w:type="gramEnd"/>
            <w:r w:rsidRPr="00AC1297">
              <w:rPr>
                <w:color w:val="000000"/>
                <w:sz w:val="20"/>
              </w:rPr>
              <w:t xml:space="preserve">-seropositive individuals.  </w:t>
            </w:r>
            <w:proofErr w:type="gramStart"/>
            <w:r w:rsidRPr="00AC1297">
              <w:rPr>
                <w:color w:val="000000"/>
                <w:sz w:val="20"/>
                <w:u w:val="single"/>
              </w:rPr>
              <w:t xml:space="preserve">Chest </w:t>
            </w:r>
            <w:r w:rsidRPr="00AC1297">
              <w:rPr>
                <w:color w:val="000000"/>
                <w:sz w:val="20"/>
              </w:rPr>
              <w:t xml:space="preserve"> Jun</w:t>
            </w:r>
            <w:proofErr w:type="gramEnd"/>
            <w:r w:rsidRPr="00AC1297">
              <w:rPr>
                <w:color w:val="000000"/>
                <w:sz w:val="20"/>
              </w:rPr>
              <w:t xml:space="preserve"> 2003; Vol. 123, 1977 - 1982</w:t>
            </w:r>
            <w:r w:rsidRPr="00AC1297">
              <w:rPr>
                <w:b/>
                <w:color w:val="000000"/>
                <w:sz w:val="20"/>
              </w:rPr>
              <w:t>.</w:t>
            </w:r>
          </w:p>
          <w:p w14:paraId="61F4843E" w14:textId="77777777" w:rsidR="00546ACF" w:rsidRPr="00AC1297" w:rsidRDefault="00546ACF">
            <w:pPr>
              <w:rPr>
                <w:color w:val="000000"/>
                <w:sz w:val="20"/>
              </w:rPr>
            </w:pPr>
          </w:p>
        </w:tc>
      </w:tr>
      <w:tr w:rsidR="00546ACF" w:rsidRPr="00AC1297" w14:paraId="0B0E2A19" w14:textId="77777777">
        <w:tblPrEx>
          <w:tblCellMar>
            <w:top w:w="0" w:type="dxa"/>
            <w:bottom w:w="0" w:type="dxa"/>
          </w:tblCellMar>
        </w:tblPrEx>
        <w:trPr>
          <w:cantSplit/>
        </w:trPr>
        <w:tc>
          <w:tcPr>
            <w:tcW w:w="530" w:type="dxa"/>
          </w:tcPr>
          <w:p w14:paraId="2B2EBCEF" w14:textId="77777777" w:rsidR="00546ACF" w:rsidRDefault="00546ACF" w:rsidP="00546ACF">
            <w:pPr>
              <w:pStyle w:val="techrpt"/>
              <w:spacing w:line="240" w:lineRule="auto"/>
              <w:jc w:val="right"/>
              <w:rPr>
                <w:color w:val="000000"/>
                <w:sz w:val="20"/>
                <w:szCs w:val="20"/>
              </w:rPr>
            </w:pPr>
            <w:r>
              <w:rPr>
                <w:color w:val="000000"/>
                <w:sz w:val="20"/>
                <w:szCs w:val="20"/>
              </w:rPr>
              <w:t>23.</w:t>
            </w:r>
          </w:p>
        </w:tc>
        <w:tc>
          <w:tcPr>
            <w:tcW w:w="9118" w:type="dxa"/>
          </w:tcPr>
          <w:p w14:paraId="3B12EBE0" w14:textId="77777777" w:rsidR="00546ACF" w:rsidRDefault="00546ACF">
            <w:pPr>
              <w:pStyle w:val="Title"/>
              <w:jc w:val="left"/>
              <w:rPr>
                <w:b w:val="0"/>
                <w:color w:val="000000"/>
                <w:sz w:val="20"/>
                <w:szCs w:val="20"/>
              </w:rPr>
            </w:pPr>
            <w:r>
              <w:rPr>
                <w:b w:val="0"/>
                <w:color w:val="000000"/>
                <w:sz w:val="20"/>
                <w:szCs w:val="20"/>
                <w:lang w:val="de-DE"/>
              </w:rPr>
              <w:t xml:space="preserve">Klatte ET, Scharre D, Nagaraja HN, Davis RA and Beversdorf DQ . </w:t>
            </w:r>
            <w:r>
              <w:rPr>
                <w:b w:val="0"/>
                <w:color w:val="000000"/>
                <w:sz w:val="20"/>
                <w:szCs w:val="20"/>
              </w:rPr>
              <w:t xml:space="preserve">Combination therapy of donepezil and vitamin E in Alzheimer’s disease. </w:t>
            </w:r>
            <w:r>
              <w:rPr>
                <w:b w:val="0"/>
                <w:color w:val="000000"/>
                <w:sz w:val="20"/>
                <w:szCs w:val="20"/>
                <w:u w:val="single"/>
              </w:rPr>
              <w:t>Alzheimer Disease and Associated Disorders</w:t>
            </w:r>
            <w:r>
              <w:rPr>
                <w:b w:val="0"/>
                <w:color w:val="000000"/>
                <w:sz w:val="20"/>
                <w:szCs w:val="20"/>
              </w:rPr>
              <w:t>, 2003, Vol. 17, No. 2, 113-116.</w:t>
            </w:r>
          </w:p>
          <w:p w14:paraId="5FEFBC0D" w14:textId="77777777" w:rsidR="00546ACF" w:rsidRDefault="00546ACF">
            <w:pPr>
              <w:pStyle w:val="Title"/>
              <w:jc w:val="left"/>
              <w:rPr>
                <w:b w:val="0"/>
                <w:color w:val="000000"/>
                <w:sz w:val="20"/>
                <w:szCs w:val="20"/>
              </w:rPr>
            </w:pPr>
          </w:p>
        </w:tc>
      </w:tr>
      <w:tr w:rsidR="00546ACF" w:rsidRPr="00AC1297" w14:paraId="3BBD289B" w14:textId="77777777">
        <w:tblPrEx>
          <w:tblCellMar>
            <w:top w:w="0" w:type="dxa"/>
            <w:bottom w:w="0" w:type="dxa"/>
          </w:tblCellMar>
        </w:tblPrEx>
        <w:trPr>
          <w:cantSplit/>
        </w:trPr>
        <w:tc>
          <w:tcPr>
            <w:tcW w:w="530" w:type="dxa"/>
          </w:tcPr>
          <w:p w14:paraId="3971BFB9" w14:textId="77777777" w:rsidR="00546ACF" w:rsidRDefault="00546ACF" w:rsidP="00546ACF">
            <w:pPr>
              <w:pStyle w:val="techrpt"/>
              <w:spacing w:line="240" w:lineRule="auto"/>
              <w:jc w:val="right"/>
              <w:rPr>
                <w:color w:val="000000"/>
                <w:sz w:val="20"/>
                <w:szCs w:val="20"/>
              </w:rPr>
            </w:pPr>
            <w:r>
              <w:rPr>
                <w:color w:val="000000"/>
                <w:sz w:val="20"/>
                <w:szCs w:val="20"/>
              </w:rPr>
              <w:t>24.</w:t>
            </w:r>
          </w:p>
        </w:tc>
        <w:tc>
          <w:tcPr>
            <w:tcW w:w="9118" w:type="dxa"/>
          </w:tcPr>
          <w:p w14:paraId="5BD4F05A" w14:textId="77777777" w:rsidR="00546ACF" w:rsidRDefault="00546ACF">
            <w:pPr>
              <w:pStyle w:val="BodyText"/>
              <w:jc w:val="left"/>
              <w:rPr>
                <w:color w:val="000000"/>
                <w:sz w:val="20"/>
                <w:szCs w:val="20"/>
              </w:rPr>
            </w:pPr>
            <w:r>
              <w:rPr>
                <w:color w:val="000000"/>
                <w:sz w:val="20"/>
                <w:szCs w:val="20"/>
              </w:rPr>
              <w:t xml:space="preserve">Novak V, Chowdhary A, Farrar B, Nagaraja HN, Braun J, Kanard R, Novak, P, Slivka A. Altered cerebral </w:t>
            </w:r>
            <w:proofErr w:type="spellStart"/>
            <w:r>
              <w:rPr>
                <w:color w:val="000000"/>
                <w:sz w:val="20"/>
                <w:szCs w:val="20"/>
              </w:rPr>
              <w:t>vasoregulation</w:t>
            </w:r>
            <w:proofErr w:type="spellEnd"/>
            <w:r>
              <w:rPr>
                <w:color w:val="000000"/>
                <w:sz w:val="20"/>
                <w:szCs w:val="20"/>
              </w:rPr>
              <w:t xml:space="preserve"> in hypertension and stroke. </w:t>
            </w:r>
            <w:r>
              <w:rPr>
                <w:color w:val="000000"/>
                <w:sz w:val="20"/>
                <w:szCs w:val="20"/>
                <w:u w:val="single"/>
              </w:rPr>
              <w:t>Neurology</w:t>
            </w:r>
            <w:r>
              <w:rPr>
                <w:color w:val="000000"/>
                <w:sz w:val="20"/>
                <w:szCs w:val="20"/>
              </w:rPr>
              <w:t xml:space="preserve">, 2003, Vol. 60, 1657-1663. </w:t>
            </w:r>
          </w:p>
          <w:p w14:paraId="131585DD" w14:textId="77777777" w:rsidR="00546ACF" w:rsidRDefault="00546ACF">
            <w:pPr>
              <w:pStyle w:val="BodyText"/>
              <w:jc w:val="left"/>
              <w:rPr>
                <w:color w:val="000000"/>
                <w:sz w:val="20"/>
                <w:szCs w:val="20"/>
              </w:rPr>
            </w:pPr>
          </w:p>
        </w:tc>
      </w:tr>
      <w:tr w:rsidR="00546ACF" w:rsidRPr="00AC1297" w14:paraId="059BC3AF" w14:textId="77777777">
        <w:tblPrEx>
          <w:tblCellMar>
            <w:top w:w="0" w:type="dxa"/>
            <w:bottom w:w="0" w:type="dxa"/>
          </w:tblCellMar>
        </w:tblPrEx>
        <w:trPr>
          <w:cantSplit/>
        </w:trPr>
        <w:tc>
          <w:tcPr>
            <w:tcW w:w="530" w:type="dxa"/>
          </w:tcPr>
          <w:p w14:paraId="62CB9A6C" w14:textId="77777777" w:rsidR="00546ACF" w:rsidRDefault="00546ACF" w:rsidP="00546ACF">
            <w:pPr>
              <w:pStyle w:val="techrpt"/>
              <w:spacing w:line="240" w:lineRule="auto"/>
              <w:jc w:val="right"/>
              <w:rPr>
                <w:color w:val="000000"/>
                <w:sz w:val="20"/>
                <w:szCs w:val="20"/>
              </w:rPr>
            </w:pPr>
            <w:r>
              <w:rPr>
                <w:color w:val="000000"/>
                <w:sz w:val="20"/>
                <w:szCs w:val="20"/>
              </w:rPr>
              <w:t>25.</w:t>
            </w:r>
          </w:p>
        </w:tc>
        <w:tc>
          <w:tcPr>
            <w:tcW w:w="9118" w:type="dxa"/>
          </w:tcPr>
          <w:p w14:paraId="37F01274" w14:textId="77777777" w:rsidR="00546ACF" w:rsidRDefault="00546ACF">
            <w:pPr>
              <w:pStyle w:val="BodyText"/>
              <w:jc w:val="left"/>
              <w:rPr>
                <w:color w:val="000000"/>
                <w:sz w:val="20"/>
                <w:szCs w:val="20"/>
              </w:rPr>
            </w:pPr>
            <w:proofErr w:type="spellStart"/>
            <w:r>
              <w:rPr>
                <w:color w:val="000000"/>
                <w:sz w:val="20"/>
                <w:szCs w:val="20"/>
              </w:rPr>
              <w:t>Sahenk</w:t>
            </w:r>
            <w:proofErr w:type="spellEnd"/>
            <w:r>
              <w:rPr>
                <w:color w:val="000000"/>
                <w:sz w:val="20"/>
                <w:szCs w:val="20"/>
              </w:rPr>
              <w:t>, Z, Serrano-</w:t>
            </w:r>
            <w:proofErr w:type="spellStart"/>
            <w:r>
              <w:rPr>
                <w:color w:val="000000"/>
                <w:sz w:val="20"/>
                <w:szCs w:val="20"/>
              </w:rPr>
              <w:t>Munuera</w:t>
            </w:r>
            <w:proofErr w:type="spellEnd"/>
            <w:r>
              <w:rPr>
                <w:color w:val="000000"/>
                <w:sz w:val="20"/>
                <w:szCs w:val="20"/>
              </w:rPr>
              <w:t xml:space="preserve">, C, Chen, L, Kakabadze, I, and </w:t>
            </w:r>
            <w:proofErr w:type="gramStart"/>
            <w:r>
              <w:rPr>
                <w:color w:val="000000"/>
                <w:sz w:val="20"/>
                <w:szCs w:val="20"/>
              </w:rPr>
              <w:t>Nagaraja  HN</w:t>
            </w:r>
            <w:proofErr w:type="gramEnd"/>
            <w:r>
              <w:rPr>
                <w:color w:val="000000"/>
                <w:sz w:val="20"/>
                <w:szCs w:val="20"/>
              </w:rPr>
              <w:t xml:space="preserve">.  Evidence for impaired axonal regeneration in PMP22 duplication: studies in nerve xenografts. </w:t>
            </w:r>
            <w:r>
              <w:rPr>
                <w:color w:val="000000"/>
                <w:sz w:val="20"/>
                <w:szCs w:val="20"/>
                <w:u w:val="single"/>
              </w:rPr>
              <w:t>Journal of the Peripheral Nervous System</w:t>
            </w:r>
            <w:r>
              <w:rPr>
                <w:color w:val="000000"/>
                <w:sz w:val="20"/>
                <w:szCs w:val="20"/>
              </w:rPr>
              <w:t xml:space="preserve">, 2003, Vol. 8, 116-127. </w:t>
            </w:r>
          </w:p>
          <w:p w14:paraId="1000B13A" w14:textId="77777777" w:rsidR="00546ACF" w:rsidRDefault="00546ACF">
            <w:pPr>
              <w:pStyle w:val="BodyText"/>
              <w:jc w:val="left"/>
              <w:rPr>
                <w:color w:val="000000"/>
                <w:sz w:val="20"/>
                <w:szCs w:val="20"/>
              </w:rPr>
            </w:pPr>
          </w:p>
        </w:tc>
      </w:tr>
      <w:tr w:rsidR="00546ACF" w:rsidRPr="00AC1297" w14:paraId="346B2D4B" w14:textId="77777777">
        <w:tblPrEx>
          <w:tblCellMar>
            <w:top w:w="0" w:type="dxa"/>
            <w:bottom w:w="0" w:type="dxa"/>
          </w:tblCellMar>
        </w:tblPrEx>
        <w:trPr>
          <w:cantSplit/>
        </w:trPr>
        <w:tc>
          <w:tcPr>
            <w:tcW w:w="530" w:type="dxa"/>
          </w:tcPr>
          <w:p w14:paraId="43AEBA3C" w14:textId="77777777" w:rsidR="00546ACF" w:rsidRDefault="00546ACF" w:rsidP="00546ACF">
            <w:pPr>
              <w:pStyle w:val="techrpt"/>
              <w:spacing w:line="240" w:lineRule="auto"/>
              <w:jc w:val="right"/>
              <w:rPr>
                <w:color w:val="000000"/>
                <w:sz w:val="20"/>
                <w:szCs w:val="20"/>
              </w:rPr>
            </w:pPr>
            <w:r>
              <w:rPr>
                <w:color w:val="000000"/>
                <w:sz w:val="20"/>
                <w:szCs w:val="20"/>
              </w:rPr>
              <w:t xml:space="preserve">26. </w:t>
            </w:r>
          </w:p>
        </w:tc>
        <w:tc>
          <w:tcPr>
            <w:tcW w:w="9118" w:type="dxa"/>
          </w:tcPr>
          <w:p w14:paraId="212B6957" w14:textId="77777777" w:rsidR="00546ACF" w:rsidRDefault="00546ACF">
            <w:pPr>
              <w:pStyle w:val="BodyText"/>
              <w:jc w:val="left"/>
              <w:rPr>
                <w:color w:val="000000"/>
                <w:sz w:val="20"/>
                <w:szCs w:val="20"/>
              </w:rPr>
            </w:pPr>
            <w:r>
              <w:rPr>
                <w:color w:val="000000"/>
                <w:sz w:val="20"/>
                <w:szCs w:val="20"/>
              </w:rPr>
              <w:t xml:space="preserve">Collins MP, Periquet MI, Mendell JR, </w:t>
            </w:r>
            <w:proofErr w:type="spellStart"/>
            <w:r>
              <w:rPr>
                <w:color w:val="000000"/>
                <w:sz w:val="20"/>
                <w:szCs w:val="20"/>
              </w:rPr>
              <w:t>Sahenk</w:t>
            </w:r>
            <w:proofErr w:type="spellEnd"/>
            <w:r>
              <w:rPr>
                <w:color w:val="000000"/>
                <w:sz w:val="20"/>
                <w:szCs w:val="20"/>
              </w:rPr>
              <w:t xml:space="preserve"> Z, Nagaraja HN, Kissel JT. Nonsystemic </w:t>
            </w:r>
            <w:proofErr w:type="spellStart"/>
            <w:r>
              <w:rPr>
                <w:color w:val="000000"/>
                <w:sz w:val="20"/>
                <w:szCs w:val="20"/>
              </w:rPr>
              <w:t>vasculitic</w:t>
            </w:r>
            <w:proofErr w:type="spellEnd"/>
            <w:r>
              <w:rPr>
                <w:color w:val="000000"/>
                <w:sz w:val="20"/>
                <w:szCs w:val="20"/>
              </w:rPr>
              <w:t xml:space="preserve"> neuropathy. Insights from a clinical cohort.  </w:t>
            </w:r>
            <w:r>
              <w:rPr>
                <w:color w:val="000000"/>
                <w:sz w:val="20"/>
                <w:szCs w:val="20"/>
                <w:u w:val="single"/>
              </w:rPr>
              <w:t>Neurology</w:t>
            </w:r>
            <w:r>
              <w:rPr>
                <w:color w:val="000000"/>
                <w:sz w:val="20"/>
                <w:szCs w:val="20"/>
              </w:rPr>
              <w:t>, 2003, Vol. 61, 623-630.</w:t>
            </w:r>
          </w:p>
          <w:p w14:paraId="1974E468" w14:textId="77777777" w:rsidR="00546ACF" w:rsidRDefault="00546ACF">
            <w:pPr>
              <w:pStyle w:val="BodyText"/>
              <w:jc w:val="left"/>
              <w:rPr>
                <w:color w:val="000000"/>
                <w:sz w:val="20"/>
                <w:szCs w:val="20"/>
              </w:rPr>
            </w:pPr>
          </w:p>
        </w:tc>
      </w:tr>
      <w:tr w:rsidR="00546ACF" w:rsidRPr="00AC1297" w14:paraId="0840C88D" w14:textId="77777777">
        <w:tblPrEx>
          <w:tblCellMar>
            <w:top w:w="0" w:type="dxa"/>
            <w:bottom w:w="0" w:type="dxa"/>
          </w:tblCellMar>
        </w:tblPrEx>
        <w:trPr>
          <w:cantSplit/>
        </w:trPr>
        <w:tc>
          <w:tcPr>
            <w:tcW w:w="530" w:type="dxa"/>
          </w:tcPr>
          <w:p w14:paraId="0EB562FA" w14:textId="77777777" w:rsidR="00546ACF" w:rsidRDefault="00546ACF" w:rsidP="00546ACF">
            <w:pPr>
              <w:pStyle w:val="techrpt"/>
              <w:spacing w:line="240" w:lineRule="auto"/>
              <w:jc w:val="right"/>
              <w:rPr>
                <w:color w:val="000000"/>
                <w:sz w:val="20"/>
                <w:szCs w:val="20"/>
              </w:rPr>
            </w:pPr>
            <w:r>
              <w:rPr>
                <w:color w:val="000000"/>
                <w:sz w:val="20"/>
                <w:szCs w:val="20"/>
              </w:rPr>
              <w:t>27.</w:t>
            </w:r>
          </w:p>
        </w:tc>
        <w:tc>
          <w:tcPr>
            <w:tcW w:w="9118" w:type="dxa"/>
          </w:tcPr>
          <w:p w14:paraId="5FA2C44B" w14:textId="77777777" w:rsidR="00546ACF" w:rsidRDefault="00546ACF">
            <w:pPr>
              <w:pStyle w:val="BodyText"/>
              <w:jc w:val="left"/>
              <w:rPr>
                <w:color w:val="000000"/>
                <w:sz w:val="20"/>
                <w:szCs w:val="20"/>
              </w:rPr>
            </w:pPr>
            <w:r>
              <w:rPr>
                <w:color w:val="000000"/>
                <w:sz w:val="20"/>
                <w:szCs w:val="20"/>
              </w:rPr>
              <w:t>Shen DHY, Marsee DK, Schaap J, Yang W, Cho J.-</w:t>
            </w:r>
            <w:proofErr w:type="gramStart"/>
            <w:r>
              <w:rPr>
                <w:color w:val="000000"/>
                <w:sz w:val="20"/>
                <w:szCs w:val="20"/>
              </w:rPr>
              <w:t>Y. ,</w:t>
            </w:r>
            <w:proofErr w:type="gramEnd"/>
            <w:r>
              <w:rPr>
                <w:color w:val="000000"/>
                <w:sz w:val="20"/>
                <w:szCs w:val="20"/>
              </w:rPr>
              <w:t xml:space="preserve"> Hinkle G, Nagaraja HN, Kloos RT, Barth RF, </w:t>
            </w:r>
            <w:proofErr w:type="spellStart"/>
            <w:r>
              <w:rPr>
                <w:color w:val="000000"/>
                <w:sz w:val="20"/>
                <w:szCs w:val="20"/>
              </w:rPr>
              <w:t>Jhiang</w:t>
            </w:r>
            <w:proofErr w:type="spellEnd"/>
            <w:r>
              <w:rPr>
                <w:color w:val="000000"/>
                <w:sz w:val="20"/>
                <w:szCs w:val="20"/>
              </w:rPr>
              <w:t xml:space="preserve"> SM.   Effects of dose, intervention time, and radionuclide on sodium iodide symporter (NIS) targeted radionuclide therapy. </w:t>
            </w:r>
            <w:r>
              <w:rPr>
                <w:color w:val="000000"/>
                <w:sz w:val="20"/>
                <w:szCs w:val="20"/>
                <w:u w:val="single"/>
              </w:rPr>
              <w:t>Gene Therapy</w:t>
            </w:r>
            <w:r>
              <w:rPr>
                <w:color w:val="000000"/>
                <w:sz w:val="20"/>
                <w:szCs w:val="20"/>
              </w:rPr>
              <w:t>, 2004, Vol. 11, 161-169.</w:t>
            </w:r>
          </w:p>
          <w:p w14:paraId="02516949" w14:textId="77777777" w:rsidR="00546ACF" w:rsidRDefault="00546ACF">
            <w:pPr>
              <w:pStyle w:val="BodyText"/>
              <w:jc w:val="left"/>
              <w:rPr>
                <w:color w:val="000000"/>
                <w:sz w:val="20"/>
                <w:szCs w:val="20"/>
              </w:rPr>
            </w:pPr>
          </w:p>
        </w:tc>
      </w:tr>
      <w:tr w:rsidR="00546ACF" w:rsidRPr="00AC1297" w14:paraId="7E590EE9" w14:textId="77777777">
        <w:tblPrEx>
          <w:tblCellMar>
            <w:top w:w="0" w:type="dxa"/>
            <w:bottom w:w="0" w:type="dxa"/>
          </w:tblCellMar>
        </w:tblPrEx>
        <w:trPr>
          <w:cantSplit/>
        </w:trPr>
        <w:tc>
          <w:tcPr>
            <w:tcW w:w="530" w:type="dxa"/>
          </w:tcPr>
          <w:p w14:paraId="385A7116" w14:textId="77777777" w:rsidR="00546ACF" w:rsidRDefault="00546ACF" w:rsidP="00546ACF">
            <w:pPr>
              <w:pStyle w:val="techrpt"/>
              <w:spacing w:line="240" w:lineRule="auto"/>
              <w:jc w:val="right"/>
              <w:rPr>
                <w:color w:val="000000"/>
                <w:sz w:val="20"/>
                <w:szCs w:val="20"/>
              </w:rPr>
            </w:pPr>
            <w:r>
              <w:rPr>
                <w:color w:val="000000"/>
                <w:sz w:val="20"/>
                <w:szCs w:val="20"/>
              </w:rPr>
              <w:t>28.</w:t>
            </w:r>
          </w:p>
        </w:tc>
        <w:tc>
          <w:tcPr>
            <w:tcW w:w="9118" w:type="dxa"/>
          </w:tcPr>
          <w:p w14:paraId="00B13BBE" w14:textId="77777777" w:rsidR="00546ACF" w:rsidRDefault="00546ACF">
            <w:pPr>
              <w:pStyle w:val="BodyText"/>
              <w:jc w:val="left"/>
              <w:rPr>
                <w:color w:val="000000"/>
                <w:sz w:val="20"/>
                <w:szCs w:val="20"/>
                <w:lang w:val="fr-FR"/>
              </w:rPr>
            </w:pPr>
            <w:r>
              <w:rPr>
                <w:color w:val="000000"/>
                <w:sz w:val="20"/>
                <w:szCs w:val="20"/>
                <w:lang w:val="fr-FR"/>
              </w:rPr>
              <w:t xml:space="preserve">Prasad ML, NS </w:t>
            </w:r>
            <w:proofErr w:type="spellStart"/>
            <w:r>
              <w:rPr>
                <w:color w:val="000000"/>
                <w:sz w:val="20"/>
                <w:szCs w:val="20"/>
                <w:lang w:val="fr-FR"/>
              </w:rPr>
              <w:t>Pellegata</w:t>
            </w:r>
            <w:proofErr w:type="spellEnd"/>
            <w:r>
              <w:rPr>
                <w:color w:val="000000"/>
                <w:sz w:val="20"/>
                <w:szCs w:val="20"/>
                <w:lang w:val="fr-FR"/>
              </w:rPr>
              <w:t xml:space="preserve">, Y Huang, HN Nagaraja, A de la Chapelle, RT </w:t>
            </w:r>
            <w:proofErr w:type="spellStart"/>
            <w:r>
              <w:rPr>
                <w:color w:val="000000"/>
                <w:sz w:val="20"/>
                <w:szCs w:val="20"/>
                <w:lang w:val="fr-FR"/>
              </w:rPr>
              <w:t>Kloos</w:t>
            </w:r>
            <w:proofErr w:type="spellEnd"/>
            <w:r>
              <w:rPr>
                <w:color w:val="000000"/>
                <w:sz w:val="20"/>
                <w:szCs w:val="20"/>
                <w:lang w:val="fr-FR"/>
              </w:rPr>
              <w:t xml:space="preserve">.  </w:t>
            </w:r>
            <w:proofErr w:type="spellStart"/>
            <w:r>
              <w:rPr>
                <w:color w:val="000000"/>
                <w:sz w:val="20"/>
                <w:szCs w:val="20"/>
                <w:lang w:val="fr-FR"/>
              </w:rPr>
              <w:t>Differential</w:t>
            </w:r>
            <w:proofErr w:type="spellEnd"/>
            <w:r>
              <w:rPr>
                <w:color w:val="000000"/>
                <w:sz w:val="20"/>
                <w:szCs w:val="20"/>
                <w:lang w:val="fr-FR"/>
              </w:rPr>
              <w:t xml:space="preserve"> </w:t>
            </w:r>
            <w:proofErr w:type="spellStart"/>
            <w:r>
              <w:rPr>
                <w:color w:val="000000"/>
                <w:sz w:val="20"/>
                <w:szCs w:val="20"/>
                <w:lang w:val="fr-FR"/>
              </w:rPr>
              <w:t>diagnosis</w:t>
            </w:r>
            <w:proofErr w:type="spellEnd"/>
            <w:r>
              <w:rPr>
                <w:color w:val="000000"/>
                <w:sz w:val="20"/>
                <w:szCs w:val="20"/>
                <w:lang w:val="fr-FR"/>
              </w:rPr>
              <w:t xml:space="preserve"> of </w:t>
            </w:r>
            <w:proofErr w:type="spellStart"/>
            <w:r>
              <w:rPr>
                <w:color w:val="000000"/>
                <w:sz w:val="20"/>
                <w:szCs w:val="20"/>
                <w:lang w:val="fr-FR"/>
              </w:rPr>
              <w:t>thyroid</w:t>
            </w:r>
            <w:proofErr w:type="spellEnd"/>
            <w:r>
              <w:rPr>
                <w:color w:val="000000"/>
                <w:sz w:val="20"/>
                <w:szCs w:val="20"/>
                <w:lang w:val="fr-FR"/>
              </w:rPr>
              <w:t xml:space="preserve"> nodules </w:t>
            </w:r>
            <w:proofErr w:type="spellStart"/>
            <w:r>
              <w:rPr>
                <w:color w:val="000000"/>
                <w:sz w:val="20"/>
                <w:szCs w:val="20"/>
                <w:lang w:val="fr-FR"/>
              </w:rPr>
              <w:t>using</w:t>
            </w:r>
            <w:proofErr w:type="spellEnd"/>
            <w:r>
              <w:rPr>
                <w:color w:val="000000"/>
                <w:sz w:val="20"/>
                <w:szCs w:val="20"/>
                <w:lang w:val="fr-FR"/>
              </w:rPr>
              <w:t xml:space="preserve"> GAL3, FN1, CITED1, CK19 and HBME1 expression.  </w:t>
            </w:r>
            <w:r>
              <w:rPr>
                <w:color w:val="000000"/>
                <w:sz w:val="20"/>
                <w:szCs w:val="20"/>
                <w:u w:val="single"/>
                <w:lang w:val="fr-FR"/>
              </w:rPr>
              <w:t xml:space="preserve">Modern </w:t>
            </w:r>
            <w:proofErr w:type="spellStart"/>
            <w:r>
              <w:rPr>
                <w:color w:val="000000"/>
                <w:sz w:val="20"/>
                <w:szCs w:val="20"/>
                <w:u w:val="single"/>
                <w:lang w:val="fr-FR"/>
              </w:rPr>
              <w:t>Pathology</w:t>
            </w:r>
            <w:proofErr w:type="spellEnd"/>
            <w:r>
              <w:rPr>
                <w:color w:val="000000"/>
                <w:sz w:val="20"/>
                <w:szCs w:val="20"/>
                <w:lang w:val="fr-FR"/>
              </w:rPr>
              <w:t xml:space="preserve"> (A Nature Publication), 1 Jan 2005, Vol. 18, 48-57.</w:t>
            </w:r>
          </w:p>
          <w:p w14:paraId="2A4D9BA7" w14:textId="77777777" w:rsidR="00546ACF" w:rsidRDefault="00546ACF">
            <w:pPr>
              <w:pStyle w:val="BodyText"/>
              <w:jc w:val="left"/>
              <w:rPr>
                <w:color w:val="000000"/>
                <w:sz w:val="20"/>
                <w:szCs w:val="20"/>
              </w:rPr>
            </w:pPr>
          </w:p>
        </w:tc>
      </w:tr>
      <w:tr w:rsidR="00546ACF" w:rsidRPr="00AC1297" w14:paraId="26DF266E" w14:textId="77777777">
        <w:tblPrEx>
          <w:tblCellMar>
            <w:top w:w="0" w:type="dxa"/>
            <w:bottom w:w="0" w:type="dxa"/>
          </w:tblCellMar>
        </w:tblPrEx>
        <w:trPr>
          <w:cantSplit/>
        </w:trPr>
        <w:tc>
          <w:tcPr>
            <w:tcW w:w="530" w:type="dxa"/>
          </w:tcPr>
          <w:p w14:paraId="399E03A8" w14:textId="77777777" w:rsidR="00546ACF" w:rsidRDefault="00546ACF">
            <w:pPr>
              <w:pStyle w:val="techrpt"/>
              <w:spacing w:line="240" w:lineRule="auto"/>
              <w:jc w:val="right"/>
              <w:rPr>
                <w:color w:val="000000"/>
                <w:sz w:val="20"/>
                <w:szCs w:val="20"/>
              </w:rPr>
            </w:pPr>
            <w:r>
              <w:rPr>
                <w:color w:val="000000"/>
                <w:sz w:val="20"/>
                <w:szCs w:val="20"/>
              </w:rPr>
              <w:t xml:space="preserve">29. </w:t>
            </w:r>
          </w:p>
        </w:tc>
        <w:tc>
          <w:tcPr>
            <w:tcW w:w="9118" w:type="dxa"/>
          </w:tcPr>
          <w:p w14:paraId="7DFF21C3" w14:textId="77777777" w:rsidR="00546ACF" w:rsidRDefault="00546ACF">
            <w:pPr>
              <w:pStyle w:val="BodyText"/>
              <w:jc w:val="left"/>
              <w:rPr>
                <w:color w:val="000000"/>
                <w:sz w:val="20"/>
                <w:szCs w:val="20"/>
              </w:rPr>
            </w:pPr>
            <w:r>
              <w:rPr>
                <w:color w:val="000000"/>
                <w:sz w:val="20"/>
                <w:szCs w:val="20"/>
              </w:rPr>
              <w:t xml:space="preserve">Rovin BH, Song H, Birmingham DJ, Hebert LA, Yu CY, Nagaraja HN. Urine Chemokines as Biomarkers of Human Systemic Lupus Erythematosus Activity.  </w:t>
            </w:r>
            <w:r>
              <w:rPr>
                <w:color w:val="000000"/>
                <w:sz w:val="20"/>
                <w:szCs w:val="20"/>
                <w:u w:val="single"/>
              </w:rPr>
              <w:t xml:space="preserve">Journal of the American Society of </w:t>
            </w:r>
            <w:proofErr w:type="gramStart"/>
            <w:r>
              <w:rPr>
                <w:color w:val="000000"/>
                <w:sz w:val="20"/>
                <w:szCs w:val="20"/>
                <w:u w:val="single"/>
              </w:rPr>
              <w:t>Nephrology</w:t>
            </w:r>
            <w:r>
              <w:rPr>
                <w:color w:val="000000"/>
                <w:sz w:val="20"/>
                <w:szCs w:val="20"/>
              </w:rPr>
              <w:t>,  2005</w:t>
            </w:r>
            <w:proofErr w:type="gramEnd"/>
            <w:r>
              <w:rPr>
                <w:color w:val="000000"/>
                <w:sz w:val="20"/>
                <w:szCs w:val="20"/>
              </w:rPr>
              <w:t>, Vol. 16, 16(2):467-73</w:t>
            </w:r>
          </w:p>
          <w:p w14:paraId="3FBF3EF5" w14:textId="77777777" w:rsidR="00546ACF" w:rsidRDefault="00546ACF">
            <w:pPr>
              <w:pStyle w:val="BodyText"/>
              <w:jc w:val="left"/>
              <w:rPr>
                <w:color w:val="000000"/>
                <w:sz w:val="20"/>
                <w:szCs w:val="20"/>
                <w:lang w:val="fr-FR"/>
              </w:rPr>
            </w:pPr>
          </w:p>
        </w:tc>
      </w:tr>
      <w:tr w:rsidR="00546ACF" w:rsidRPr="00AC1297" w14:paraId="0855D9CC" w14:textId="77777777">
        <w:tblPrEx>
          <w:tblCellMar>
            <w:top w:w="0" w:type="dxa"/>
            <w:bottom w:w="0" w:type="dxa"/>
          </w:tblCellMar>
        </w:tblPrEx>
        <w:trPr>
          <w:cantSplit/>
        </w:trPr>
        <w:tc>
          <w:tcPr>
            <w:tcW w:w="530" w:type="dxa"/>
          </w:tcPr>
          <w:p w14:paraId="59D2133D" w14:textId="77777777" w:rsidR="00546ACF" w:rsidRDefault="00546ACF" w:rsidP="00546ACF">
            <w:pPr>
              <w:pStyle w:val="techrpt"/>
              <w:spacing w:line="240" w:lineRule="auto"/>
              <w:jc w:val="right"/>
              <w:rPr>
                <w:color w:val="000000"/>
                <w:sz w:val="20"/>
                <w:szCs w:val="20"/>
              </w:rPr>
            </w:pPr>
            <w:r>
              <w:rPr>
                <w:color w:val="000000"/>
                <w:sz w:val="20"/>
                <w:szCs w:val="20"/>
              </w:rPr>
              <w:t xml:space="preserve">30. </w:t>
            </w:r>
          </w:p>
        </w:tc>
        <w:tc>
          <w:tcPr>
            <w:tcW w:w="9118" w:type="dxa"/>
          </w:tcPr>
          <w:p w14:paraId="6B38FDB9" w14:textId="77777777" w:rsidR="00546ACF" w:rsidRDefault="00546ACF">
            <w:pPr>
              <w:pStyle w:val="BodyText"/>
              <w:tabs>
                <w:tab w:val="left" w:pos="3330"/>
              </w:tabs>
              <w:ind w:right="90"/>
              <w:jc w:val="left"/>
              <w:rPr>
                <w:color w:val="000000"/>
                <w:sz w:val="20"/>
                <w:szCs w:val="20"/>
              </w:rPr>
            </w:pPr>
            <w:proofErr w:type="spellStart"/>
            <w:r>
              <w:rPr>
                <w:color w:val="000000"/>
                <w:sz w:val="20"/>
                <w:szCs w:val="20"/>
              </w:rPr>
              <w:t>Shidham</w:t>
            </w:r>
            <w:proofErr w:type="spellEnd"/>
            <w:r>
              <w:rPr>
                <w:color w:val="000000"/>
                <w:sz w:val="20"/>
                <w:szCs w:val="20"/>
              </w:rPr>
              <w:t xml:space="preserve"> GB, Siddiqi N, Beres JA, Logan B, Nagaraja HN, </w:t>
            </w:r>
            <w:proofErr w:type="spellStart"/>
            <w:r>
              <w:rPr>
                <w:color w:val="000000"/>
                <w:sz w:val="20"/>
                <w:szCs w:val="20"/>
              </w:rPr>
              <w:t>Shidham</w:t>
            </w:r>
            <w:proofErr w:type="spellEnd"/>
            <w:r>
              <w:rPr>
                <w:color w:val="000000"/>
                <w:sz w:val="20"/>
                <w:szCs w:val="20"/>
              </w:rPr>
              <w:t xml:space="preserve"> SG, Piering WF. (2005). Clinical Risk Factors Associated </w:t>
            </w:r>
            <w:proofErr w:type="gramStart"/>
            <w:r>
              <w:rPr>
                <w:color w:val="000000"/>
                <w:sz w:val="20"/>
                <w:szCs w:val="20"/>
              </w:rPr>
              <w:t>With</w:t>
            </w:r>
            <w:proofErr w:type="gramEnd"/>
            <w:r>
              <w:rPr>
                <w:color w:val="000000"/>
                <w:sz w:val="20"/>
                <w:szCs w:val="20"/>
              </w:rPr>
              <w:t xml:space="preserve"> </w:t>
            </w:r>
            <w:proofErr w:type="gramStart"/>
            <w:r>
              <w:rPr>
                <w:color w:val="000000"/>
                <w:sz w:val="20"/>
                <w:szCs w:val="20"/>
              </w:rPr>
              <w:t>Bleeding  After</w:t>
            </w:r>
            <w:proofErr w:type="gramEnd"/>
            <w:r>
              <w:rPr>
                <w:color w:val="000000"/>
                <w:sz w:val="20"/>
                <w:szCs w:val="20"/>
              </w:rPr>
              <w:t xml:space="preserve"> Native Kidney Biopsy. </w:t>
            </w:r>
            <w:r>
              <w:rPr>
                <w:color w:val="000000"/>
                <w:sz w:val="20"/>
                <w:szCs w:val="20"/>
                <w:u w:val="single"/>
              </w:rPr>
              <w:t>Nephrology</w:t>
            </w:r>
            <w:r>
              <w:rPr>
                <w:color w:val="000000"/>
                <w:sz w:val="20"/>
                <w:szCs w:val="20"/>
              </w:rPr>
              <w:t>, (Carlton). Vol. 10(3):305-10.</w:t>
            </w:r>
          </w:p>
          <w:p w14:paraId="046A9800" w14:textId="77777777" w:rsidR="00546ACF" w:rsidRDefault="00546ACF">
            <w:pPr>
              <w:pStyle w:val="BodyText"/>
              <w:jc w:val="left"/>
              <w:rPr>
                <w:color w:val="000000"/>
                <w:sz w:val="20"/>
                <w:szCs w:val="20"/>
                <w:lang w:val="fr-FR"/>
              </w:rPr>
            </w:pPr>
          </w:p>
        </w:tc>
      </w:tr>
      <w:tr w:rsidR="00546ACF" w:rsidRPr="00AC1297" w14:paraId="00311838" w14:textId="77777777">
        <w:tblPrEx>
          <w:tblCellMar>
            <w:top w:w="0" w:type="dxa"/>
            <w:bottom w:w="0" w:type="dxa"/>
          </w:tblCellMar>
        </w:tblPrEx>
        <w:trPr>
          <w:cantSplit/>
        </w:trPr>
        <w:tc>
          <w:tcPr>
            <w:tcW w:w="530" w:type="dxa"/>
          </w:tcPr>
          <w:p w14:paraId="60911783" w14:textId="77777777" w:rsidR="00546ACF" w:rsidRDefault="00546ACF" w:rsidP="00546ACF">
            <w:pPr>
              <w:pStyle w:val="techrpt"/>
              <w:spacing w:line="240" w:lineRule="auto"/>
              <w:jc w:val="right"/>
              <w:rPr>
                <w:color w:val="000000"/>
                <w:sz w:val="20"/>
                <w:szCs w:val="20"/>
              </w:rPr>
            </w:pPr>
            <w:r>
              <w:rPr>
                <w:color w:val="000000"/>
                <w:sz w:val="20"/>
                <w:szCs w:val="20"/>
              </w:rPr>
              <w:t xml:space="preserve">31. </w:t>
            </w:r>
          </w:p>
        </w:tc>
        <w:tc>
          <w:tcPr>
            <w:tcW w:w="9118" w:type="dxa"/>
          </w:tcPr>
          <w:p w14:paraId="393FE378" w14:textId="77777777" w:rsidR="00546ACF" w:rsidRPr="00AC1297" w:rsidRDefault="00546ACF">
            <w:pPr>
              <w:rPr>
                <w:color w:val="000000"/>
                <w:sz w:val="20"/>
              </w:rPr>
            </w:pPr>
            <w:r w:rsidRPr="00AC1297">
              <w:rPr>
                <w:color w:val="000000"/>
                <w:sz w:val="20"/>
              </w:rPr>
              <w:t xml:space="preserve">Rovin, BH, Tang, Y, Sun J, Nagaraja HN, Hackshaw KV, Gray L, Ladson-Wofford SE, Birmingham DJ, Yu C-Y, </w:t>
            </w:r>
            <w:proofErr w:type="spellStart"/>
            <w:r w:rsidRPr="00AC1297">
              <w:rPr>
                <w:color w:val="000000"/>
                <w:sz w:val="20"/>
              </w:rPr>
              <w:t>Spetie</w:t>
            </w:r>
            <w:proofErr w:type="spellEnd"/>
            <w:r w:rsidRPr="00AC1297">
              <w:rPr>
                <w:color w:val="000000"/>
                <w:sz w:val="20"/>
              </w:rPr>
              <w:t xml:space="preserve"> DN, Aziz A, Hebert LA. (2005). Clinical Significance </w:t>
            </w:r>
            <w:proofErr w:type="gramStart"/>
            <w:r w:rsidRPr="00AC1297">
              <w:rPr>
                <w:color w:val="000000"/>
                <w:sz w:val="20"/>
              </w:rPr>
              <w:t>Of</w:t>
            </w:r>
            <w:proofErr w:type="gramEnd"/>
            <w:r w:rsidRPr="00AC1297">
              <w:rPr>
                <w:color w:val="000000"/>
                <w:sz w:val="20"/>
              </w:rPr>
              <w:t xml:space="preserve"> Fever </w:t>
            </w:r>
            <w:proofErr w:type="gramStart"/>
            <w:r w:rsidRPr="00AC1297">
              <w:rPr>
                <w:color w:val="000000"/>
                <w:sz w:val="20"/>
              </w:rPr>
              <w:t>In</w:t>
            </w:r>
            <w:proofErr w:type="gramEnd"/>
            <w:r w:rsidRPr="00AC1297">
              <w:rPr>
                <w:color w:val="000000"/>
                <w:sz w:val="20"/>
              </w:rPr>
              <w:t xml:space="preserve"> </w:t>
            </w:r>
            <w:proofErr w:type="gramStart"/>
            <w:r w:rsidRPr="00AC1297">
              <w:rPr>
                <w:color w:val="000000"/>
                <w:sz w:val="20"/>
              </w:rPr>
              <w:t>The</w:t>
            </w:r>
            <w:proofErr w:type="gramEnd"/>
            <w:r w:rsidRPr="00AC1297">
              <w:rPr>
                <w:color w:val="000000"/>
                <w:sz w:val="20"/>
              </w:rPr>
              <w:t xml:space="preserve"> SLE Patient Receiving Steroid Therapy. </w:t>
            </w:r>
            <w:r w:rsidRPr="00AC1297">
              <w:rPr>
                <w:color w:val="000000"/>
                <w:sz w:val="20"/>
                <w:u w:val="single"/>
              </w:rPr>
              <w:t>Kidney International</w:t>
            </w:r>
            <w:r w:rsidRPr="00AC1297">
              <w:rPr>
                <w:color w:val="000000"/>
                <w:sz w:val="20"/>
              </w:rPr>
              <w:t>, 2005 Aug;68(2):747-59.</w:t>
            </w:r>
          </w:p>
          <w:p w14:paraId="63063521" w14:textId="77777777" w:rsidR="00546ACF" w:rsidRPr="00AC1297" w:rsidRDefault="00546ACF">
            <w:pPr>
              <w:rPr>
                <w:color w:val="000000"/>
                <w:sz w:val="20"/>
              </w:rPr>
            </w:pPr>
          </w:p>
        </w:tc>
      </w:tr>
      <w:tr w:rsidR="00546ACF" w:rsidRPr="00AC1297" w14:paraId="5AB3BAE7" w14:textId="77777777">
        <w:tblPrEx>
          <w:tblCellMar>
            <w:top w:w="0" w:type="dxa"/>
            <w:bottom w:w="0" w:type="dxa"/>
          </w:tblCellMar>
        </w:tblPrEx>
        <w:trPr>
          <w:cantSplit/>
        </w:trPr>
        <w:tc>
          <w:tcPr>
            <w:tcW w:w="530" w:type="dxa"/>
          </w:tcPr>
          <w:p w14:paraId="767ADF07" w14:textId="77777777" w:rsidR="00546ACF" w:rsidRDefault="00546ACF" w:rsidP="00546ACF">
            <w:pPr>
              <w:pStyle w:val="techrpt"/>
              <w:spacing w:line="240" w:lineRule="auto"/>
              <w:jc w:val="right"/>
              <w:rPr>
                <w:color w:val="000000"/>
                <w:sz w:val="20"/>
                <w:szCs w:val="20"/>
              </w:rPr>
            </w:pPr>
            <w:r>
              <w:rPr>
                <w:color w:val="000000"/>
                <w:sz w:val="20"/>
                <w:szCs w:val="20"/>
              </w:rPr>
              <w:t>32.</w:t>
            </w:r>
          </w:p>
        </w:tc>
        <w:tc>
          <w:tcPr>
            <w:tcW w:w="9118" w:type="dxa"/>
          </w:tcPr>
          <w:p w14:paraId="62CB02B5" w14:textId="77777777" w:rsidR="00546ACF" w:rsidRPr="00AC1297" w:rsidRDefault="00546ACF">
            <w:pPr>
              <w:rPr>
                <w:color w:val="000000"/>
                <w:sz w:val="20"/>
              </w:rPr>
            </w:pPr>
            <w:hyperlink r:id="rId13" w:history="1">
              <w:r w:rsidRPr="00AC1297">
                <w:rPr>
                  <w:rStyle w:val="Hyperlink"/>
                  <w:b w:val="0"/>
                  <w:color w:val="000000"/>
                  <w:sz w:val="20"/>
                  <w:u w:val="none"/>
                </w:rPr>
                <w:t>Beversdorf DQ, Manning SE, Hillier A, Anderson SL, Nordgren RE, Walters SE, Nagaraja HN, Cooley WC, Gaelic SE, Bauman ML.</w:t>
              </w:r>
            </w:hyperlink>
            <w:r w:rsidRPr="00AC1297">
              <w:rPr>
                <w:color w:val="000000"/>
                <w:sz w:val="20"/>
              </w:rPr>
              <w:t xml:space="preserve"> (2005).  Timing of prenatal stressors and autism. </w:t>
            </w:r>
            <w:r w:rsidRPr="00AC1297">
              <w:rPr>
                <w:bCs/>
                <w:color w:val="000000"/>
                <w:sz w:val="20"/>
                <w:u w:val="single"/>
              </w:rPr>
              <w:t>Journal of Autism and Developmental Disorders</w:t>
            </w:r>
            <w:r w:rsidRPr="00AC1297">
              <w:rPr>
                <w:bCs/>
                <w:color w:val="000000"/>
                <w:sz w:val="20"/>
              </w:rPr>
              <w:t xml:space="preserve">, </w:t>
            </w:r>
            <w:r w:rsidRPr="00AC1297">
              <w:rPr>
                <w:color w:val="000000"/>
                <w:sz w:val="20"/>
              </w:rPr>
              <w:t>2005 Aug;35(4):471-8.</w:t>
            </w:r>
          </w:p>
          <w:p w14:paraId="2133C906" w14:textId="77777777" w:rsidR="00546ACF" w:rsidRPr="00AC1297" w:rsidRDefault="00546ACF">
            <w:pPr>
              <w:rPr>
                <w:color w:val="000000"/>
                <w:sz w:val="20"/>
              </w:rPr>
            </w:pPr>
          </w:p>
        </w:tc>
      </w:tr>
      <w:tr w:rsidR="00546ACF" w:rsidRPr="00AC1297" w14:paraId="1DAB97F8" w14:textId="77777777">
        <w:tblPrEx>
          <w:tblCellMar>
            <w:top w:w="0" w:type="dxa"/>
            <w:bottom w:w="0" w:type="dxa"/>
          </w:tblCellMar>
        </w:tblPrEx>
        <w:trPr>
          <w:cantSplit/>
        </w:trPr>
        <w:tc>
          <w:tcPr>
            <w:tcW w:w="530" w:type="dxa"/>
          </w:tcPr>
          <w:p w14:paraId="3C1613F3" w14:textId="77777777" w:rsidR="00546ACF" w:rsidRDefault="00546ACF" w:rsidP="00546ACF">
            <w:pPr>
              <w:pStyle w:val="techrpt"/>
              <w:spacing w:line="240" w:lineRule="auto"/>
              <w:jc w:val="right"/>
              <w:rPr>
                <w:color w:val="000000"/>
                <w:sz w:val="20"/>
                <w:szCs w:val="20"/>
              </w:rPr>
            </w:pPr>
            <w:r>
              <w:rPr>
                <w:color w:val="000000"/>
                <w:sz w:val="20"/>
                <w:szCs w:val="20"/>
              </w:rPr>
              <w:t>33.</w:t>
            </w:r>
          </w:p>
        </w:tc>
        <w:tc>
          <w:tcPr>
            <w:tcW w:w="9118" w:type="dxa"/>
          </w:tcPr>
          <w:p w14:paraId="36081790" w14:textId="77777777" w:rsidR="00546ACF" w:rsidRPr="00AC1297" w:rsidRDefault="00546ACF">
            <w:pPr>
              <w:rPr>
                <w:i/>
                <w:color w:val="000000"/>
                <w:sz w:val="20"/>
              </w:rPr>
            </w:pPr>
            <w:proofErr w:type="spellStart"/>
            <w:r w:rsidRPr="00AC1297">
              <w:rPr>
                <w:color w:val="000000"/>
                <w:sz w:val="20"/>
              </w:rPr>
              <w:t>Sahenk</w:t>
            </w:r>
            <w:proofErr w:type="spellEnd"/>
            <w:r w:rsidRPr="00AC1297">
              <w:rPr>
                <w:color w:val="000000"/>
                <w:sz w:val="20"/>
              </w:rPr>
              <w:t xml:space="preserve">, Z, Nagaraja HN, McCracken BS, King WM, Freimer ML, </w:t>
            </w:r>
            <w:proofErr w:type="spellStart"/>
            <w:r w:rsidRPr="00AC1297">
              <w:rPr>
                <w:color w:val="000000"/>
                <w:sz w:val="20"/>
              </w:rPr>
              <w:t>Cedarbaum</w:t>
            </w:r>
            <w:proofErr w:type="spellEnd"/>
            <w:r w:rsidRPr="00AC1297">
              <w:rPr>
                <w:color w:val="000000"/>
                <w:sz w:val="20"/>
              </w:rPr>
              <w:t xml:space="preserve"> JM and Mendell JR. (2005).  NT-3 promotes nerve regeneration and sensory improvement in CMT1A mouse models and in patients.  </w:t>
            </w:r>
            <w:r w:rsidRPr="00AC1297">
              <w:rPr>
                <w:color w:val="000000"/>
                <w:sz w:val="20"/>
                <w:u w:val="single"/>
              </w:rPr>
              <w:t>Neurology</w:t>
            </w:r>
            <w:r w:rsidRPr="00AC1297">
              <w:rPr>
                <w:color w:val="000000"/>
                <w:sz w:val="20"/>
              </w:rPr>
              <w:t xml:space="preserve">, 2005 Sep 13;65(5):681-9. </w:t>
            </w:r>
            <w:r w:rsidRPr="00AC1297">
              <w:rPr>
                <w:i/>
                <w:color w:val="000000"/>
                <w:sz w:val="20"/>
              </w:rPr>
              <w:t>A highlighted paper.</w:t>
            </w:r>
          </w:p>
          <w:p w14:paraId="6F7CB152" w14:textId="77777777" w:rsidR="00546ACF" w:rsidRPr="00AC1297" w:rsidRDefault="00546ACF">
            <w:pPr>
              <w:rPr>
                <w:color w:val="000000"/>
                <w:sz w:val="20"/>
              </w:rPr>
            </w:pPr>
          </w:p>
        </w:tc>
      </w:tr>
      <w:tr w:rsidR="00546ACF" w:rsidRPr="00AC1297" w14:paraId="6815B5DC" w14:textId="77777777">
        <w:tblPrEx>
          <w:tblCellMar>
            <w:top w:w="0" w:type="dxa"/>
            <w:bottom w:w="0" w:type="dxa"/>
          </w:tblCellMar>
        </w:tblPrEx>
        <w:trPr>
          <w:cantSplit/>
        </w:trPr>
        <w:tc>
          <w:tcPr>
            <w:tcW w:w="530" w:type="dxa"/>
          </w:tcPr>
          <w:p w14:paraId="5AF1BE43" w14:textId="77777777" w:rsidR="00546ACF" w:rsidRDefault="00546ACF" w:rsidP="00546ACF">
            <w:pPr>
              <w:pStyle w:val="techrpt"/>
              <w:spacing w:line="240" w:lineRule="auto"/>
              <w:jc w:val="right"/>
              <w:rPr>
                <w:color w:val="000000"/>
                <w:sz w:val="20"/>
                <w:szCs w:val="20"/>
              </w:rPr>
            </w:pPr>
            <w:r>
              <w:rPr>
                <w:color w:val="000000"/>
                <w:sz w:val="20"/>
                <w:szCs w:val="20"/>
              </w:rPr>
              <w:lastRenderedPageBreak/>
              <w:t>34.</w:t>
            </w:r>
          </w:p>
        </w:tc>
        <w:tc>
          <w:tcPr>
            <w:tcW w:w="9118" w:type="dxa"/>
          </w:tcPr>
          <w:p w14:paraId="071D00E3" w14:textId="77777777" w:rsidR="00546ACF" w:rsidRPr="00AC1297" w:rsidRDefault="00546ACF">
            <w:pPr>
              <w:rPr>
                <w:color w:val="000000"/>
                <w:sz w:val="20"/>
              </w:rPr>
            </w:pPr>
            <w:hyperlink r:id="rId14" w:history="1">
              <w:r w:rsidRPr="00AC1297">
                <w:rPr>
                  <w:rStyle w:val="Hyperlink"/>
                  <w:b w:val="0"/>
                  <w:color w:val="000000"/>
                  <w:sz w:val="20"/>
                  <w:u w:val="none"/>
                </w:rPr>
                <w:t xml:space="preserve">Rovin BH, Song H, Hebert LA, </w:t>
              </w:r>
              <w:proofErr w:type="spellStart"/>
              <w:r w:rsidRPr="00AC1297">
                <w:rPr>
                  <w:rStyle w:val="Hyperlink"/>
                  <w:b w:val="0"/>
                  <w:color w:val="000000"/>
                  <w:sz w:val="20"/>
                  <w:u w:val="none"/>
                </w:rPr>
                <w:t>Nadasdy</w:t>
              </w:r>
              <w:proofErr w:type="spellEnd"/>
              <w:r w:rsidRPr="00AC1297">
                <w:rPr>
                  <w:rStyle w:val="Hyperlink"/>
                  <w:b w:val="0"/>
                  <w:color w:val="000000"/>
                  <w:sz w:val="20"/>
                  <w:u w:val="none"/>
                </w:rPr>
                <w:t xml:space="preserve"> T, </w:t>
              </w:r>
              <w:proofErr w:type="spellStart"/>
              <w:r w:rsidRPr="00AC1297">
                <w:rPr>
                  <w:rStyle w:val="Hyperlink"/>
                  <w:b w:val="0"/>
                  <w:color w:val="000000"/>
                  <w:sz w:val="20"/>
                  <w:u w:val="none"/>
                </w:rPr>
                <w:t>Nadasdy</w:t>
              </w:r>
              <w:proofErr w:type="spellEnd"/>
              <w:r w:rsidRPr="00AC1297">
                <w:rPr>
                  <w:rStyle w:val="Hyperlink"/>
                  <w:b w:val="0"/>
                  <w:color w:val="000000"/>
                  <w:sz w:val="20"/>
                  <w:u w:val="none"/>
                </w:rPr>
                <w:t xml:space="preserve"> G, Birmingham DJ, Yung Yu C, Nagaraja HN.</w:t>
              </w:r>
            </w:hyperlink>
            <w:r w:rsidRPr="00AC1297">
              <w:rPr>
                <w:color w:val="000000"/>
                <w:sz w:val="20"/>
              </w:rPr>
              <w:t xml:space="preserve">  (2005). Plasma, urine, and renal expression of adiponectin in human systemic lupus erythematosus. </w:t>
            </w:r>
            <w:r w:rsidRPr="00AC1297">
              <w:rPr>
                <w:color w:val="000000"/>
                <w:sz w:val="20"/>
                <w:u w:val="single"/>
              </w:rPr>
              <w:t>Kidney International,</w:t>
            </w:r>
            <w:r w:rsidRPr="00AC1297">
              <w:rPr>
                <w:color w:val="000000"/>
                <w:sz w:val="20"/>
              </w:rPr>
              <w:t xml:space="preserve"> 2005 Oct;68(4):1825-33.</w:t>
            </w:r>
          </w:p>
          <w:p w14:paraId="7EB7B132" w14:textId="77777777" w:rsidR="00546ACF" w:rsidRPr="00AC1297" w:rsidRDefault="00546ACF">
            <w:pPr>
              <w:rPr>
                <w:color w:val="000000"/>
                <w:sz w:val="20"/>
              </w:rPr>
            </w:pPr>
          </w:p>
        </w:tc>
      </w:tr>
      <w:tr w:rsidR="00546ACF" w:rsidRPr="00AC1297" w14:paraId="5B60B589" w14:textId="77777777">
        <w:tblPrEx>
          <w:tblCellMar>
            <w:top w:w="0" w:type="dxa"/>
            <w:bottom w:w="0" w:type="dxa"/>
          </w:tblCellMar>
        </w:tblPrEx>
        <w:trPr>
          <w:cantSplit/>
        </w:trPr>
        <w:tc>
          <w:tcPr>
            <w:tcW w:w="530" w:type="dxa"/>
          </w:tcPr>
          <w:p w14:paraId="23EEABF0" w14:textId="77777777" w:rsidR="00546ACF" w:rsidRDefault="00546ACF" w:rsidP="00546ACF">
            <w:pPr>
              <w:pStyle w:val="techrpt"/>
              <w:spacing w:line="240" w:lineRule="auto"/>
              <w:jc w:val="right"/>
              <w:rPr>
                <w:color w:val="000000"/>
                <w:sz w:val="20"/>
                <w:szCs w:val="20"/>
              </w:rPr>
            </w:pPr>
            <w:r>
              <w:rPr>
                <w:color w:val="000000"/>
                <w:sz w:val="20"/>
                <w:szCs w:val="20"/>
              </w:rPr>
              <w:t>35.</w:t>
            </w:r>
          </w:p>
        </w:tc>
        <w:tc>
          <w:tcPr>
            <w:tcW w:w="9118" w:type="dxa"/>
          </w:tcPr>
          <w:p w14:paraId="1646E910" w14:textId="77777777" w:rsidR="00546ACF" w:rsidRPr="00AC1297" w:rsidRDefault="00546ACF" w:rsidP="00546ACF">
            <w:pPr>
              <w:rPr>
                <w:color w:val="000000"/>
                <w:sz w:val="20"/>
              </w:rPr>
            </w:pPr>
            <w:hyperlink r:id="rId15" w:tooltip="Click to search for citations by this author." w:history="1">
              <w:r w:rsidRPr="00AC1297">
                <w:rPr>
                  <w:rStyle w:val="Hyperlink"/>
                  <w:b w:val="0"/>
                  <w:bCs w:val="0"/>
                  <w:color w:val="000000"/>
                  <w:sz w:val="20"/>
                  <w:u w:val="none"/>
                </w:rPr>
                <w:t>Birmingham DJ</w:t>
              </w:r>
            </w:hyperlink>
            <w:r w:rsidRPr="00AC1297">
              <w:rPr>
                <w:b/>
                <w:color w:val="000000"/>
                <w:sz w:val="20"/>
              </w:rPr>
              <w:t xml:space="preserve">, </w:t>
            </w:r>
            <w:hyperlink r:id="rId16" w:tooltip="Click to search for citations by this author." w:history="1">
              <w:r w:rsidRPr="00AC1297">
                <w:rPr>
                  <w:rStyle w:val="Hyperlink"/>
                  <w:b w:val="0"/>
                  <w:bCs w:val="0"/>
                  <w:color w:val="000000"/>
                  <w:sz w:val="20"/>
                  <w:u w:val="none"/>
                </w:rPr>
                <w:t>Gavit KF</w:t>
              </w:r>
            </w:hyperlink>
            <w:r w:rsidRPr="00AC1297">
              <w:rPr>
                <w:b/>
                <w:color w:val="000000"/>
                <w:sz w:val="20"/>
              </w:rPr>
              <w:t xml:space="preserve">, </w:t>
            </w:r>
            <w:hyperlink r:id="rId17" w:tooltip="Click to search for citations by this author." w:history="1">
              <w:r w:rsidRPr="00AC1297">
                <w:rPr>
                  <w:rStyle w:val="Hyperlink"/>
                  <w:b w:val="0"/>
                  <w:bCs w:val="0"/>
                  <w:color w:val="000000"/>
                  <w:sz w:val="20"/>
                  <w:u w:val="none"/>
                </w:rPr>
                <w:t>McCarty SM</w:t>
              </w:r>
            </w:hyperlink>
            <w:r w:rsidRPr="00AC1297">
              <w:rPr>
                <w:b/>
                <w:color w:val="000000"/>
                <w:sz w:val="20"/>
              </w:rPr>
              <w:t xml:space="preserve">, </w:t>
            </w:r>
            <w:hyperlink r:id="rId18" w:tooltip="Click to search for citations by this author." w:history="1">
              <w:r w:rsidRPr="00AC1297">
                <w:rPr>
                  <w:rStyle w:val="Hyperlink"/>
                  <w:b w:val="0"/>
                  <w:bCs w:val="0"/>
                  <w:color w:val="000000"/>
                  <w:sz w:val="20"/>
                  <w:u w:val="none"/>
                </w:rPr>
                <w:t>Yu CY</w:t>
              </w:r>
            </w:hyperlink>
            <w:r w:rsidRPr="00AC1297">
              <w:rPr>
                <w:b/>
                <w:color w:val="000000"/>
                <w:sz w:val="20"/>
              </w:rPr>
              <w:t xml:space="preserve">, </w:t>
            </w:r>
            <w:hyperlink r:id="rId19" w:tooltip="Click to search for citations by this author." w:history="1">
              <w:r w:rsidRPr="00AC1297">
                <w:rPr>
                  <w:rStyle w:val="Hyperlink"/>
                  <w:b w:val="0"/>
                  <w:bCs w:val="0"/>
                  <w:color w:val="000000"/>
                  <w:sz w:val="20"/>
                  <w:u w:val="none"/>
                </w:rPr>
                <w:t>Rovin BH</w:t>
              </w:r>
            </w:hyperlink>
            <w:r w:rsidRPr="00AC1297">
              <w:rPr>
                <w:b/>
                <w:color w:val="000000"/>
                <w:sz w:val="20"/>
              </w:rPr>
              <w:t xml:space="preserve">, </w:t>
            </w:r>
            <w:hyperlink r:id="rId20" w:tooltip="Click to search for citations by this author." w:history="1">
              <w:r w:rsidRPr="00AC1297">
                <w:rPr>
                  <w:rStyle w:val="Hyperlink"/>
                  <w:b w:val="0"/>
                  <w:bCs w:val="0"/>
                  <w:color w:val="000000"/>
                  <w:sz w:val="20"/>
                  <w:u w:val="none"/>
                </w:rPr>
                <w:t>Nagaraja HN</w:t>
              </w:r>
            </w:hyperlink>
            <w:r w:rsidRPr="00AC1297">
              <w:rPr>
                <w:b/>
                <w:color w:val="000000"/>
                <w:sz w:val="20"/>
              </w:rPr>
              <w:t xml:space="preserve">, </w:t>
            </w:r>
            <w:hyperlink r:id="rId21" w:tooltip="Click to search for citations by this author." w:history="1">
              <w:r w:rsidRPr="00AC1297">
                <w:rPr>
                  <w:rStyle w:val="Hyperlink"/>
                  <w:b w:val="0"/>
                  <w:bCs w:val="0"/>
                  <w:color w:val="000000"/>
                  <w:sz w:val="20"/>
                  <w:u w:val="none"/>
                </w:rPr>
                <w:t>Hebert LA</w:t>
              </w:r>
            </w:hyperlink>
            <w:r w:rsidRPr="00AC1297">
              <w:rPr>
                <w:b/>
                <w:color w:val="000000"/>
                <w:sz w:val="20"/>
              </w:rPr>
              <w:t>.</w:t>
            </w:r>
            <w:r w:rsidRPr="00AC1297">
              <w:rPr>
                <w:color w:val="000000"/>
                <w:sz w:val="20"/>
              </w:rPr>
              <w:t xml:space="preserve"> (2006). </w:t>
            </w:r>
            <w:r w:rsidRPr="00AC1297">
              <w:rPr>
                <w:bCs/>
                <w:color w:val="000000"/>
                <w:sz w:val="20"/>
              </w:rPr>
              <w:t xml:space="preserve">Consumption of erythrocyte CR1 (CD35) is associated with protection against systemic lupus erythematosus renal flare. </w:t>
            </w:r>
            <w:r w:rsidRPr="00AC1297">
              <w:rPr>
                <w:bCs/>
                <w:color w:val="000000"/>
                <w:sz w:val="20"/>
                <w:u w:val="single"/>
              </w:rPr>
              <w:t>Clinical and Experimental Immunology</w:t>
            </w:r>
            <w:r w:rsidRPr="00AC1297">
              <w:rPr>
                <w:bCs/>
                <w:color w:val="000000"/>
                <w:sz w:val="20"/>
              </w:rPr>
              <w:t xml:space="preserve">, </w:t>
            </w:r>
            <w:r w:rsidRPr="00AC1297">
              <w:rPr>
                <w:color w:val="000000"/>
                <w:sz w:val="20"/>
              </w:rPr>
              <w:t>2006 Feb;143(2):274-80.</w:t>
            </w:r>
          </w:p>
          <w:p w14:paraId="3967BA3E" w14:textId="77777777" w:rsidR="00546ACF" w:rsidRPr="00AC1297" w:rsidRDefault="00546ACF">
            <w:pPr>
              <w:rPr>
                <w:b/>
                <w:color w:val="000000"/>
                <w:sz w:val="20"/>
              </w:rPr>
            </w:pPr>
          </w:p>
        </w:tc>
      </w:tr>
      <w:tr w:rsidR="00546ACF" w:rsidRPr="00AC1297" w14:paraId="0CDF5A91" w14:textId="77777777">
        <w:tblPrEx>
          <w:tblCellMar>
            <w:top w:w="0" w:type="dxa"/>
            <w:bottom w:w="0" w:type="dxa"/>
          </w:tblCellMar>
        </w:tblPrEx>
        <w:trPr>
          <w:cantSplit/>
        </w:trPr>
        <w:tc>
          <w:tcPr>
            <w:tcW w:w="530" w:type="dxa"/>
          </w:tcPr>
          <w:p w14:paraId="282140E2" w14:textId="77777777" w:rsidR="00546ACF" w:rsidRDefault="00546ACF" w:rsidP="00546ACF">
            <w:pPr>
              <w:pStyle w:val="techrpt"/>
              <w:spacing w:line="240" w:lineRule="auto"/>
              <w:jc w:val="right"/>
              <w:rPr>
                <w:color w:val="000000"/>
                <w:sz w:val="20"/>
                <w:szCs w:val="20"/>
              </w:rPr>
            </w:pPr>
            <w:r>
              <w:rPr>
                <w:color w:val="000000"/>
                <w:sz w:val="20"/>
                <w:szCs w:val="20"/>
              </w:rPr>
              <w:t xml:space="preserve">36. </w:t>
            </w:r>
          </w:p>
        </w:tc>
        <w:tc>
          <w:tcPr>
            <w:tcW w:w="9118" w:type="dxa"/>
          </w:tcPr>
          <w:p w14:paraId="1EC2D819" w14:textId="77777777" w:rsidR="00546ACF" w:rsidRPr="00AC1297" w:rsidRDefault="00546ACF">
            <w:pPr>
              <w:rPr>
                <w:color w:val="000000"/>
                <w:sz w:val="20"/>
              </w:rPr>
            </w:pPr>
            <w:proofErr w:type="spellStart"/>
            <w:r w:rsidRPr="00AC1297">
              <w:rPr>
                <w:color w:val="000000"/>
                <w:sz w:val="20"/>
              </w:rPr>
              <w:t>Spetie</w:t>
            </w:r>
            <w:proofErr w:type="spellEnd"/>
            <w:r w:rsidRPr="00AC1297">
              <w:rPr>
                <w:color w:val="000000"/>
                <w:sz w:val="20"/>
              </w:rPr>
              <w:t xml:space="preserve"> DN, </w:t>
            </w:r>
            <w:proofErr w:type="spellStart"/>
            <w:r w:rsidRPr="00AC1297">
              <w:rPr>
                <w:color w:val="000000"/>
                <w:sz w:val="20"/>
              </w:rPr>
              <w:t>Nadasdy</w:t>
            </w:r>
            <w:proofErr w:type="spellEnd"/>
            <w:r w:rsidRPr="00AC1297">
              <w:rPr>
                <w:color w:val="000000"/>
                <w:sz w:val="20"/>
              </w:rPr>
              <w:t xml:space="preserve"> T, </w:t>
            </w:r>
            <w:proofErr w:type="spellStart"/>
            <w:r w:rsidRPr="00AC1297">
              <w:rPr>
                <w:color w:val="000000"/>
                <w:sz w:val="20"/>
              </w:rPr>
              <w:t>Nadasdy</w:t>
            </w:r>
            <w:proofErr w:type="spellEnd"/>
            <w:r w:rsidRPr="00AC1297">
              <w:rPr>
                <w:color w:val="000000"/>
                <w:sz w:val="20"/>
              </w:rPr>
              <w:t xml:space="preserve"> G, Agarwal G, Mauer M, Agarwal AK, Khabiri H, Nagaraja HN, Nahman NS, Hebert LA. (2006). Proposed pathogenesis of idiopathic </w:t>
            </w:r>
            <w:proofErr w:type="spellStart"/>
            <w:r w:rsidRPr="00AC1297">
              <w:rPr>
                <w:color w:val="000000"/>
                <w:sz w:val="20"/>
              </w:rPr>
              <w:t>lon</w:t>
            </w:r>
            <w:proofErr w:type="spellEnd"/>
            <w:r w:rsidRPr="00AC1297">
              <w:rPr>
                <w:color w:val="000000"/>
                <w:sz w:val="20"/>
              </w:rPr>
              <w:t xml:space="preserve"> pain hematuria syndrome.  </w:t>
            </w:r>
            <w:r w:rsidRPr="00AC1297">
              <w:rPr>
                <w:color w:val="000000"/>
                <w:sz w:val="20"/>
                <w:u w:val="single"/>
              </w:rPr>
              <w:t>American Journal of Kidney Diseases,</w:t>
            </w:r>
            <w:r w:rsidRPr="00AC1297">
              <w:rPr>
                <w:color w:val="000000"/>
                <w:sz w:val="20"/>
              </w:rPr>
              <w:t xml:space="preserve"> 47(3), 419-427.</w:t>
            </w:r>
          </w:p>
          <w:p w14:paraId="33E90130" w14:textId="77777777" w:rsidR="00546ACF" w:rsidRPr="00AC1297" w:rsidRDefault="00546ACF">
            <w:pPr>
              <w:rPr>
                <w:color w:val="000000"/>
                <w:sz w:val="20"/>
              </w:rPr>
            </w:pPr>
          </w:p>
        </w:tc>
      </w:tr>
      <w:tr w:rsidR="00546ACF" w:rsidRPr="00AC1297" w14:paraId="1D18CCE1" w14:textId="77777777">
        <w:tblPrEx>
          <w:tblCellMar>
            <w:top w:w="0" w:type="dxa"/>
            <w:bottom w:w="0" w:type="dxa"/>
          </w:tblCellMar>
        </w:tblPrEx>
        <w:trPr>
          <w:cantSplit/>
        </w:trPr>
        <w:tc>
          <w:tcPr>
            <w:tcW w:w="530" w:type="dxa"/>
          </w:tcPr>
          <w:p w14:paraId="6FA23521" w14:textId="77777777" w:rsidR="00546ACF" w:rsidRDefault="00546ACF" w:rsidP="00546ACF">
            <w:pPr>
              <w:pStyle w:val="techrpt"/>
              <w:spacing w:line="240" w:lineRule="auto"/>
              <w:jc w:val="right"/>
              <w:rPr>
                <w:color w:val="000000"/>
                <w:sz w:val="20"/>
                <w:szCs w:val="20"/>
              </w:rPr>
            </w:pPr>
            <w:r>
              <w:rPr>
                <w:color w:val="000000"/>
                <w:sz w:val="20"/>
                <w:szCs w:val="20"/>
              </w:rPr>
              <w:t>37.</w:t>
            </w:r>
          </w:p>
        </w:tc>
        <w:tc>
          <w:tcPr>
            <w:tcW w:w="9118" w:type="dxa"/>
          </w:tcPr>
          <w:p w14:paraId="3CDD25A1" w14:textId="77777777" w:rsidR="00546ACF" w:rsidRPr="00AC1297" w:rsidRDefault="00546ACF" w:rsidP="00546ACF">
            <w:pPr>
              <w:autoSpaceDE w:val="0"/>
              <w:autoSpaceDN w:val="0"/>
              <w:adjustRightInd w:val="0"/>
              <w:rPr>
                <w:b/>
                <w:bCs/>
                <w:color w:val="000000"/>
                <w:sz w:val="20"/>
              </w:rPr>
            </w:pPr>
            <w:r w:rsidRPr="00AC1297">
              <w:rPr>
                <w:color w:val="000000"/>
                <w:sz w:val="20"/>
              </w:rPr>
              <w:t xml:space="preserve">Birmingham DJ, Nagaraja HN, Rovin BH, </w:t>
            </w:r>
            <w:proofErr w:type="spellStart"/>
            <w:r w:rsidRPr="00AC1297">
              <w:rPr>
                <w:color w:val="000000"/>
                <w:sz w:val="20"/>
              </w:rPr>
              <w:t>Spetie</w:t>
            </w:r>
            <w:proofErr w:type="spellEnd"/>
            <w:r w:rsidRPr="00AC1297">
              <w:rPr>
                <w:color w:val="000000"/>
                <w:sz w:val="20"/>
              </w:rPr>
              <w:t xml:space="preserve"> L, Zhao Y, Li X, Hackshaw KV, Yu CY, Malarkey WB, Hebert LA (2006). </w:t>
            </w:r>
            <w:r w:rsidRPr="00AC1297">
              <w:rPr>
                <w:bCs/>
                <w:color w:val="000000"/>
                <w:sz w:val="20"/>
              </w:rPr>
              <w:t xml:space="preserve">Fluctuation in self-perceived stress increases risk of flare in SLE nephritis patients carrying the 5-HT1A -1019G allele. </w:t>
            </w:r>
            <w:r w:rsidRPr="00AC1297">
              <w:rPr>
                <w:bCs/>
                <w:color w:val="000000"/>
                <w:sz w:val="20"/>
                <w:u w:val="single"/>
              </w:rPr>
              <w:t>Arthritis &amp; Rheumatism</w:t>
            </w:r>
            <w:r w:rsidRPr="00AC1297">
              <w:rPr>
                <w:bCs/>
                <w:color w:val="000000"/>
                <w:sz w:val="20"/>
              </w:rPr>
              <w:t xml:space="preserve">, </w:t>
            </w:r>
            <w:hyperlink r:id="rId22" w:history="1">
              <w:r w:rsidRPr="00AC1297">
                <w:rPr>
                  <w:rStyle w:val="Strong"/>
                  <w:b w:val="0"/>
                  <w:color w:val="000000"/>
                  <w:sz w:val="20"/>
                </w:rPr>
                <w:t>Volume 54, Issue 10</w:t>
              </w:r>
            </w:hyperlink>
            <w:r w:rsidRPr="00AC1297">
              <w:rPr>
                <w:rStyle w:val="Strong"/>
                <w:b w:val="0"/>
                <w:color w:val="000000"/>
                <w:sz w:val="20"/>
              </w:rPr>
              <w:t xml:space="preserve"> , 3291 – 3299.</w:t>
            </w:r>
          </w:p>
          <w:p w14:paraId="0AF96809" w14:textId="77777777" w:rsidR="00546ACF" w:rsidRPr="00AC1297" w:rsidRDefault="00546ACF">
            <w:pPr>
              <w:rPr>
                <w:color w:val="000000"/>
                <w:sz w:val="20"/>
              </w:rPr>
            </w:pPr>
          </w:p>
        </w:tc>
      </w:tr>
      <w:tr w:rsidR="00546ACF" w:rsidRPr="00AC1297" w14:paraId="069A81E4" w14:textId="77777777">
        <w:tblPrEx>
          <w:tblCellMar>
            <w:top w:w="0" w:type="dxa"/>
            <w:bottom w:w="0" w:type="dxa"/>
          </w:tblCellMar>
        </w:tblPrEx>
        <w:trPr>
          <w:cantSplit/>
        </w:trPr>
        <w:tc>
          <w:tcPr>
            <w:tcW w:w="530" w:type="dxa"/>
          </w:tcPr>
          <w:p w14:paraId="5B78A2A3" w14:textId="77777777" w:rsidR="00546ACF" w:rsidRDefault="00546ACF" w:rsidP="00546ACF">
            <w:pPr>
              <w:pStyle w:val="techrpt"/>
              <w:spacing w:line="240" w:lineRule="auto"/>
              <w:jc w:val="right"/>
              <w:rPr>
                <w:color w:val="000000"/>
                <w:sz w:val="20"/>
                <w:szCs w:val="20"/>
              </w:rPr>
            </w:pPr>
            <w:r>
              <w:rPr>
                <w:color w:val="000000"/>
                <w:sz w:val="20"/>
                <w:szCs w:val="20"/>
              </w:rPr>
              <w:t xml:space="preserve">38. </w:t>
            </w:r>
          </w:p>
        </w:tc>
        <w:tc>
          <w:tcPr>
            <w:tcW w:w="9118" w:type="dxa"/>
          </w:tcPr>
          <w:p w14:paraId="3E042B52" w14:textId="77777777" w:rsidR="00546ACF" w:rsidRPr="00AC1297" w:rsidRDefault="00546ACF" w:rsidP="00546ACF">
            <w:pPr>
              <w:rPr>
                <w:color w:val="000000"/>
                <w:sz w:val="20"/>
              </w:rPr>
            </w:pPr>
            <w:r w:rsidRPr="00AC1297">
              <w:rPr>
                <w:color w:val="000000"/>
                <w:sz w:val="20"/>
              </w:rPr>
              <w:t xml:space="preserve">Wu YL, Higgins GC, Rennebohm RM, Chung EK, Yang Y, Zhou B, Nagaraja HN, Birmingham DJ, Rovin BH, Hebert LA, Yu CY. (2006). </w:t>
            </w:r>
            <w:r w:rsidRPr="00AC1297">
              <w:rPr>
                <w:bCs/>
                <w:color w:val="000000"/>
                <w:sz w:val="20"/>
              </w:rPr>
              <w:t xml:space="preserve">Three distinct profiles of serum complement C4 proteins in pediatric systemic lupus erythematosus (SLE) patients: tight associations of complement C4 and C3 protein levels in SLE but not in healthy subjects.  </w:t>
            </w:r>
            <w:r w:rsidRPr="00AC1297">
              <w:rPr>
                <w:color w:val="000000"/>
                <w:sz w:val="20"/>
                <w:u w:val="single"/>
              </w:rPr>
              <w:t>Advances in experimental medicine and biology</w:t>
            </w:r>
            <w:r w:rsidRPr="00AC1297">
              <w:rPr>
                <w:color w:val="000000"/>
                <w:sz w:val="20"/>
              </w:rPr>
              <w:t>,</w:t>
            </w:r>
            <w:r w:rsidRPr="00AC1297">
              <w:rPr>
                <w:bCs/>
                <w:color w:val="000000"/>
                <w:sz w:val="20"/>
              </w:rPr>
              <w:t xml:space="preserve"> Vol. 586, 227-247. </w:t>
            </w:r>
          </w:p>
          <w:p w14:paraId="40FEB60A" w14:textId="77777777" w:rsidR="00546ACF" w:rsidRPr="00AC1297" w:rsidRDefault="00546ACF" w:rsidP="00546ACF">
            <w:pPr>
              <w:autoSpaceDE w:val="0"/>
              <w:autoSpaceDN w:val="0"/>
              <w:adjustRightInd w:val="0"/>
              <w:rPr>
                <w:color w:val="000000"/>
                <w:sz w:val="20"/>
              </w:rPr>
            </w:pPr>
          </w:p>
        </w:tc>
      </w:tr>
      <w:tr w:rsidR="00546ACF" w:rsidRPr="00AC1297" w14:paraId="477677D9" w14:textId="77777777">
        <w:tblPrEx>
          <w:tblCellMar>
            <w:top w:w="0" w:type="dxa"/>
            <w:bottom w:w="0" w:type="dxa"/>
          </w:tblCellMar>
        </w:tblPrEx>
        <w:trPr>
          <w:cantSplit/>
        </w:trPr>
        <w:tc>
          <w:tcPr>
            <w:tcW w:w="530" w:type="dxa"/>
          </w:tcPr>
          <w:p w14:paraId="7075BCA6" w14:textId="77777777" w:rsidR="00546ACF" w:rsidRDefault="00546ACF">
            <w:pPr>
              <w:pStyle w:val="techrpt"/>
              <w:spacing w:line="240" w:lineRule="auto"/>
              <w:jc w:val="right"/>
              <w:rPr>
                <w:color w:val="000000"/>
                <w:sz w:val="20"/>
                <w:szCs w:val="20"/>
              </w:rPr>
            </w:pPr>
            <w:r>
              <w:rPr>
                <w:color w:val="000000"/>
                <w:sz w:val="20"/>
                <w:szCs w:val="20"/>
              </w:rPr>
              <w:t>39.</w:t>
            </w:r>
          </w:p>
        </w:tc>
        <w:tc>
          <w:tcPr>
            <w:tcW w:w="9118" w:type="dxa"/>
          </w:tcPr>
          <w:p w14:paraId="6FD32EAD" w14:textId="77777777" w:rsidR="00546ACF" w:rsidRPr="00AC1297" w:rsidRDefault="00546ACF" w:rsidP="00546ACF">
            <w:pPr>
              <w:autoSpaceDE w:val="0"/>
              <w:autoSpaceDN w:val="0"/>
              <w:adjustRightInd w:val="0"/>
              <w:rPr>
                <w:rStyle w:val="ti2"/>
                <w:color w:val="000000"/>
                <w:sz w:val="20"/>
                <w:szCs w:val="20"/>
              </w:rPr>
            </w:pPr>
            <w:r w:rsidRPr="00AC1297">
              <w:rPr>
                <w:bCs/>
                <w:color w:val="000000"/>
                <w:sz w:val="20"/>
              </w:rPr>
              <w:t xml:space="preserve">Leenders NY, Sherman WM, Nagaraja HN (2006). Energy expenditure estimated by accelerometry and doubly labeled water: do they agree? </w:t>
            </w:r>
            <w:r w:rsidRPr="00AC1297">
              <w:rPr>
                <w:color w:val="000000"/>
                <w:sz w:val="20"/>
                <w:u w:val="single"/>
              </w:rPr>
              <w:t>Medicine and Science in Sports and Exercise</w:t>
            </w:r>
            <w:r w:rsidRPr="00AC1297">
              <w:rPr>
                <w:color w:val="000000"/>
                <w:sz w:val="20"/>
              </w:rPr>
              <w:t>,</w:t>
            </w:r>
            <w:r w:rsidRPr="00AC1297">
              <w:rPr>
                <w:bCs/>
                <w:color w:val="000000"/>
                <w:sz w:val="20"/>
              </w:rPr>
              <w:t xml:space="preserve"> </w:t>
            </w:r>
            <w:r w:rsidRPr="00AC1297">
              <w:rPr>
                <w:rStyle w:val="ti2"/>
                <w:color w:val="000000"/>
                <w:sz w:val="20"/>
                <w:szCs w:val="20"/>
              </w:rPr>
              <w:t>2006 Dec;38(12):2165-72.</w:t>
            </w:r>
          </w:p>
          <w:p w14:paraId="13B2A527" w14:textId="77777777" w:rsidR="00546ACF" w:rsidRPr="00AC1297" w:rsidRDefault="00546ACF" w:rsidP="00546ACF">
            <w:pPr>
              <w:autoSpaceDE w:val="0"/>
              <w:autoSpaceDN w:val="0"/>
              <w:adjustRightInd w:val="0"/>
              <w:rPr>
                <w:rFonts w:eastAsia="ArialUnicodeMS"/>
                <w:color w:val="000000"/>
                <w:sz w:val="20"/>
              </w:rPr>
            </w:pPr>
          </w:p>
        </w:tc>
      </w:tr>
      <w:tr w:rsidR="00546ACF" w:rsidRPr="00AC1297" w14:paraId="5B209CCA" w14:textId="77777777">
        <w:tblPrEx>
          <w:tblCellMar>
            <w:top w:w="0" w:type="dxa"/>
            <w:bottom w:w="0" w:type="dxa"/>
          </w:tblCellMar>
        </w:tblPrEx>
        <w:trPr>
          <w:cantSplit/>
        </w:trPr>
        <w:tc>
          <w:tcPr>
            <w:tcW w:w="530" w:type="dxa"/>
          </w:tcPr>
          <w:p w14:paraId="26E09FE4" w14:textId="77777777" w:rsidR="00546ACF" w:rsidRDefault="00546ACF" w:rsidP="00546ACF">
            <w:pPr>
              <w:pStyle w:val="techrpt"/>
              <w:spacing w:line="240" w:lineRule="auto"/>
              <w:jc w:val="right"/>
              <w:rPr>
                <w:color w:val="000000"/>
                <w:sz w:val="20"/>
                <w:szCs w:val="20"/>
              </w:rPr>
            </w:pPr>
            <w:r>
              <w:rPr>
                <w:color w:val="000000"/>
                <w:sz w:val="20"/>
                <w:szCs w:val="20"/>
              </w:rPr>
              <w:t xml:space="preserve">40. </w:t>
            </w:r>
          </w:p>
        </w:tc>
        <w:tc>
          <w:tcPr>
            <w:tcW w:w="9118" w:type="dxa"/>
          </w:tcPr>
          <w:p w14:paraId="1262C26D" w14:textId="77777777" w:rsidR="00546ACF" w:rsidRPr="00AC1297" w:rsidRDefault="00546ACF" w:rsidP="00546ACF">
            <w:pPr>
              <w:autoSpaceDE w:val="0"/>
              <w:autoSpaceDN w:val="0"/>
              <w:adjustRightInd w:val="0"/>
              <w:rPr>
                <w:rStyle w:val="ti2"/>
                <w:rFonts w:eastAsia="ArialUnicodeMS"/>
                <w:color w:val="000000"/>
                <w:sz w:val="20"/>
                <w:szCs w:val="20"/>
              </w:rPr>
            </w:pPr>
            <w:r w:rsidRPr="00AC1297">
              <w:rPr>
                <w:color w:val="000000"/>
                <w:sz w:val="20"/>
              </w:rPr>
              <w:t xml:space="preserve">Beversdorf DQ, Warner JL, Davis RA, Hillier, A., Sharma UK, Nagaraja HN, Bornstein </w:t>
            </w:r>
            <w:proofErr w:type="gramStart"/>
            <w:r w:rsidRPr="00AC1297">
              <w:rPr>
                <w:color w:val="000000"/>
                <w:sz w:val="20"/>
              </w:rPr>
              <w:t xml:space="preserve">RA,  </w:t>
            </w:r>
            <w:proofErr w:type="spellStart"/>
            <w:r w:rsidRPr="00AC1297">
              <w:rPr>
                <w:color w:val="000000"/>
                <w:sz w:val="20"/>
              </w:rPr>
              <w:t>Scharre</w:t>
            </w:r>
            <w:proofErr w:type="spellEnd"/>
            <w:proofErr w:type="gramEnd"/>
            <w:r w:rsidRPr="00AC1297">
              <w:rPr>
                <w:color w:val="000000"/>
                <w:sz w:val="20"/>
              </w:rPr>
              <w:t xml:space="preserve"> DW. (2007). </w:t>
            </w:r>
            <w:r w:rsidRPr="00AC1297">
              <w:rPr>
                <w:rFonts w:eastAsia="ArialUnicodeMS"/>
                <w:color w:val="000000"/>
                <w:sz w:val="20"/>
              </w:rPr>
              <w:t xml:space="preserve">Problem Solving Ability in Patients with Mild Cognitive Impairment. </w:t>
            </w:r>
            <w:r w:rsidRPr="00AC1297">
              <w:rPr>
                <w:rFonts w:eastAsia="ArialUnicodeMS"/>
                <w:color w:val="000000"/>
                <w:sz w:val="20"/>
                <w:u w:val="single"/>
              </w:rPr>
              <w:t>Cognitive and Behavioral Neurology</w:t>
            </w:r>
            <w:r w:rsidRPr="00AC1297">
              <w:rPr>
                <w:rFonts w:eastAsia="ArialUnicodeMS"/>
                <w:color w:val="000000"/>
                <w:sz w:val="20"/>
              </w:rPr>
              <w:t xml:space="preserve">, Vol. 20, Number 1, March 2007, </w:t>
            </w:r>
            <w:r w:rsidRPr="00AC1297">
              <w:rPr>
                <w:color w:val="000000"/>
                <w:sz w:val="20"/>
              </w:rPr>
              <w:t>44-47</w:t>
            </w:r>
            <w:r w:rsidRPr="00AC1297">
              <w:rPr>
                <w:rFonts w:eastAsia="ArialUnicodeMS"/>
                <w:color w:val="000000"/>
                <w:sz w:val="20"/>
              </w:rPr>
              <w:t>.</w:t>
            </w:r>
          </w:p>
          <w:p w14:paraId="71C985D8" w14:textId="77777777" w:rsidR="00546ACF" w:rsidRPr="00AC1297" w:rsidRDefault="00546ACF" w:rsidP="00546ACF">
            <w:pPr>
              <w:autoSpaceDE w:val="0"/>
              <w:autoSpaceDN w:val="0"/>
              <w:adjustRightInd w:val="0"/>
              <w:rPr>
                <w:bCs/>
                <w:color w:val="000000"/>
                <w:sz w:val="20"/>
              </w:rPr>
            </w:pPr>
          </w:p>
        </w:tc>
      </w:tr>
      <w:tr w:rsidR="00546ACF" w:rsidRPr="00AC1297" w14:paraId="152A3D57" w14:textId="77777777">
        <w:tblPrEx>
          <w:tblCellMar>
            <w:top w:w="0" w:type="dxa"/>
            <w:bottom w:w="0" w:type="dxa"/>
          </w:tblCellMar>
        </w:tblPrEx>
        <w:trPr>
          <w:cantSplit/>
        </w:trPr>
        <w:tc>
          <w:tcPr>
            <w:tcW w:w="530" w:type="dxa"/>
          </w:tcPr>
          <w:p w14:paraId="0D2BCBD3" w14:textId="77777777" w:rsidR="00546ACF" w:rsidRDefault="00546ACF" w:rsidP="00546ACF">
            <w:pPr>
              <w:pStyle w:val="techrpt"/>
              <w:spacing w:line="240" w:lineRule="auto"/>
              <w:jc w:val="right"/>
              <w:rPr>
                <w:color w:val="000000"/>
                <w:sz w:val="20"/>
                <w:szCs w:val="20"/>
              </w:rPr>
            </w:pPr>
            <w:r>
              <w:rPr>
                <w:color w:val="000000"/>
                <w:sz w:val="20"/>
                <w:szCs w:val="20"/>
              </w:rPr>
              <w:t xml:space="preserve">41. </w:t>
            </w:r>
          </w:p>
        </w:tc>
        <w:tc>
          <w:tcPr>
            <w:tcW w:w="9118" w:type="dxa"/>
          </w:tcPr>
          <w:p w14:paraId="64371A58" w14:textId="77777777" w:rsidR="00546ACF" w:rsidRPr="00AC1297" w:rsidRDefault="00546ACF" w:rsidP="00546ACF">
            <w:pPr>
              <w:autoSpaceDE w:val="0"/>
              <w:autoSpaceDN w:val="0"/>
              <w:adjustRightInd w:val="0"/>
              <w:rPr>
                <w:color w:val="000000"/>
                <w:sz w:val="20"/>
              </w:rPr>
            </w:pPr>
            <w:r w:rsidRPr="00AC1297">
              <w:rPr>
                <w:color w:val="000000"/>
                <w:sz w:val="20"/>
                <w:lang w:val="de-DE"/>
              </w:rPr>
              <w:t xml:space="preserve">Unlu NZ, Bohn T, Francis DM,  Nagaraja HN, Clinton CK  and Schwartz SJ. </w:t>
            </w:r>
            <w:r w:rsidRPr="00AC1297">
              <w:rPr>
                <w:color w:val="000000"/>
                <w:sz w:val="20"/>
              </w:rPr>
              <w:t xml:space="preserve">(2007).  Lycopene from heat-induced cis-isomer-rich tomato sauce is more bioavailable than from all-trans-rich tomato sauce in human subjects. </w:t>
            </w:r>
            <w:r w:rsidRPr="00AC1297">
              <w:rPr>
                <w:color w:val="000000"/>
                <w:sz w:val="20"/>
                <w:u w:val="single"/>
              </w:rPr>
              <w:t>British Journal of Nutrition</w:t>
            </w:r>
            <w:r w:rsidRPr="00AC1297">
              <w:rPr>
                <w:color w:val="000000"/>
                <w:sz w:val="20"/>
              </w:rPr>
              <w:t>, Vol. 98, Issue 1, 140-146.</w:t>
            </w:r>
          </w:p>
          <w:p w14:paraId="30FA80C1" w14:textId="77777777" w:rsidR="00546ACF" w:rsidRPr="00AC1297" w:rsidRDefault="00546ACF" w:rsidP="00546ACF">
            <w:pPr>
              <w:autoSpaceDE w:val="0"/>
              <w:autoSpaceDN w:val="0"/>
              <w:adjustRightInd w:val="0"/>
              <w:rPr>
                <w:color w:val="000000"/>
                <w:sz w:val="20"/>
              </w:rPr>
            </w:pPr>
          </w:p>
        </w:tc>
      </w:tr>
      <w:tr w:rsidR="00546ACF" w:rsidRPr="00AC1297" w14:paraId="083BD778" w14:textId="77777777">
        <w:tblPrEx>
          <w:tblCellMar>
            <w:top w:w="0" w:type="dxa"/>
            <w:bottom w:w="0" w:type="dxa"/>
          </w:tblCellMar>
        </w:tblPrEx>
        <w:trPr>
          <w:cantSplit/>
        </w:trPr>
        <w:tc>
          <w:tcPr>
            <w:tcW w:w="530" w:type="dxa"/>
          </w:tcPr>
          <w:p w14:paraId="107FE230" w14:textId="77777777" w:rsidR="00546ACF" w:rsidRDefault="00546ACF" w:rsidP="00546ACF">
            <w:pPr>
              <w:pStyle w:val="techrpt"/>
              <w:spacing w:line="240" w:lineRule="auto"/>
              <w:jc w:val="right"/>
              <w:rPr>
                <w:color w:val="000000"/>
                <w:sz w:val="20"/>
                <w:szCs w:val="20"/>
              </w:rPr>
            </w:pPr>
            <w:r>
              <w:rPr>
                <w:color w:val="000000"/>
                <w:sz w:val="20"/>
                <w:szCs w:val="20"/>
              </w:rPr>
              <w:t>42.</w:t>
            </w:r>
          </w:p>
        </w:tc>
        <w:tc>
          <w:tcPr>
            <w:tcW w:w="9118" w:type="dxa"/>
          </w:tcPr>
          <w:p w14:paraId="15150C07" w14:textId="77777777" w:rsidR="00546ACF" w:rsidRDefault="00546ACF" w:rsidP="00546ACF">
            <w:pPr>
              <w:pStyle w:val="BodyText"/>
              <w:rPr>
                <w:color w:val="000000"/>
                <w:sz w:val="20"/>
                <w:szCs w:val="20"/>
              </w:rPr>
            </w:pPr>
            <w:r>
              <w:rPr>
                <w:color w:val="000000"/>
                <w:sz w:val="20"/>
                <w:szCs w:val="20"/>
              </w:rPr>
              <w:t xml:space="preserve">King WM, </w:t>
            </w:r>
            <w:proofErr w:type="spellStart"/>
            <w:r>
              <w:rPr>
                <w:color w:val="000000"/>
                <w:sz w:val="20"/>
                <w:szCs w:val="20"/>
              </w:rPr>
              <w:t>Ruttencutter</w:t>
            </w:r>
            <w:proofErr w:type="spellEnd"/>
            <w:r>
              <w:rPr>
                <w:color w:val="000000"/>
                <w:sz w:val="20"/>
                <w:szCs w:val="20"/>
              </w:rPr>
              <w:t xml:space="preserve"> R, Nagaraja HN, Matkovic V, Landoll J, Hoyle C, Mendell JR, Kissel JT (2007). Orthopedic outcomes of long-term daily corticosteroid treatment in Duchenne muscular dystrophy.</w:t>
            </w:r>
            <w:r>
              <w:rPr>
                <w:color w:val="000000"/>
                <w:sz w:val="20"/>
                <w:szCs w:val="20"/>
                <w:u w:val="single"/>
              </w:rPr>
              <w:t xml:space="preserve"> Neurology</w:t>
            </w:r>
            <w:r>
              <w:rPr>
                <w:color w:val="000000"/>
                <w:sz w:val="20"/>
                <w:szCs w:val="20"/>
              </w:rPr>
              <w:t>, 2007, Vol. 68:1607-13.</w:t>
            </w:r>
          </w:p>
          <w:p w14:paraId="637B320C" w14:textId="77777777" w:rsidR="00546ACF" w:rsidRDefault="00546ACF" w:rsidP="00546ACF">
            <w:pPr>
              <w:pStyle w:val="BodyText"/>
              <w:rPr>
                <w:b/>
                <w:color w:val="000000"/>
                <w:sz w:val="20"/>
                <w:szCs w:val="20"/>
              </w:rPr>
            </w:pPr>
          </w:p>
        </w:tc>
      </w:tr>
      <w:tr w:rsidR="00546ACF" w:rsidRPr="00AC1297" w14:paraId="54C527DE" w14:textId="77777777">
        <w:tblPrEx>
          <w:tblCellMar>
            <w:top w:w="0" w:type="dxa"/>
            <w:bottom w:w="0" w:type="dxa"/>
          </w:tblCellMar>
        </w:tblPrEx>
        <w:trPr>
          <w:cantSplit/>
        </w:trPr>
        <w:tc>
          <w:tcPr>
            <w:tcW w:w="530" w:type="dxa"/>
          </w:tcPr>
          <w:p w14:paraId="7AC5D9A7" w14:textId="77777777" w:rsidR="00546ACF" w:rsidRDefault="00546ACF" w:rsidP="00546ACF">
            <w:pPr>
              <w:pStyle w:val="techrpt"/>
              <w:spacing w:line="240" w:lineRule="auto"/>
              <w:jc w:val="right"/>
              <w:rPr>
                <w:color w:val="000000"/>
                <w:sz w:val="20"/>
                <w:szCs w:val="20"/>
              </w:rPr>
            </w:pPr>
            <w:r>
              <w:rPr>
                <w:color w:val="000000"/>
                <w:sz w:val="20"/>
                <w:szCs w:val="20"/>
              </w:rPr>
              <w:t>43.</w:t>
            </w:r>
          </w:p>
        </w:tc>
        <w:tc>
          <w:tcPr>
            <w:tcW w:w="9118" w:type="dxa"/>
          </w:tcPr>
          <w:p w14:paraId="133BCB50" w14:textId="77777777" w:rsidR="00546ACF" w:rsidRPr="00AC1297" w:rsidRDefault="00546ACF" w:rsidP="00546ACF">
            <w:pPr>
              <w:autoSpaceDE w:val="0"/>
              <w:autoSpaceDN w:val="0"/>
              <w:adjustRightInd w:val="0"/>
              <w:rPr>
                <w:color w:val="000000"/>
                <w:sz w:val="20"/>
              </w:rPr>
            </w:pPr>
            <w:r w:rsidRPr="00AC1297">
              <w:rPr>
                <w:color w:val="000000"/>
                <w:sz w:val="20"/>
              </w:rPr>
              <w:t xml:space="preserve">Yang Y, Chung EK, Wu YL, Savelli SL, Nagaraja HN, Zhou B, Hebert M, Jones </w:t>
            </w:r>
            <w:proofErr w:type="gramStart"/>
            <w:r w:rsidRPr="00AC1297">
              <w:rPr>
                <w:color w:val="000000"/>
                <w:sz w:val="20"/>
              </w:rPr>
              <w:t>KN ,</w:t>
            </w:r>
            <w:proofErr w:type="gramEnd"/>
            <w:r w:rsidRPr="00AC1297">
              <w:rPr>
                <w:color w:val="000000"/>
                <w:sz w:val="20"/>
              </w:rPr>
              <w:t xml:space="preserve"> Shu Y, Kitzmiller </w:t>
            </w:r>
            <w:proofErr w:type="gramStart"/>
            <w:r w:rsidRPr="00AC1297">
              <w:rPr>
                <w:color w:val="000000"/>
                <w:sz w:val="20"/>
              </w:rPr>
              <w:t xml:space="preserve">K,  </w:t>
            </w:r>
            <w:proofErr w:type="spellStart"/>
            <w:r w:rsidRPr="00AC1297">
              <w:rPr>
                <w:color w:val="000000"/>
                <w:sz w:val="20"/>
              </w:rPr>
              <w:t>Blanchong</w:t>
            </w:r>
            <w:proofErr w:type="spellEnd"/>
            <w:proofErr w:type="gramEnd"/>
            <w:r w:rsidRPr="00AC1297">
              <w:rPr>
                <w:color w:val="000000"/>
                <w:sz w:val="20"/>
              </w:rPr>
              <w:t xml:space="preserve"> KA, McBride KA, Higgins GC, Rennebohm RM, Rice RR, Hackshaw KV, </w:t>
            </w:r>
            <w:proofErr w:type="spellStart"/>
            <w:r w:rsidRPr="00AC1297">
              <w:rPr>
                <w:color w:val="000000"/>
                <w:sz w:val="20"/>
              </w:rPr>
              <w:t>Roubey</w:t>
            </w:r>
            <w:proofErr w:type="spellEnd"/>
            <w:r w:rsidRPr="00AC1297">
              <w:rPr>
                <w:color w:val="000000"/>
                <w:sz w:val="20"/>
              </w:rPr>
              <w:t xml:space="preserve"> RAS, Grossman JM, Tsao BP, Birmingham DJ, Rovin BH, Hebert LA and Yu CY. (2007).  </w:t>
            </w:r>
            <w:r w:rsidRPr="00AC1297">
              <w:rPr>
                <w:bCs/>
                <w:color w:val="000000"/>
                <w:sz w:val="20"/>
              </w:rPr>
              <w:t>Gene Copy Number Variation and Associated Polymorphisms of</w:t>
            </w:r>
            <w:r w:rsidRPr="00AC1297">
              <w:rPr>
                <w:color w:val="000000"/>
                <w:sz w:val="20"/>
              </w:rPr>
              <w:t xml:space="preserve"> </w:t>
            </w:r>
            <w:r w:rsidRPr="00AC1297">
              <w:rPr>
                <w:bCs/>
                <w:color w:val="000000"/>
                <w:sz w:val="20"/>
              </w:rPr>
              <w:t>Complement Component C4 in Human Systemic Lupus Erythematosus (SLE):</w:t>
            </w:r>
            <w:r w:rsidRPr="00AC1297">
              <w:rPr>
                <w:color w:val="000000"/>
                <w:sz w:val="20"/>
              </w:rPr>
              <w:t xml:space="preserve"> Low Copy Number Is a Risk Factor for, High Copy Number Is a Protective Factor against, European American SLE Disease Susceptibility. </w:t>
            </w:r>
            <w:r w:rsidRPr="00AC1297">
              <w:rPr>
                <w:color w:val="000000"/>
                <w:sz w:val="20"/>
                <w:u w:val="single"/>
              </w:rPr>
              <w:t>American Journal of Human Genetics</w:t>
            </w:r>
            <w:r w:rsidRPr="00AC1297">
              <w:rPr>
                <w:color w:val="000000"/>
                <w:sz w:val="20"/>
              </w:rPr>
              <w:t>, 2007 Jun;80(6):1037-54.</w:t>
            </w:r>
          </w:p>
          <w:p w14:paraId="77F38869" w14:textId="77777777" w:rsidR="00546ACF" w:rsidRDefault="00546ACF" w:rsidP="00546ACF">
            <w:pPr>
              <w:pStyle w:val="BodyText"/>
              <w:rPr>
                <w:color w:val="000000"/>
                <w:sz w:val="20"/>
                <w:szCs w:val="20"/>
              </w:rPr>
            </w:pPr>
          </w:p>
        </w:tc>
      </w:tr>
      <w:tr w:rsidR="00546ACF" w:rsidRPr="00AC1297" w14:paraId="74A6F51A" w14:textId="77777777">
        <w:tblPrEx>
          <w:tblCellMar>
            <w:top w:w="0" w:type="dxa"/>
            <w:bottom w:w="0" w:type="dxa"/>
          </w:tblCellMar>
        </w:tblPrEx>
        <w:trPr>
          <w:cantSplit/>
        </w:trPr>
        <w:tc>
          <w:tcPr>
            <w:tcW w:w="530" w:type="dxa"/>
          </w:tcPr>
          <w:p w14:paraId="2A975614" w14:textId="77777777" w:rsidR="00546ACF" w:rsidRDefault="00546ACF" w:rsidP="00546ACF">
            <w:pPr>
              <w:pStyle w:val="techrpt"/>
              <w:spacing w:line="240" w:lineRule="auto"/>
              <w:jc w:val="right"/>
              <w:rPr>
                <w:color w:val="000000"/>
                <w:sz w:val="20"/>
                <w:szCs w:val="20"/>
              </w:rPr>
            </w:pPr>
            <w:r>
              <w:rPr>
                <w:color w:val="000000"/>
                <w:sz w:val="20"/>
                <w:szCs w:val="20"/>
              </w:rPr>
              <w:t xml:space="preserve">44. </w:t>
            </w:r>
          </w:p>
        </w:tc>
        <w:tc>
          <w:tcPr>
            <w:tcW w:w="9118" w:type="dxa"/>
          </w:tcPr>
          <w:p w14:paraId="0ACDFC5C" w14:textId="77777777" w:rsidR="00546ACF" w:rsidRPr="00AC1297" w:rsidRDefault="00546ACF" w:rsidP="00546ACF">
            <w:pPr>
              <w:autoSpaceDE w:val="0"/>
              <w:autoSpaceDN w:val="0"/>
              <w:adjustRightInd w:val="0"/>
              <w:rPr>
                <w:color w:val="000000"/>
                <w:sz w:val="20"/>
              </w:rPr>
            </w:pPr>
            <w:r w:rsidRPr="00AC1297">
              <w:rPr>
                <w:color w:val="000000"/>
                <w:sz w:val="20"/>
              </w:rPr>
              <w:t xml:space="preserve">Birmingham DJ, </w:t>
            </w:r>
            <w:proofErr w:type="spellStart"/>
            <w:r w:rsidRPr="00AC1297">
              <w:rPr>
                <w:color w:val="000000"/>
                <w:sz w:val="20"/>
              </w:rPr>
              <w:t>Irshaid</w:t>
            </w:r>
            <w:proofErr w:type="spellEnd"/>
            <w:r w:rsidRPr="00AC1297">
              <w:rPr>
                <w:color w:val="000000"/>
                <w:sz w:val="20"/>
              </w:rPr>
              <w:t xml:space="preserve"> F, Gavit KF, Nagaraja HN, Yu CY, Rovin BH, Hebert LA (2007). A polymorphism in the type one complement receptor (CR1) adds a cysteine in the C3b/C4b binding domain that inhibits ligand binding.  </w:t>
            </w:r>
            <w:r w:rsidRPr="00AC1297">
              <w:rPr>
                <w:color w:val="000000"/>
                <w:sz w:val="20"/>
                <w:u w:val="single"/>
              </w:rPr>
              <w:t>Molecular Immunology</w:t>
            </w:r>
            <w:r w:rsidRPr="00AC1297">
              <w:rPr>
                <w:color w:val="000000"/>
                <w:sz w:val="20"/>
              </w:rPr>
              <w:t>, 2007 Jul;44(14):3510-6.</w:t>
            </w:r>
          </w:p>
          <w:p w14:paraId="1B5706A7" w14:textId="77777777" w:rsidR="00546ACF" w:rsidRPr="00AC1297" w:rsidRDefault="00546ACF" w:rsidP="00546ACF">
            <w:pPr>
              <w:autoSpaceDE w:val="0"/>
              <w:autoSpaceDN w:val="0"/>
              <w:adjustRightInd w:val="0"/>
              <w:rPr>
                <w:color w:val="000000"/>
                <w:sz w:val="20"/>
              </w:rPr>
            </w:pPr>
          </w:p>
        </w:tc>
      </w:tr>
      <w:tr w:rsidR="00546ACF" w:rsidRPr="00AC1297" w14:paraId="7C16ACA1" w14:textId="77777777">
        <w:tblPrEx>
          <w:tblCellMar>
            <w:top w:w="0" w:type="dxa"/>
            <w:bottom w:w="0" w:type="dxa"/>
          </w:tblCellMar>
        </w:tblPrEx>
        <w:trPr>
          <w:cantSplit/>
        </w:trPr>
        <w:tc>
          <w:tcPr>
            <w:tcW w:w="530" w:type="dxa"/>
          </w:tcPr>
          <w:p w14:paraId="4415EEBD" w14:textId="77777777" w:rsidR="00546ACF" w:rsidRDefault="00546ACF" w:rsidP="00546ACF">
            <w:pPr>
              <w:pStyle w:val="techrpt"/>
              <w:spacing w:line="240" w:lineRule="auto"/>
              <w:jc w:val="right"/>
              <w:rPr>
                <w:color w:val="000000"/>
                <w:sz w:val="20"/>
                <w:szCs w:val="20"/>
              </w:rPr>
            </w:pPr>
            <w:r>
              <w:rPr>
                <w:color w:val="000000"/>
                <w:sz w:val="20"/>
                <w:szCs w:val="20"/>
              </w:rPr>
              <w:t>45.</w:t>
            </w:r>
          </w:p>
        </w:tc>
        <w:tc>
          <w:tcPr>
            <w:tcW w:w="9118" w:type="dxa"/>
          </w:tcPr>
          <w:p w14:paraId="1874B216" w14:textId="77777777" w:rsidR="00546ACF" w:rsidRPr="00AC1297" w:rsidRDefault="00546ACF" w:rsidP="00546ACF">
            <w:pPr>
              <w:autoSpaceDE w:val="0"/>
              <w:autoSpaceDN w:val="0"/>
              <w:adjustRightInd w:val="0"/>
              <w:rPr>
                <w:color w:val="000000"/>
                <w:sz w:val="20"/>
              </w:rPr>
            </w:pPr>
            <w:r w:rsidRPr="00AC1297">
              <w:rPr>
                <w:color w:val="000000"/>
                <w:sz w:val="20"/>
              </w:rPr>
              <w:t xml:space="preserve">Birmingham DJ, Rovin BH, </w:t>
            </w:r>
            <w:proofErr w:type="spellStart"/>
            <w:r w:rsidRPr="00AC1297">
              <w:rPr>
                <w:color w:val="000000"/>
                <w:sz w:val="20"/>
              </w:rPr>
              <w:t>Shidham</w:t>
            </w:r>
            <w:proofErr w:type="spellEnd"/>
            <w:r w:rsidRPr="00AC1297">
              <w:rPr>
                <w:color w:val="000000"/>
                <w:sz w:val="20"/>
              </w:rPr>
              <w:t xml:space="preserve"> G, Nagaraja HN, Zou X, Bissell </w:t>
            </w:r>
            <w:proofErr w:type="gramStart"/>
            <w:r w:rsidRPr="00AC1297">
              <w:rPr>
                <w:color w:val="000000"/>
                <w:sz w:val="20"/>
              </w:rPr>
              <w:t>M,  Yu</w:t>
            </w:r>
            <w:proofErr w:type="gramEnd"/>
            <w:r w:rsidRPr="00AC1297">
              <w:rPr>
                <w:color w:val="000000"/>
                <w:sz w:val="20"/>
              </w:rPr>
              <w:t xml:space="preserve"> CY, Hebert LA (2007).  Spot urine protein/creatinine ratio is an unreliable estimate of 24-hr proteinuria in most SLE nephritis flares.  </w:t>
            </w:r>
            <w:r w:rsidRPr="00AC1297">
              <w:rPr>
                <w:color w:val="000000"/>
                <w:sz w:val="20"/>
                <w:u w:val="single"/>
              </w:rPr>
              <w:t xml:space="preserve">Kidney </w:t>
            </w:r>
            <w:proofErr w:type="gramStart"/>
            <w:r w:rsidRPr="00AC1297">
              <w:rPr>
                <w:color w:val="000000"/>
                <w:sz w:val="20"/>
                <w:u w:val="single"/>
              </w:rPr>
              <w:t xml:space="preserve">International, </w:t>
            </w:r>
            <w:r w:rsidRPr="00AC1297">
              <w:rPr>
                <w:color w:val="000000"/>
                <w:sz w:val="20"/>
              </w:rPr>
              <w:t xml:space="preserve"> 2007</w:t>
            </w:r>
            <w:proofErr w:type="gramEnd"/>
            <w:r w:rsidRPr="00AC1297">
              <w:rPr>
                <w:color w:val="000000"/>
                <w:sz w:val="20"/>
              </w:rPr>
              <w:t xml:space="preserve"> Oct;</w:t>
            </w:r>
            <w:r w:rsidRPr="00AC1297">
              <w:rPr>
                <w:rStyle w:val="volume"/>
                <w:color w:val="000000"/>
                <w:sz w:val="20"/>
              </w:rPr>
              <w:t>72</w:t>
            </w:r>
            <w:r w:rsidRPr="00AC1297">
              <w:rPr>
                <w:color w:val="000000"/>
                <w:sz w:val="20"/>
              </w:rPr>
              <w:t>(</w:t>
            </w:r>
            <w:r w:rsidRPr="00AC1297">
              <w:rPr>
                <w:rStyle w:val="issue"/>
                <w:color w:val="000000"/>
                <w:sz w:val="20"/>
              </w:rPr>
              <w:t>7</w:t>
            </w:r>
            <w:r w:rsidRPr="00AC1297">
              <w:rPr>
                <w:color w:val="000000"/>
                <w:sz w:val="20"/>
              </w:rPr>
              <w:t>):</w:t>
            </w:r>
            <w:r w:rsidRPr="00AC1297">
              <w:rPr>
                <w:rStyle w:val="pages"/>
                <w:color w:val="000000"/>
                <w:sz w:val="20"/>
              </w:rPr>
              <w:t>865-870</w:t>
            </w:r>
            <w:r w:rsidRPr="00AC1297">
              <w:rPr>
                <w:color w:val="000000"/>
                <w:sz w:val="20"/>
              </w:rPr>
              <w:t>.</w:t>
            </w:r>
          </w:p>
          <w:p w14:paraId="4FE0BF45" w14:textId="77777777" w:rsidR="00546ACF" w:rsidRPr="00AC1297" w:rsidRDefault="00546ACF" w:rsidP="00546ACF">
            <w:pPr>
              <w:autoSpaceDE w:val="0"/>
              <w:autoSpaceDN w:val="0"/>
              <w:adjustRightInd w:val="0"/>
              <w:rPr>
                <w:color w:val="000000"/>
                <w:sz w:val="20"/>
              </w:rPr>
            </w:pPr>
          </w:p>
        </w:tc>
      </w:tr>
      <w:tr w:rsidR="00546ACF" w:rsidRPr="00AC1297" w14:paraId="409B0706" w14:textId="77777777">
        <w:tblPrEx>
          <w:tblCellMar>
            <w:top w:w="0" w:type="dxa"/>
            <w:bottom w:w="0" w:type="dxa"/>
          </w:tblCellMar>
        </w:tblPrEx>
        <w:trPr>
          <w:cantSplit/>
        </w:trPr>
        <w:tc>
          <w:tcPr>
            <w:tcW w:w="530" w:type="dxa"/>
          </w:tcPr>
          <w:p w14:paraId="0CE99247" w14:textId="77777777" w:rsidR="00546ACF" w:rsidRDefault="00546ACF" w:rsidP="00546ACF">
            <w:pPr>
              <w:pStyle w:val="techrpt"/>
              <w:spacing w:line="240" w:lineRule="auto"/>
              <w:jc w:val="right"/>
              <w:rPr>
                <w:color w:val="000000"/>
                <w:sz w:val="20"/>
                <w:szCs w:val="20"/>
              </w:rPr>
            </w:pPr>
            <w:r>
              <w:rPr>
                <w:color w:val="000000"/>
                <w:sz w:val="20"/>
                <w:szCs w:val="20"/>
              </w:rPr>
              <w:t>46.</w:t>
            </w:r>
          </w:p>
        </w:tc>
        <w:tc>
          <w:tcPr>
            <w:tcW w:w="9118" w:type="dxa"/>
          </w:tcPr>
          <w:p w14:paraId="779D75F2" w14:textId="77777777" w:rsidR="00546ACF" w:rsidRPr="00AC1297" w:rsidRDefault="00546ACF" w:rsidP="00546ACF">
            <w:pPr>
              <w:pStyle w:val="Default"/>
              <w:rPr>
                <w:sz w:val="20"/>
                <w:szCs w:val="20"/>
              </w:rPr>
            </w:pPr>
            <w:r w:rsidRPr="00AC1297">
              <w:rPr>
                <w:sz w:val="20"/>
                <w:szCs w:val="20"/>
              </w:rPr>
              <w:t xml:space="preserve">Wu YL, Savelli SL, Yang Y, Zhou B, Rovin B, Birmingham DH, Nagaraja HN, Hebert LA, Yu CY (2007). </w:t>
            </w:r>
            <w:r w:rsidRPr="00AC1297">
              <w:rPr>
                <w:bCs/>
                <w:sz w:val="20"/>
                <w:szCs w:val="20"/>
              </w:rPr>
              <w:t xml:space="preserve">Sensitive and Specific Real-Time PCR Assays to Accurately Determine Gene Copy Number Variations (GCNVs) of Human Complement </w:t>
            </w:r>
            <w:r w:rsidRPr="00AC1297">
              <w:rPr>
                <w:bCs/>
                <w:iCs/>
                <w:sz w:val="20"/>
                <w:szCs w:val="20"/>
              </w:rPr>
              <w:t>C4A</w:t>
            </w:r>
            <w:r w:rsidRPr="00AC1297">
              <w:rPr>
                <w:bCs/>
                <w:sz w:val="20"/>
                <w:szCs w:val="20"/>
              </w:rPr>
              <w:t xml:space="preserve">, </w:t>
            </w:r>
            <w:r w:rsidRPr="00AC1297">
              <w:rPr>
                <w:bCs/>
                <w:iCs/>
                <w:sz w:val="20"/>
                <w:szCs w:val="20"/>
              </w:rPr>
              <w:t>C4B</w:t>
            </w:r>
            <w:r w:rsidRPr="00AC1297">
              <w:rPr>
                <w:bCs/>
                <w:sz w:val="20"/>
                <w:szCs w:val="20"/>
              </w:rPr>
              <w:t xml:space="preserve">, </w:t>
            </w:r>
            <w:r w:rsidRPr="00AC1297">
              <w:rPr>
                <w:bCs/>
                <w:iCs/>
                <w:sz w:val="20"/>
                <w:szCs w:val="20"/>
              </w:rPr>
              <w:t>C4-Long</w:t>
            </w:r>
            <w:r w:rsidRPr="00AC1297">
              <w:rPr>
                <w:bCs/>
                <w:sz w:val="20"/>
                <w:szCs w:val="20"/>
              </w:rPr>
              <w:t xml:space="preserve">, </w:t>
            </w:r>
            <w:r w:rsidRPr="00AC1297">
              <w:rPr>
                <w:bCs/>
                <w:iCs/>
                <w:sz w:val="20"/>
                <w:szCs w:val="20"/>
              </w:rPr>
              <w:t xml:space="preserve">C4-Short </w:t>
            </w:r>
            <w:r w:rsidRPr="00AC1297">
              <w:rPr>
                <w:bCs/>
                <w:sz w:val="20"/>
                <w:szCs w:val="20"/>
              </w:rPr>
              <w:t xml:space="preserve">and RCCX Modules: </w:t>
            </w:r>
            <w:r w:rsidRPr="00AC1297">
              <w:rPr>
                <w:sz w:val="20"/>
                <w:szCs w:val="20"/>
              </w:rPr>
              <w:t xml:space="preserve">Elucidation of </w:t>
            </w:r>
            <w:r w:rsidRPr="00AC1297">
              <w:rPr>
                <w:iCs/>
                <w:sz w:val="20"/>
                <w:szCs w:val="20"/>
              </w:rPr>
              <w:t xml:space="preserve">C4 </w:t>
            </w:r>
            <w:r w:rsidRPr="00AC1297">
              <w:rPr>
                <w:sz w:val="20"/>
                <w:szCs w:val="20"/>
              </w:rPr>
              <w:t xml:space="preserve">GCNVs in 50 Consanguineous Subjects with Defined HLA Genotypes.  </w:t>
            </w:r>
            <w:r w:rsidRPr="00AC1297">
              <w:rPr>
                <w:sz w:val="20"/>
                <w:szCs w:val="20"/>
                <w:u w:val="single"/>
              </w:rPr>
              <w:t>Journal of Immunology</w:t>
            </w:r>
            <w:r w:rsidRPr="00AC1297">
              <w:rPr>
                <w:sz w:val="20"/>
                <w:szCs w:val="20"/>
              </w:rPr>
              <w:t>, 2007, 179:3012-3025.</w:t>
            </w:r>
          </w:p>
          <w:p w14:paraId="6EC2C20B" w14:textId="77777777" w:rsidR="00546ACF" w:rsidRPr="00AC1297" w:rsidRDefault="00546ACF" w:rsidP="00546ACF">
            <w:pPr>
              <w:autoSpaceDE w:val="0"/>
              <w:autoSpaceDN w:val="0"/>
              <w:adjustRightInd w:val="0"/>
              <w:rPr>
                <w:color w:val="000000"/>
                <w:sz w:val="20"/>
              </w:rPr>
            </w:pPr>
          </w:p>
        </w:tc>
      </w:tr>
      <w:tr w:rsidR="00546ACF" w:rsidRPr="00AC1297" w14:paraId="00FFC18F" w14:textId="77777777">
        <w:tblPrEx>
          <w:tblCellMar>
            <w:top w:w="0" w:type="dxa"/>
            <w:bottom w:w="0" w:type="dxa"/>
          </w:tblCellMar>
        </w:tblPrEx>
        <w:trPr>
          <w:cantSplit/>
        </w:trPr>
        <w:tc>
          <w:tcPr>
            <w:tcW w:w="530" w:type="dxa"/>
          </w:tcPr>
          <w:p w14:paraId="166941BB" w14:textId="77777777" w:rsidR="00546ACF" w:rsidRDefault="00546ACF" w:rsidP="00546ACF">
            <w:pPr>
              <w:pStyle w:val="techrpt"/>
              <w:spacing w:line="240" w:lineRule="auto"/>
              <w:jc w:val="right"/>
              <w:rPr>
                <w:color w:val="000000"/>
                <w:sz w:val="20"/>
                <w:szCs w:val="20"/>
              </w:rPr>
            </w:pPr>
            <w:r>
              <w:rPr>
                <w:color w:val="000000"/>
                <w:sz w:val="20"/>
                <w:szCs w:val="20"/>
              </w:rPr>
              <w:t>47.</w:t>
            </w:r>
          </w:p>
        </w:tc>
        <w:tc>
          <w:tcPr>
            <w:tcW w:w="9118" w:type="dxa"/>
          </w:tcPr>
          <w:p w14:paraId="5F0B6086" w14:textId="77777777" w:rsidR="00546ACF" w:rsidRPr="00AC1297" w:rsidRDefault="00546ACF" w:rsidP="00546ACF">
            <w:pPr>
              <w:autoSpaceDE w:val="0"/>
              <w:autoSpaceDN w:val="0"/>
              <w:adjustRightInd w:val="0"/>
              <w:rPr>
                <w:rStyle w:val="pages"/>
                <w:color w:val="000000"/>
                <w:sz w:val="20"/>
              </w:rPr>
            </w:pPr>
            <w:r w:rsidRPr="00AC1297">
              <w:rPr>
                <w:color w:val="000000"/>
                <w:sz w:val="20"/>
                <w:lang w:val="de-DE"/>
              </w:rPr>
              <w:t xml:space="preserve">Beversdorf DQ, Sharma UK, Phillips NN, Notestine MA, Slivka AP, Friedman NM, Schneider SL, Nagaraja HN, Hillier A. (2007).  </w:t>
            </w:r>
            <w:r w:rsidRPr="00AC1297">
              <w:rPr>
                <w:color w:val="000000"/>
                <w:sz w:val="20"/>
              </w:rPr>
              <w:t xml:space="preserve">Effect of propranolol on naming in chronic Broca’s aphasia with anomia.  </w:t>
            </w:r>
            <w:proofErr w:type="spellStart"/>
            <w:r w:rsidRPr="00AC1297">
              <w:rPr>
                <w:color w:val="000000"/>
                <w:sz w:val="20"/>
                <w:u w:val="single"/>
              </w:rPr>
              <w:t>Neurocase</w:t>
            </w:r>
            <w:proofErr w:type="spellEnd"/>
            <w:r w:rsidRPr="00AC1297">
              <w:rPr>
                <w:color w:val="000000"/>
                <w:sz w:val="20"/>
              </w:rPr>
              <w:t xml:space="preserve"> 2007 Aug;</w:t>
            </w:r>
            <w:r w:rsidRPr="00AC1297">
              <w:rPr>
                <w:rStyle w:val="volume"/>
                <w:color w:val="000000"/>
                <w:sz w:val="20"/>
              </w:rPr>
              <w:t>13</w:t>
            </w:r>
            <w:r w:rsidRPr="00AC1297">
              <w:rPr>
                <w:color w:val="000000"/>
                <w:sz w:val="20"/>
              </w:rPr>
              <w:t>(</w:t>
            </w:r>
            <w:r w:rsidRPr="00AC1297">
              <w:rPr>
                <w:rStyle w:val="issue"/>
                <w:color w:val="000000"/>
                <w:sz w:val="20"/>
              </w:rPr>
              <w:t>4</w:t>
            </w:r>
            <w:r w:rsidRPr="00AC1297">
              <w:rPr>
                <w:color w:val="000000"/>
                <w:sz w:val="20"/>
              </w:rPr>
              <w:t>):</w:t>
            </w:r>
            <w:r w:rsidRPr="00AC1297">
              <w:rPr>
                <w:rStyle w:val="pages"/>
                <w:color w:val="000000"/>
                <w:sz w:val="20"/>
              </w:rPr>
              <w:t>256-259.</w:t>
            </w:r>
          </w:p>
          <w:p w14:paraId="5282DA5B" w14:textId="77777777" w:rsidR="00546ACF" w:rsidRPr="00AC1297" w:rsidRDefault="00546ACF" w:rsidP="00546ACF">
            <w:pPr>
              <w:autoSpaceDE w:val="0"/>
              <w:autoSpaceDN w:val="0"/>
              <w:adjustRightInd w:val="0"/>
              <w:rPr>
                <w:bCs/>
                <w:color w:val="000000"/>
                <w:sz w:val="20"/>
              </w:rPr>
            </w:pPr>
          </w:p>
        </w:tc>
      </w:tr>
      <w:tr w:rsidR="00546ACF" w:rsidRPr="00AC1297" w14:paraId="245CC970" w14:textId="77777777">
        <w:tblPrEx>
          <w:tblCellMar>
            <w:top w:w="0" w:type="dxa"/>
            <w:bottom w:w="0" w:type="dxa"/>
          </w:tblCellMar>
        </w:tblPrEx>
        <w:trPr>
          <w:cantSplit/>
        </w:trPr>
        <w:tc>
          <w:tcPr>
            <w:tcW w:w="530" w:type="dxa"/>
          </w:tcPr>
          <w:p w14:paraId="6EB13F06" w14:textId="77777777" w:rsidR="00546ACF" w:rsidRDefault="00546ACF" w:rsidP="00546ACF">
            <w:pPr>
              <w:pStyle w:val="techrpt"/>
              <w:spacing w:line="240" w:lineRule="auto"/>
              <w:jc w:val="right"/>
              <w:rPr>
                <w:color w:val="000000"/>
                <w:sz w:val="20"/>
                <w:szCs w:val="20"/>
              </w:rPr>
            </w:pPr>
            <w:r>
              <w:rPr>
                <w:color w:val="000000"/>
                <w:sz w:val="20"/>
                <w:szCs w:val="20"/>
              </w:rPr>
              <w:lastRenderedPageBreak/>
              <w:t>48.</w:t>
            </w:r>
          </w:p>
        </w:tc>
        <w:tc>
          <w:tcPr>
            <w:tcW w:w="9118" w:type="dxa"/>
          </w:tcPr>
          <w:p w14:paraId="20CBAC3D" w14:textId="77777777" w:rsidR="00546ACF" w:rsidRPr="00AC1297" w:rsidRDefault="00546ACF" w:rsidP="00546ACF">
            <w:pPr>
              <w:autoSpaceDE w:val="0"/>
              <w:autoSpaceDN w:val="0"/>
              <w:adjustRightInd w:val="0"/>
              <w:rPr>
                <w:rStyle w:val="ti"/>
                <w:color w:val="000000"/>
                <w:sz w:val="20"/>
              </w:rPr>
            </w:pPr>
            <w:hyperlink r:id="rId23" w:history="1">
              <w:r w:rsidRPr="00AC1297">
                <w:rPr>
                  <w:rStyle w:val="Hyperlink"/>
                  <w:b w:val="0"/>
                  <w:bCs w:val="0"/>
                  <w:color w:val="000000"/>
                  <w:sz w:val="20"/>
                  <w:u w:val="none"/>
                </w:rPr>
                <w:t>Haddad N</w:t>
              </w:r>
            </w:hyperlink>
            <w:r w:rsidRPr="00AC1297">
              <w:rPr>
                <w:color w:val="000000"/>
                <w:sz w:val="20"/>
              </w:rPr>
              <w:t xml:space="preserve">, </w:t>
            </w:r>
            <w:hyperlink r:id="rId24" w:history="1">
              <w:r w:rsidRPr="00AC1297">
                <w:rPr>
                  <w:rStyle w:val="Hyperlink"/>
                  <w:b w:val="0"/>
                  <w:bCs w:val="0"/>
                  <w:color w:val="000000"/>
                  <w:sz w:val="20"/>
                  <w:u w:val="none"/>
                </w:rPr>
                <w:t>Rajan J</w:t>
              </w:r>
            </w:hyperlink>
            <w:r w:rsidRPr="00AC1297">
              <w:rPr>
                <w:color w:val="000000"/>
                <w:sz w:val="20"/>
              </w:rPr>
              <w:t xml:space="preserve">, </w:t>
            </w:r>
            <w:hyperlink r:id="rId25" w:history="1">
              <w:r w:rsidRPr="00AC1297">
                <w:rPr>
                  <w:rStyle w:val="Hyperlink"/>
                  <w:b w:val="0"/>
                  <w:bCs w:val="0"/>
                  <w:color w:val="000000"/>
                  <w:sz w:val="20"/>
                  <w:u w:val="none"/>
                </w:rPr>
                <w:t>Nagaraja HN</w:t>
              </w:r>
            </w:hyperlink>
            <w:r w:rsidRPr="00AC1297">
              <w:rPr>
                <w:color w:val="000000"/>
                <w:sz w:val="20"/>
              </w:rPr>
              <w:t xml:space="preserve">, </w:t>
            </w:r>
            <w:hyperlink r:id="rId26" w:history="1">
              <w:r w:rsidRPr="00AC1297">
                <w:rPr>
                  <w:rStyle w:val="Hyperlink"/>
                  <w:b w:val="0"/>
                  <w:bCs w:val="0"/>
                  <w:color w:val="000000"/>
                  <w:sz w:val="20"/>
                  <w:u w:val="none"/>
                </w:rPr>
                <w:t>Agarwal AK</w:t>
              </w:r>
            </w:hyperlink>
            <w:r w:rsidRPr="00AC1297">
              <w:rPr>
                <w:color w:val="000000"/>
                <w:sz w:val="20"/>
              </w:rPr>
              <w:t xml:space="preserve">, </w:t>
            </w:r>
            <w:hyperlink r:id="rId27" w:history="1">
              <w:r w:rsidRPr="00AC1297">
                <w:rPr>
                  <w:rStyle w:val="Hyperlink"/>
                  <w:b w:val="0"/>
                  <w:bCs w:val="0"/>
                  <w:color w:val="000000"/>
                  <w:sz w:val="20"/>
                  <w:u w:val="none"/>
                </w:rPr>
                <w:t>Hebert LA</w:t>
              </w:r>
            </w:hyperlink>
            <w:r w:rsidRPr="00AC1297">
              <w:rPr>
                <w:color w:val="000000"/>
                <w:sz w:val="20"/>
              </w:rPr>
              <w:t xml:space="preserve">. (2007). Usual ACE Inhibitor Therapy in CKD Patients Is Associated with Lower Plasma Aldosterone Levels than Usual Angiotensin Receptor Blocker Therapy. </w:t>
            </w:r>
            <w:r w:rsidRPr="00AC1297">
              <w:rPr>
                <w:rStyle w:val="ti"/>
                <w:bCs/>
                <w:color w:val="000000"/>
                <w:sz w:val="20"/>
                <w:u w:val="single"/>
              </w:rPr>
              <w:t xml:space="preserve">Kidney and Blood Pressure </w:t>
            </w:r>
            <w:proofErr w:type="gramStart"/>
            <w:r w:rsidRPr="00AC1297">
              <w:rPr>
                <w:rStyle w:val="ti"/>
                <w:bCs/>
                <w:color w:val="000000"/>
                <w:sz w:val="20"/>
                <w:u w:val="single"/>
              </w:rPr>
              <w:t xml:space="preserve">Research, </w:t>
            </w:r>
            <w:r w:rsidRPr="00AC1297">
              <w:rPr>
                <w:rStyle w:val="ti"/>
                <w:color w:val="000000"/>
                <w:sz w:val="20"/>
              </w:rPr>
              <w:t xml:space="preserve"> 2007</w:t>
            </w:r>
            <w:proofErr w:type="gramEnd"/>
            <w:r w:rsidRPr="00AC1297">
              <w:rPr>
                <w:rStyle w:val="ti"/>
                <w:color w:val="000000"/>
                <w:sz w:val="20"/>
              </w:rPr>
              <w:t xml:space="preserve"> Jul 19;30(5):299-305.</w:t>
            </w:r>
          </w:p>
          <w:p w14:paraId="409B641F" w14:textId="77777777" w:rsidR="00546ACF" w:rsidRPr="00AC1297" w:rsidRDefault="00546ACF" w:rsidP="00546ACF">
            <w:pPr>
              <w:autoSpaceDE w:val="0"/>
              <w:autoSpaceDN w:val="0"/>
              <w:adjustRightInd w:val="0"/>
              <w:rPr>
                <w:bCs/>
                <w:color w:val="000000"/>
                <w:sz w:val="20"/>
              </w:rPr>
            </w:pPr>
          </w:p>
        </w:tc>
      </w:tr>
      <w:tr w:rsidR="00546ACF" w:rsidRPr="00AC1297" w14:paraId="323F9653" w14:textId="77777777">
        <w:tblPrEx>
          <w:tblCellMar>
            <w:top w:w="0" w:type="dxa"/>
            <w:bottom w:w="0" w:type="dxa"/>
          </w:tblCellMar>
        </w:tblPrEx>
        <w:trPr>
          <w:cantSplit/>
        </w:trPr>
        <w:tc>
          <w:tcPr>
            <w:tcW w:w="530" w:type="dxa"/>
          </w:tcPr>
          <w:p w14:paraId="16A88ECE" w14:textId="77777777" w:rsidR="00546ACF" w:rsidRDefault="00546ACF" w:rsidP="00546ACF">
            <w:pPr>
              <w:pStyle w:val="techrpt"/>
              <w:spacing w:line="240" w:lineRule="auto"/>
              <w:jc w:val="right"/>
              <w:rPr>
                <w:color w:val="000000"/>
                <w:sz w:val="20"/>
                <w:szCs w:val="20"/>
              </w:rPr>
            </w:pPr>
            <w:r>
              <w:rPr>
                <w:color w:val="000000"/>
                <w:sz w:val="20"/>
                <w:szCs w:val="20"/>
              </w:rPr>
              <w:t>49.</w:t>
            </w:r>
          </w:p>
        </w:tc>
        <w:tc>
          <w:tcPr>
            <w:tcW w:w="9118" w:type="dxa"/>
          </w:tcPr>
          <w:p w14:paraId="5B7B2264" w14:textId="77777777" w:rsidR="00546ACF" w:rsidRPr="00AC1297" w:rsidRDefault="00546ACF" w:rsidP="00546ACF">
            <w:pPr>
              <w:autoSpaceDE w:val="0"/>
              <w:autoSpaceDN w:val="0"/>
              <w:adjustRightInd w:val="0"/>
              <w:rPr>
                <w:bCs/>
                <w:color w:val="000000"/>
                <w:sz w:val="20"/>
              </w:rPr>
            </w:pPr>
            <w:r w:rsidRPr="00AC1297">
              <w:rPr>
                <w:bCs/>
                <w:color w:val="000000"/>
                <w:sz w:val="20"/>
              </w:rPr>
              <w:t xml:space="preserve">Reynolds NR, Sun J, Nagaraja HN, Gifford AL, Wu AW, Chesney MA (2007). Optimizing measurement of self-reported adherence with the AIDS Clinical Trials Group Adherence Questionnaire: A </w:t>
            </w:r>
            <w:proofErr w:type="gramStart"/>
            <w:r w:rsidRPr="00AC1297">
              <w:rPr>
                <w:bCs/>
                <w:color w:val="000000"/>
                <w:sz w:val="20"/>
              </w:rPr>
              <w:t>cross protocol</w:t>
            </w:r>
            <w:proofErr w:type="gramEnd"/>
            <w:r w:rsidRPr="00AC1297">
              <w:rPr>
                <w:bCs/>
                <w:color w:val="000000"/>
                <w:sz w:val="20"/>
              </w:rPr>
              <w:t xml:space="preserve"> analysis.  </w:t>
            </w:r>
            <w:r w:rsidRPr="00AC1297">
              <w:rPr>
                <w:bCs/>
                <w:color w:val="000000"/>
                <w:sz w:val="20"/>
                <w:u w:val="single"/>
              </w:rPr>
              <w:t xml:space="preserve">Journal of Acquired Immune Deficiency </w:t>
            </w:r>
            <w:proofErr w:type="gramStart"/>
            <w:r w:rsidRPr="00AC1297">
              <w:rPr>
                <w:bCs/>
                <w:color w:val="000000"/>
                <w:sz w:val="20"/>
                <w:u w:val="single"/>
              </w:rPr>
              <w:t xml:space="preserve">Syndromes </w:t>
            </w:r>
            <w:r w:rsidRPr="00AC1297">
              <w:rPr>
                <w:bCs/>
                <w:color w:val="000000"/>
                <w:sz w:val="20"/>
              </w:rPr>
              <w:t>,</w:t>
            </w:r>
            <w:proofErr w:type="gramEnd"/>
            <w:r w:rsidRPr="00AC1297">
              <w:rPr>
                <w:bCs/>
                <w:color w:val="000000"/>
                <w:sz w:val="20"/>
              </w:rPr>
              <w:t xml:space="preserve"> </w:t>
            </w:r>
            <w:r w:rsidRPr="00AC1297">
              <w:rPr>
                <w:color w:val="000000"/>
                <w:sz w:val="20"/>
              </w:rPr>
              <w:t>2007 Dec 1;</w:t>
            </w:r>
            <w:r w:rsidRPr="00AC1297">
              <w:rPr>
                <w:rStyle w:val="volume"/>
                <w:color w:val="000000"/>
                <w:sz w:val="20"/>
              </w:rPr>
              <w:t>46</w:t>
            </w:r>
            <w:r w:rsidRPr="00AC1297">
              <w:rPr>
                <w:color w:val="000000"/>
                <w:sz w:val="20"/>
              </w:rPr>
              <w:t>(</w:t>
            </w:r>
            <w:r w:rsidRPr="00AC1297">
              <w:rPr>
                <w:rStyle w:val="issue"/>
                <w:color w:val="000000"/>
                <w:sz w:val="20"/>
              </w:rPr>
              <w:t>4</w:t>
            </w:r>
            <w:r w:rsidRPr="00AC1297">
              <w:rPr>
                <w:color w:val="000000"/>
                <w:sz w:val="20"/>
              </w:rPr>
              <w:t>):</w:t>
            </w:r>
            <w:r w:rsidRPr="00AC1297">
              <w:rPr>
                <w:rStyle w:val="pages"/>
                <w:color w:val="000000"/>
                <w:sz w:val="20"/>
              </w:rPr>
              <w:t>402-409.</w:t>
            </w:r>
          </w:p>
          <w:p w14:paraId="1DE340F4" w14:textId="77777777" w:rsidR="00546ACF" w:rsidRPr="00AC1297" w:rsidRDefault="00546ACF" w:rsidP="00546ACF">
            <w:pPr>
              <w:autoSpaceDE w:val="0"/>
              <w:autoSpaceDN w:val="0"/>
              <w:adjustRightInd w:val="0"/>
              <w:rPr>
                <w:color w:val="000000"/>
                <w:sz w:val="20"/>
              </w:rPr>
            </w:pPr>
          </w:p>
        </w:tc>
      </w:tr>
      <w:tr w:rsidR="00546ACF" w:rsidRPr="00AC1297" w14:paraId="61C3ABDB" w14:textId="77777777">
        <w:tblPrEx>
          <w:tblCellMar>
            <w:top w:w="0" w:type="dxa"/>
            <w:bottom w:w="0" w:type="dxa"/>
          </w:tblCellMar>
        </w:tblPrEx>
        <w:trPr>
          <w:cantSplit/>
        </w:trPr>
        <w:tc>
          <w:tcPr>
            <w:tcW w:w="530" w:type="dxa"/>
          </w:tcPr>
          <w:p w14:paraId="4C76C525" w14:textId="77777777" w:rsidR="00546ACF" w:rsidRDefault="00546ACF" w:rsidP="00546ACF">
            <w:pPr>
              <w:pStyle w:val="techrpt"/>
              <w:spacing w:line="240" w:lineRule="auto"/>
              <w:jc w:val="right"/>
              <w:rPr>
                <w:color w:val="000000"/>
                <w:sz w:val="20"/>
                <w:szCs w:val="20"/>
              </w:rPr>
            </w:pPr>
            <w:r>
              <w:rPr>
                <w:color w:val="000000"/>
                <w:sz w:val="20"/>
                <w:szCs w:val="20"/>
              </w:rPr>
              <w:t xml:space="preserve">50. </w:t>
            </w:r>
          </w:p>
        </w:tc>
        <w:tc>
          <w:tcPr>
            <w:tcW w:w="9118" w:type="dxa"/>
          </w:tcPr>
          <w:p w14:paraId="0375F1DD" w14:textId="77777777" w:rsidR="00546ACF" w:rsidRPr="00AC1297" w:rsidRDefault="00546ACF" w:rsidP="00546ACF">
            <w:pPr>
              <w:autoSpaceDE w:val="0"/>
              <w:autoSpaceDN w:val="0"/>
              <w:adjustRightInd w:val="0"/>
              <w:rPr>
                <w:color w:val="000000"/>
                <w:sz w:val="20"/>
              </w:rPr>
            </w:pPr>
            <w:r w:rsidRPr="00AC1297">
              <w:rPr>
                <w:bCs/>
                <w:color w:val="000000"/>
                <w:sz w:val="20"/>
              </w:rPr>
              <w:t>Rovin DH, Birmingham DJ, Nagaraja HN, Yu C-</w:t>
            </w:r>
            <w:proofErr w:type="gramStart"/>
            <w:r w:rsidRPr="00AC1297">
              <w:rPr>
                <w:bCs/>
                <w:color w:val="000000"/>
                <w:sz w:val="20"/>
              </w:rPr>
              <w:t>Y,  Hebert</w:t>
            </w:r>
            <w:proofErr w:type="gramEnd"/>
            <w:r w:rsidRPr="00AC1297">
              <w:rPr>
                <w:bCs/>
                <w:color w:val="000000"/>
                <w:sz w:val="20"/>
              </w:rPr>
              <w:t xml:space="preserve">  LA</w:t>
            </w:r>
            <w:r w:rsidRPr="00AC1297">
              <w:rPr>
                <w:color w:val="000000"/>
                <w:sz w:val="20"/>
              </w:rPr>
              <w:t xml:space="preserve"> (2007). </w:t>
            </w:r>
            <w:r w:rsidRPr="00AC1297">
              <w:rPr>
                <w:bCs/>
                <w:color w:val="000000"/>
                <w:sz w:val="20"/>
              </w:rPr>
              <w:t>Biomarker Discovery in Human SLE Nephritis</w:t>
            </w:r>
            <w:r w:rsidRPr="00AC1297">
              <w:rPr>
                <w:color w:val="000000"/>
                <w:sz w:val="20"/>
              </w:rPr>
              <w:t xml:space="preserve">.  </w:t>
            </w:r>
            <w:r w:rsidRPr="00AC1297">
              <w:rPr>
                <w:color w:val="000000"/>
                <w:sz w:val="20"/>
                <w:u w:val="single"/>
              </w:rPr>
              <w:t>Bulletin of the NYU Hospital for Joint Diseases 2007</w:t>
            </w:r>
            <w:r w:rsidRPr="00AC1297">
              <w:rPr>
                <w:color w:val="000000"/>
                <w:sz w:val="20"/>
              </w:rPr>
              <w:t>;65(3):187-93 (Invited)</w:t>
            </w:r>
          </w:p>
          <w:p w14:paraId="5ECC6175" w14:textId="77777777" w:rsidR="00546ACF" w:rsidRPr="00AC1297" w:rsidRDefault="00546ACF" w:rsidP="00546ACF">
            <w:pPr>
              <w:autoSpaceDE w:val="0"/>
              <w:autoSpaceDN w:val="0"/>
              <w:adjustRightInd w:val="0"/>
              <w:rPr>
                <w:bCs/>
                <w:color w:val="000000"/>
                <w:sz w:val="20"/>
              </w:rPr>
            </w:pPr>
          </w:p>
        </w:tc>
      </w:tr>
      <w:tr w:rsidR="00546ACF" w:rsidRPr="00AC1297" w14:paraId="50124C2A" w14:textId="77777777">
        <w:tblPrEx>
          <w:tblCellMar>
            <w:top w:w="0" w:type="dxa"/>
            <w:bottom w:w="0" w:type="dxa"/>
          </w:tblCellMar>
        </w:tblPrEx>
        <w:trPr>
          <w:cantSplit/>
        </w:trPr>
        <w:tc>
          <w:tcPr>
            <w:tcW w:w="530" w:type="dxa"/>
          </w:tcPr>
          <w:p w14:paraId="2AA4CF0B" w14:textId="77777777" w:rsidR="00546ACF" w:rsidRDefault="00546ACF" w:rsidP="00546ACF">
            <w:pPr>
              <w:pStyle w:val="techrpt"/>
              <w:spacing w:line="240" w:lineRule="auto"/>
              <w:jc w:val="right"/>
              <w:rPr>
                <w:color w:val="000000"/>
                <w:sz w:val="20"/>
                <w:szCs w:val="20"/>
              </w:rPr>
            </w:pPr>
            <w:r>
              <w:rPr>
                <w:color w:val="000000"/>
                <w:sz w:val="20"/>
                <w:szCs w:val="20"/>
              </w:rPr>
              <w:t xml:space="preserve">51. </w:t>
            </w:r>
          </w:p>
        </w:tc>
        <w:tc>
          <w:tcPr>
            <w:tcW w:w="9118" w:type="dxa"/>
          </w:tcPr>
          <w:p w14:paraId="0FA7B4B6" w14:textId="77777777" w:rsidR="00546ACF" w:rsidRPr="00AC1297" w:rsidRDefault="00546ACF" w:rsidP="00546ACF">
            <w:pPr>
              <w:autoSpaceDE w:val="0"/>
              <w:autoSpaceDN w:val="0"/>
              <w:adjustRightInd w:val="0"/>
              <w:rPr>
                <w:color w:val="000000"/>
                <w:sz w:val="20"/>
              </w:rPr>
            </w:pPr>
            <w:r w:rsidRPr="00AC1297">
              <w:rPr>
                <w:color w:val="000000"/>
                <w:sz w:val="20"/>
              </w:rPr>
              <w:t xml:space="preserve">Fahy RJ, Exline MC, </w:t>
            </w:r>
            <w:proofErr w:type="spellStart"/>
            <w:r w:rsidRPr="00AC1297">
              <w:rPr>
                <w:color w:val="000000"/>
                <w:sz w:val="20"/>
              </w:rPr>
              <w:t>Gavrilin</w:t>
            </w:r>
            <w:proofErr w:type="spellEnd"/>
            <w:r w:rsidRPr="00AC1297">
              <w:rPr>
                <w:color w:val="000000"/>
                <w:sz w:val="20"/>
              </w:rPr>
              <w:t xml:space="preserve"> MA, Bhatt N, Besecker BY, Sarkar A, Hollyfield JL, Duncan MD, Nagaraja HN, Knat</w:t>
            </w:r>
            <w:r w:rsidR="00AE0D6F">
              <w:rPr>
                <w:color w:val="000000"/>
                <w:sz w:val="20"/>
              </w:rPr>
              <w:t>z</w:t>
            </w:r>
            <w:r w:rsidRPr="00AC1297">
              <w:rPr>
                <w:color w:val="000000"/>
                <w:sz w:val="20"/>
              </w:rPr>
              <w:t xml:space="preserve"> NL, Hall M and Wewers MD. (2008).  </w:t>
            </w:r>
            <w:r w:rsidRPr="00AC1297">
              <w:rPr>
                <w:bCs/>
                <w:color w:val="000000"/>
                <w:sz w:val="20"/>
              </w:rPr>
              <w:t>Inflammasome mRNA expression in human monocytes during early septic</w:t>
            </w:r>
            <w:r w:rsidRPr="00AC1297">
              <w:rPr>
                <w:color w:val="000000"/>
                <w:sz w:val="20"/>
              </w:rPr>
              <w:t xml:space="preserve"> </w:t>
            </w:r>
            <w:r w:rsidRPr="00AC1297">
              <w:rPr>
                <w:bCs/>
                <w:color w:val="000000"/>
                <w:sz w:val="20"/>
              </w:rPr>
              <w:t xml:space="preserve">shock.  </w:t>
            </w:r>
            <w:r w:rsidRPr="00AC1297">
              <w:rPr>
                <w:color w:val="000000"/>
                <w:sz w:val="20"/>
                <w:u w:val="single"/>
              </w:rPr>
              <w:t xml:space="preserve">American Journal of Respiratory and Critical Care </w:t>
            </w:r>
            <w:proofErr w:type="gramStart"/>
            <w:r w:rsidRPr="00AC1297">
              <w:rPr>
                <w:color w:val="000000"/>
                <w:sz w:val="20"/>
                <w:u w:val="single"/>
              </w:rPr>
              <w:t xml:space="preserve">Medicine  </w:t>
            </w:r>
            <w:r w:rsidRPr="00AC1297">
              <w:rPr>
                <w:rStyle w:val="ti"/>
                <w:color w:val="000000"/>
                <w:sz w:val="20"/>
              </w:rPr>
              <w:t>2008</w:t>
            </w:r>
            <w:proofErr w:type="gramEnd"/>
            <w:r w:rsidRPr="00AC1297">
              <w:rPr>
                <w:rStyle w:val="ti"/>
                <w:color w:val="000000"/>
                <w:sz w:val="20"/>
              </w:rPr>
              <w:t xml:space="preserve"> May 1;177(9):983-8. </w:t>
            </w:r>
            <w:proofErr w:type="spellStart"/>
            <w:r w:rsidRPr="00AC1297">
              <w:rPr>
                <w:rStyle w:val="ti"/>
                <w:color w:val="000000"/>
                <w:sz w:val="20"/>
              </w:rPr>
              <w:t>Epub</w:t>
            </w:r>
            <w:proofErr w:type="spellEnd"/>
            <w:r w:rsidRPr="00AC1297">
              <w:rPr>
                <w:rStyle w:val="ti"/>
                <w:color w:val="000000"/>
                <w:sz w:val="20"/>
              </w:rPr>
              <w:t xml:space="preserve"> 2008 Feb 8.</w:t>
            </w:r>
          </w:p>
          <w:p w14:paraId="2FCC6A2F" w14:textId="77777777" w:rsidR="00546ACF" w:rsidRPr="00AC1297" w:rsidRDefault="00546ACF" w:rsidP="00546ACF">
            <w:pPr>
              <w:autoSpaceDE w:val="0"/>
              <w:autoSpaceDN w:val="0"/>
              <w:adjustRightInd w:val="0"/>
              <w:rPr>
                <w:color w:val="000000"/>
                <w:sz w:val="20"/>
              </w:rPr>
            </w:pPr>
          </w:p>
        </w:tc>
      </w:tr>
      <w:tr w:rsidR="00546ACF" w:rsidRPr="00AC1297" w14:paraId="6AB62301" w14:textId="77777777">
        <w:tblPrEx>
          <w:tblCellMar>
            <w:top w:w="0" w:type="dxa"/>
            <w:bottom w:w="0" w:type="dxa"/>
          </w:tblCellMar>
        </w:tblPrEx>
        <w:trPr>
          <w:cantSplit/>
        </w:trPr>
        <w:tc>
          <w:tcPr>
            <w:tcW w:w="530" w:type="dxa"/>
          </w:tcPr>
          <w:p w14:paraId="6900BED9" w14:textId="77777777" w:rsidR="00546ACF" w:rsidRDefault="00546ACF" w:rsidP="00546ACF">
            <w:pPr>
              <w:pStyle w:val="techrpt"/>
              <w:spacing w:line="240" w:lineRule="auto"/>
              <w:jc w:val="right"/>
              <w:rPr>
                <w:color w:val="000000"/>
                <w:sz w:val="20"/>
                <w:szCs w:val="20"/>
              </w:rPr>
            </w:pPr>
            <w:r>
              <w:rPr>
                <w:color w:val="000000"/>
                <w:sz w:val="20"/>
                <w:szCs w:val="20"/>
              </w:rPr>
              <w:t>52.</w:t>
            </w:r>
          </w:p>
        </w:tc>
        <w:tc>
          <w:tcPr>
            <w:tcW w:w="9118" w:type="dxa"/>
          </w:tcPr>
          <w:p w14:paraId="5CA671A2" w14:textId="77777777" w:rsidR="00546ACF" w:rsidRPr="00AC1297" w:rsidRDefault="00546ACF" w:rsidP="00546ACF">
            <w:pPr>
              <w:adjustRightInd w:val="0"/>
              <w:jc w:val="both"/>
              <w:rPr>
                <w:color w:val="000000"/>
                <w:sz w:val="20"/>
              </w:rPr>
            </w:pPr>
            <w:r w:rsidRPr="00AC1297">
              <w:rPr>
                <w:color w:val="000000"/>
                <w:sz w:val="20"/>
              </w:rPr>
              <w:t xml:space="preserve">Birmingham DJ, Rovin BH, </w:t>
            </w:r>
            <w:proofErr w:type="spellStart"/>
            <w:r w:rsidRPr="00AC1297">
              <w:rPr>
                <w:color w:val="000000"/>
                <w:sz w:val="20"/>
              </w:rPr>
              <w:t>Shidham</w:t>
            </w:r>
            <w:proofErr w:type="spellEnd"/>
            <w:r w:rsidRPr="00AC1297">
              <w:rPr>
                <w:color w:val="000000"/>
                <w:sz w:val="20"/>
              </w:rPr>
              <w:t xml:space="preserve"> G, Bissell </w:t>
            </w:r>
            <w:proofErr w:type="gramStart"/>
            <w:r w:rsidRPr="00AC1297">
              <w:rPr>
                <w:color w:val="000000"/>
                <w:sz w:val="20"/>
              </w:rPr>
              <w:t>M,  Nagaraja</w:t>
            </w:r>
            <w:proofErr w:type="gramEnd"/>
            <w:r w:rsidRPr="00AC1297">
              <w:rPr>
                <w:color w:val="000000"/>
                <w:sz w:val="20"/>
              </w:rPr>
              <w:t xml:space="preserve"> HN, Hebert LA (2008). </w:t>
            </w:r>
            <w:r w:rsidRPr="00AC1297">
              <w:rPr>
                <w:bCs/>
                <w:color w:val="000000"/>
                <w:sz w:val="20"/>
              </w:rPr>
              <w:t xml:space="preserve">Relationship between Albuminuria and Total Proteinuria in Systemic Lupus Erythematosus Nephritis: Diagnostic and Therapeutic Implications. </w:t>
            </w:r>
            <w:r w:rsidRPr="00AC1297">
              <w:rPr>
                <w:rStyle w:val="Strong"/>
                <w:b w:val="0"/>
                <w:color w:val="000000"/>
                <w:sz w:val="20"/>
                <w:u w:val="single"/>
              </w:rPr>
              <w:t xml:space="preserve">Clinical Journal of the American Society of </w:t>
            </w:r>
            <w:proofErr w:type="gramStart"/>
            <w:r w:rsidRPr="00AC1297">
              <w:rPr>
                <w:rStyle w:val="Strong"/>
                <w:b w:val="0"/>
                <w:color w:val="000000"/>
                <w:sz w:val="20"/>
                <w:u w:val="single"/>
              </w:rPr>
              <w:t xml:space="preserve">Nephrology </w:t>
            </w:r>
            <w:r w:rsidRPr="00AC1297">
              <w:rPr>
                <w:color w:val="000000"/>
                <w:sz w:val="20"/>
              </w:rPr>
              <w:t xml:space="preserve"> 2008</w:t>
            </w:r>
            <w:proofErr w:type="gramEnd"/>
            <w:r w:rsidRPr="00AC1297">
              <w:rPr>
                <w:color w:val="000000"/>
                <w:sz w:val="20"/>
              </w:rPr>
              <w:t xml:space="preserve"> Jul;</w:t>
            </w:r>
            <w:r w:rsidRPr="00AC1297">
              <w:rPr>
                <w:rStyle w:val="volume"/>
                <w:color w:val="000000"/>
                <w:sz w:val="20"/>
              </w:rPr>
              <w:t>3</w:t>
            </w:r>
            <w:r w:rsidRPr="00AC1297">
              <w:rPr>
                <w:color w:val="000000"/>
                <w:sz w:val="20"/>
              </w:rPr>
              <w:t>(</w:t>
            </w:r>
            <w:r w:rsidRPr="00AC1297">
              <w:rPr>
                <w:rStyle w:val="issue"/>
                <w:color w:val="000000"/>
                <w:sz w:val="20"/>
              </w:rPr>
              <w:t>4</w:t>
            </w:r>
            <w:r w:rsidRPr="00AC1297">
              <w:rPr>
                <w:color w:val="000000"/>
                <w:sz w:val="20"/>
              </w:rPr>
              <w:t>):</w:t>
            </w:r>
            <w:r w:rsidRPr="00AC1297">
              <w:rPr>
                <w:rStyle w:val="pages"/>
                <w:color w:val="000000"/>
                <w:sz w:val="20"/>
              </w:rPr>
              <w:t>1028-33</w:t>
            </w:r>
            <w:r w:rsidRPr="00AC1297">
              <w:rPr>
                <w:color w:val="000000"/>
                <w:sz w:val="20"/>
              </w:rPr>
              <w:t>.</w:t>
            </w:r>
          </w:p>
          <w:p w14:paraId="786235C8" w14:textId="77777777" w:rsidR="00546ACF" w:rsidRPr="00AC1297" w:rsidRDefault="00546ACF" w:rsidP="00546ACF">
            <w:pPr>
              <w:autoSpaceDE w:val="0"/>
              <w:autoSpaceDN w:val="0"/>
              <w:adjustRightInd w:val="0"/>
              <w:rPr>
                <w:color w:val="000000"/>
                <w:sz w:val="20"/>
              </w:rPr>
            </w:pPr>
          </w:p>
        </w:tc>
      </w:tr>
      <w:tr w:rsidR="00546ACF" w:rsidRPr="00AC1297" w14:paraId="7AD9182A" w14:textId="77777777">
        <w:tblPrEx>
          <w:tblCellMar>
            <w:top w:w="0" w:type="dxa"/>
            <w:bottom w:w="0" w:type="dxa"/>
          </w:tblCellMar>
        </w:tblPrEx>
        <w:trPr>
          <w:cantSplit/>
        </w:trPr>
        <w:tc>
          <w:tcPr>
            <w:tcW w:w="530" w:type="dxa"/>
          </w:tcPr>
          <w:p w14:paraId="6869C630" w14:textId="77777777" w:rsidR="00546ACF" w:rsidRDefault="00546ACF" w:rsidP="00546ACF">
            <w:pPr>
              <w:pStyle w:val="techrpt"/>
              <w:spacing w:line="240" w:lineRule="auto"/>
              <w:jc w:val="right"/>
              <w:rPr>
                <w:color w:val="000000"/>
                <w:sz w:val="20"/>
                <w:szCs w:val="20"/>
              </w:rPr>
            </w:pPr>
            <w:r>
              <w:rPr>
                <w:color w:val="000000"/>
                <w:sz w:val="20"/>
                <w:szCs w:val="20"/>
              </w:rPr>
              <w:t>53.</w:t>
            </w:r>
          </w:p>
        </w:tc>
        <w:tc>
          <w:tcPr>
            <w:tcW w:w="9118" w:type="dxa"/>
          </w:tcPr>
          <w:p w14:paraId="3CE4FDB3" w14:textId="77777777" w:rsidR="00546ACF" w:rsidRPr="00AC1297" w:rsidRDefault="00546ACF" w:rsidP="00546ACF">
            <w:pPr>
              <w:adjustRightInd w:val="0"/>
              <w:jc w:val="both"/>
              <w:rPr>
                <w:color w:val="000000"/>
                <w:sz w:val="20"/>
              </w:rPr>
            </w:pPr>
            <w:r w:rsidRPr="00AC1297">
              <w:rPr>
                <w:color w:val="000000"/>
                <w:sz w:val="20"/>
              </w:rPr>
              <w:t xml:space="preserve">Chang E, Kim S, Yin H, Nagaraja HN, </w:t>
            </w:r>
            <w:proofErr w:type="spellStart"/>
            <w:r w:rsidRPr="00AC1297">
              <w:rPr>
                <w:color w:val="000000"/>
                <w:sz w:val="20"/>
              </w:rPr>
              <w:t>Kuret</w:t>
            </w:r>
            <w:proofErr w:type="spellEnd"/>
            <w:r w:rsidRPr="00AC1297">
              <w:rPr>
                <w:color w:val="000000"/>
                <w:sz w:val="20"/>
              </w:rPr>
              <w:t xml:space="preserve"> J. (2008). Pathogenic missense MAPT mutations differentially modulate tau aggregation propensity at nucleation and extension steps. </w:t>
            </w:r>
            <w:r w:rsidRPr="00AC1297">
              <w:rPr>
                <w:color w:val="000000"/>
                <w:sz w:val="20"/>
                <w:u w:val="single"/>
              </w:rPr>
              <w:t>J Neurochemistry</w:t>
            </w:r>
            <w:r w:rsidRPr="00AC1297">
              <w:rPr>
                <w:color w:val="000000"/>
                <w:sz w:val="20"/>
              </w:rPr>
              <w:t xml:space="preserve"> </w:t>
            </w:r>
            <w:r w:rsidRPr="00AC1297">
              <w:rPr>
                <w:rStyle w:val="ti2"/>
                <w:color w:val="000000"/>
                <w:sz w:val="20"/>
                <w:szCs w:val="20"/>
              </w:rPr>
              <w:t xml:space="preserve">2008 Nov;107(4):1113-23. </w:t>
            </w:r>
            <w:proofErr w:type="spellStart"/>
            <w:r w:rsidRPr="00AC1297">
              <w:rPr>
                <w:rStyle w:val="ti2"/>
                <w:color w:val="000000"/>
                <w:sz w:val="20"/>
                <w:szCs w:val="20"/>
              </w:rPr>
              <w:t>Epub</w:t>
            </w:r>
            <w:proofErr w:type="spellEnd"/>
            <w:r w:rsidRPr="00AC1297">
              <w:rPr>
                <w:rStyle w:val="ti2"/>
                <w:color w:val="000000"/>
                <w:sz w:val="20"/>
                <w:szCs w:val="20"/>
              </w:rPr>
              <w:t xml:space="preserve"> 2008 Sep 18</w:t>
            </w:r>
            <w:r w:rsidRPr="00AC1297">
              <w:rPr>
                <w:color w:val="000000"/>
                <w:sz w:val="20"/>
              </w:rPr>
              <w:t>.</w:t>
            </w:r>
          </w:p>
          <w:p w14:paraId="37E582D6" w14:textId="77777777" w:rsidR="00546ACF" w:rsidRPr="00AC1297" w:rsidRDefault="00546ACF" w:rsidP="00546ACF">
            <w:pPr>
              <w:adjustRightInd w:val="0"/>
              <w:ind w:left="360" w:hanging="360"/>
              <w:jc w:val="both"/>
              <w:rPr>
                <w:color w:val="000000"/>
                <w:sz w:val="20"/>
              </w:rPr>
            </w:pPr>
          </w:p>
        </w:tc>
      </w:tr>
      <w:tr w:rsidR="00546ACF" w:rsidRPr="00AC1297" w14:paraId="0AADA322" w14:textId="77777777">
        <w:tblPrEx>
          <w:tblCellMar>
            <w:top w:w="0" w:type="dxa"/>
            <w:bottom w:w="0" w:type="dxa"/>
          </w:tblCellMar>
        </w:tblPrEx>
        <w:trPr>
          <w:cantSplit/>
        </w:trPr>
        <w:tc>
          <w:tcPr>
            <w:tcW w:w="530" w:type="dxa"/>
          </w:tcPr>
          <w:p w14:paraId="75810DF2" w14:textId="77777777" w:rsidR="00546ACF" w:rsidRDefault="00546ACF" w:rsidP="00546ACF">
            <w:pPr>
              <w:pStyle w:val="techrpt"/>
              <w:spacing w:line="240" w:lineRule="auto"/>
              <w:jc w:val="right"/>
              <w:rPr>
                <w:color w:val="000000"/>
                <w:sz w:val="20"/>
                <w:szCs w:val="20"/>
              </w:rPr>
            </w:pPr>
            <w:r>
              <w:rPr>
                <w:color w:val="000000"/>
                <w:sz w:val="20"/>
                <w:szCs w:val="20"/>
              </w:rPr>
              <w:t>54.</w:t>
            </w:r>
          </w:p>
        </w:tc>
        <w:tc>
          <w:tcPr>
            <w:tcW w:w="9118" w:type="dxa"/>
          </w:tcPr>
          <w:p w14:paraId="73010581" w14:textId="77777777" w:rsidR="00546ACF" w:rsidRPr="00AC1297" w:rsidRDefault="00546ACF" w:rsidP="00546ACF">
            <w:pPr>
              <w:adjustRightInd w:val="0"/>
              <w:jc w:val="both"/>
              <w:rPr>
                <w:color w:val="000000"/>
                <w:sz w:val="20"/>
              </w:rPr>
            </w:pPr>
            <w:r w:rsidRPr="00AC1297">
              <w:rPr>
                <w:color w:val="000000"/>
                <w:sz w:val="20"/>
              </w:rPr>
              <w:t xml:space="preserve">Zhang X, Jin M, Wu H, </w:t>
            </w:r>
            <w:proofErr w:type="spellStart"/>
            <w:r w:rsidRPr="00AC1297">
              <w:rPr>
                <w:color w:val="000000"/>
                <w:sz w:val="20"/>
              </w:rPr>
              <w:t>Nadasdy</w:t>
            </w:r>
            <w:proofErr w:type="spellEnd"/>
            <w:r w:rsidRPr="00AC1297">
              <w:rPr>
                <w:color w:val="000000"/>
                <w:sz w:val="20"/>
              </w:rPr>
              <w:t xml:space="preserve"> T, </w:t>
            </w:r>
            <w:proofErr w:type="spellStart"/>
            <w:r w:rsidRPr="00AC1297">
              <w:rPr>
                <w:color w:val="000000"/>
                <w:sz w:val="20"/>
              </w:rPr>
              <w:t>Nadasdy</w:t>
            </w:r>
            <w:proofErr w:type="spellEnd"/>
            <w:r w:rsidRPr="00AC1297">
              <w:rPr>
                <w:color w:val="000000"/>
                <w:sz w:val="20"/>
              </w:rPr>
              <w:t xml:space="preserve"> G, Harris N, Green-Church K, Nagaraja H, Birmingham DJ, Yu CY, Hebert LA, Rovin </w:t>
            </w:r>
            <w:proofErr w:type="gramStart"/>
            <w:r w:rsidRPr="00AC1297">
              <w:rPr>
                <w:color w:val="000000"/>
                <w:sz w:val="20"/>
              </w:rPr>
              <w:t>BH.(</w:t>
            </w:r>
            <w:proofErr w:type="gramEnd"/>
            <w:r w:rsidRPr="00AC1297">
              <w:rPr>
                <w:color w:val="000000"/>
                <w:sz w:val="20"/>
              </w:rPr>
              <w:t xml:space="preserve">2008).  Biomarkers of lupus nephritis </w:t>
            </w:r>
            <w:proofErr w:type="gramStart"/>
            <w:r w:rsidRPr="00AC1297">
              <w:rPr>
                <w:color w:val="000000"/>
                <w:sz w:val="20"/>
              </w:rPr>
              <w:t>determined</w:t>
            </w:r>
            <w:proofErr w:type="gramEnd"/>
            <w:r w:rsidRPr="00AC1297">
              <w:rPr>
                <w:color w:val="000000"/>
                <w:sz w:val="20"/>
              </w:rPr>
              <w:t xml:space="preserve"> by serial urine proteomics.  </w:t>
            </w:r>
            <w:r w:rsidRPr="00AC1297">
              <w:rPr>
                <w:color w:val="000000"/>
                <w:sz w:val="20"/>
                <w:u w:val="single"/>
              </w:rPr>
              <w:t xml:space="preserve">Kidney Int. </w:t>
            </w:r>
            <w:r w:rsidRPr="00AC1297">
              <w:rPr>
                <w:color w:val="000000"/>
                <w:sz w:val="20"/>
              </w:rPr>
              <w:t xml:space="preserve">2008 Sep;74(6):799-807. </w:t>
            </w:r>
          </w:p>
          <w:p w14:paraId="093D2B2A" w14:textId="77777777" w:rsidR="00546ACF" w:rsidRPr="00AC1297" w:rsidRDefault="00546ACF" w:rsidP="00546ACF">
            <w:pPr>
              <w:adjustRightInd w:val="0"/>
              <w:ind w:left="360" w:hanging="360"/>
              <w:jc w:val="both"/>
              <w:rPr>
                <w:color w:val="000000"/>
                <w:sz w:val="20"/>
              </w:rPr>
            </w:pPr>
          </w:p>
        </w:tc>
      </w:tr>
      <w:tr w:rsidR="00546ACF" w:rsidRPr="00AC1297" w14:paraId="6E36BEDE" w14:textId="77777777" w:rsidTr="0099643B">
        <w:tblPrEx>
          <w:tblCellMar>
            <w:top w:w="0" w:type="dxa"/>
            <w:bottom w:w="0" w:type="dxa"/>
          </w:tblCellMar>
        </w:tblPrEx>
        <w:trPr>
          <w:cantSplit/>
          <w:trHeight w:val="2349"/>
        </w:trPr>
        <w:tc>
          <w:tcPr>
            <w:tcW w:w="530" w:type="dxa"/>
          </w:tcPr>
          <w:p w14:paraId="4257FDA8" w14:textId="77777777" w:rsidR="00546ACF" w:rsidRDefault="00546ACF" w:rsidP="00546ACF">
            <w:pPr>
              <w:pStyle w:val="techrpt"/>
              <w:spacing w:line="240" w:lineRule="auto"/>
              <w:jc w:val="right"/>
              <w:rPr>
                <w:color w:val="000000"/>
                <w:sz w:val="20"/>
                <w:szCs w:val="20"/>
              </w:rPr>
            </w:pPr>
            <w:r>
              <w:rPr>
                <w:color w:val="000000"/>
                <w:sz w:val="20"/>
                <w:szCs w:val="20"/>
              </w:rPr>
              <w:t>55.</w:t>
            </w:r>
          </w:p>
        </w:tc>
        <w:tc>
          <w:tcPr>
            <w:tcW w:w="9118" w:type="dxa"/>
          </w:tcPr>
          <w:p w14:paraId="44AAF99C" w14:textId="77777777" w:rsidR="00546ACF" w:rsidRPr="00F51C5E" w:rsidRDefault="00546ACF" w:rsidP="00F51C5E">
            <w:pPr>
              <w:autoSpaceDE w:val="0"/>
              <w:autoSpaceDN w:val="0"/>
              <w:adjustRightInd w:val="0"/>
              <w:rPr>
                <w:color w:val="000000"/>
                <w:sz w:val="20"/>
              </w:rPr>
            </w:pPr>
            <w:r w:rsidRPr="00AC1297">
              <w:rPr>
                <w:color w:val="000000"/>
                <w:sz w:val="20"/>
              </w:rPr>
              <w:t xml:space="preserve">Wu YL, Yang Y, Chung EK, Zhou B, Kitzmiller KJ, Savelli SL, Nagaraja HN, Birmingham DJ, Tsao BP, Rovin BH, Hebert LA, Yu CY. (2008). </w:t>
            </w:r>
            <w:r w:rsidRPr="00AC1297">
              <w:rPr>
                <w:bCs/>
                <w:color w:val="000000"/>
                <w:sz w:val="20"/>
              </w:rPr>
              <w:t xml:space="preserve">Phenotypes, genotypes and disease susceptibility associated with gene copy number variations: complement </w:t>
            </w:r>
            <w:r w:rsidRPr="00AC1297">
              <w:rPr>
                <w:bCs/>
                <w:i/>
                <w:iCs/>
                <w:color w:val="000000"/>
                <w:sz w:val="20"/>
              </w:rPr>
              <w:t xml:space="preserve">C4 </w:t>
            </w:r>
            <w:r w:rsidRPr="00AC1297">
              <w:rPr>
                <w:bCs/>
                <w:color w:val="000000"/>
                <w:sz w:val="20"/>
              </w:rPr>
              <w:t xml:space="preserve">CNVs in European American healthy subjects and those with systemic lupus erythematosus. In </w:t>
            </w:r>
            <w:r w:rsidRPr="00AC1297">
              <w:rPr>
                <w:bCs/>
                <w:i/>
                <w:color w:val="000000"/>
                <w:sz w:val="20"/>
              </w:rPr>
              <w:t>Copy Number Variation and Complex Disease</w:t>
            </w:r>
            <w:r w:rsidRPr="00AC1297">
              <w:rPr>
                <w:bCs/>
                <w:color w:val="000000"/>
                <w:sz w:val="20"/>
              </w:rPr>
              <w:t xml:space="preserve">, Ed. </w:t>
            </w:r>
            <w:r w:rsidRPr="00AC1297">
              <w:rPr>
                <w:color w:val="000000"/>
                <w:sz w:val="20"/>
              </w:rPr>
              <w:t xml:space="preserve">H. Kehrer-Sawatzki and D.N. Cooper; </w:t>
            </w:r>
            <w:r w:rsidRPr="00AC1297">
              <w:rPr>
                <w:color w:val="000000"/>
                <w:sz w:val="20"/>
                <w:u w:val="single"/>
              </w:rPr>
              <w:t>Cytogenetic &amp; Genome Research</w:t>
            </w:r>
            <w:r w:rsidRPr="00AC1297">
              <w:rPr>
                <w:color w:val="000000"/>
                <w:sz w:val="20"/>
              </w:rPr>
              <w:t>, 123:131–141 (2008). [A Review Article]</w:t>
            </w:r>
          </w:p>
        </w:tc>
      </w:tr>
      <w:tr w:rsidR="00546ACF" w:rsidRPr="00AC1297" w14:paraId="528A2E2E" w14:textId="77777777">
        <w:tblPrEx>
          <w:tblCellMar>
            <w:top w:w="0" w:type="dxa"/>
            <w:bottom w:w="0" w:type="dxa"/>
          </w:tblCellMar>
        </w:tblPrEx>
        <w:trPr>
          <w:cantSplit/>
        </w:trPr>
        <w:tc>
          <w:tcPr>
            <w:tcW w:w="530" w:type="dxa"/>
          </w:tcPr>
          <w:p w14:paraId="45454BC0" w14:textId="77777777" w:rsidR="00546ACF" w:rsidRDefault="00546ACF" w:rsidP="00546ACF">
            <w:pPr>
              <w:pStyle w:val="techrpt"/>
              <w:spacing w:line="240" w:lineRule="auto"/>
              <w:jc w:val="right"/>
              <w:rPr>
                <w:color w:val="000000"/>
                <w:sz w:val="20"/>
                <w:szCs w:val="20"/>
              </w:rPr>
            </w:pPr>
            <w:r>
              <w:rPr>
                <w:color w:val="000000"/>
                <w:sz w:val="20"/>
                <w:szCs w:val="20"/>
              </w:rPr>
              <w:t xml:space="preserve">56. </w:t>
            </w:r>
          </w:p>
        </w:tc>
        <w:tc>
          <w:tcPr>
            <w:tcW w:w="9118" w:type="dxa"/>
          </w:tcPr>
          <w:p w14:paraId="0E77DD65" w14:textId="77777777" w:rsidR="00546ACF" w:rsidRPr="00AC1297" w:rsidRDefault="00546ACF" w:rsidP="00546ACF">
            <w:pPr>
              <w:adjustRightInd w:val="0"/>
              <w:jc w:val="both"/>
              <w:rPr>
                <w:rStyle w:val="ti"/>
                <w:color w:val="000000"/>
                <w:sz w:val="20"/>
              </w:rPr>
            </w:pPr>
            <w:r w:rsidRPr="00AC1297">
              <w:rPr>
                <w:color w:val="000000"/>
                <w:sz w:val="20"/>
                <w:lang w:val="de-DE"/>
              </w:rPr>
              <w:t xml:space="preserve">Chaudhari AMW, Zelman E, Flanigan DC, Kaeding CC, Nagaraja HN (2009). </w:t>
            </w:r>
            <w:r w:rsidRPr="00AC1297">
              <w:rPr>
                <w:color w:val="000000"/>
                <w:sz w:val="20"/>
              </w:rPr>
              <w:t xml:space="preserve">ACL-Injured Subjects Have Smaller ACLs Than Matched Controls: An MRI Study. </w:t>
            </w:r>
            <w:r w:rsidRPr="00AC1297">
              <w:rPr>
                <w:color w:val="000000"/>
                <w:sz w:val="20"/>
                <w:u w:val="single"/>
              </w:rPr>
              <w:t>The American Journal of Sports Medicine</w:t>
            </w:r>
            <w:r w:rsidRPr="00AC1297">
              <w:rPr>
                <w:color w:val="000000"/>
                <w:sz w:val="20"/>
              </w:rPr>
              <w:t xml:space="preserve"> 2009 Jul;37(7):1282-7</w:t>
            </w:r>
            <w:r w:rsidRPr="00AC1297">
              <w:rPr>
                <w:rStyle w:val="ti"/>
                <w:color w:val="000000"/>
                <w:sz w:val="20"/>
              </w:rPr>
              <w:t>.</w:t>
            </w:r>
          </w:p>
          <w:p w14:paraId="27751A99" w14:textId="77777777" w:rsidR="00546ACF" w:rsidRPr="00AC1297" w:rsidRDefault="00546ACF" w:rsidP="00546ACF">
            <w:pPr>
              <w:adjustRightInd w:val="0"/>
              <w:jc w:val="both"/>
              <w:rPr>
                <w:color w:val="000000"/>
                <w:sz w:val="20"/>
              </w:rPr>
            </w:pPr>
          </w:p>
        </w:tc>
      </w:tr>
      <w:tr w:rsidR="00546ACF" w:rsidRPr="00AC1297" w14:paraId="41897285" w14:textId="77777777">
        <w:tblPrEx>
          <w:tblCellMar>
            <w:top w:w="0" w:type="dxa"/>
            <w:bottom w:w="0" w:type="dxa"/>
          </w:tblCellMar>
        </w:tblPrEx>
        <w:trPr>
          <w:cantSplit/>
        </w:trPr>
        <w:tc>
          <w:tcPr>
            <w:tcW w:w="530" w:type="dxa"/>
          </w:tcPr>
          <w:p w14:paraId="1A1A894F" w14:textId="77777777" w:rsidR="00546ACF" w:rsidRDefault="00546ACF" w:rsidP="00546ACF">
            <w:pPr>
              <w:pStyle w:val="techrpt"/>
              <w:spacing w:line="240" w:lineRule="auto"/>
              <w:jc w:val="right"/>
              <w:rPr>
                <w:color w:val="000000"/>
                <w:sz w:val="20"/>
                <w:szCs w:val="20"/>
              </w:rPr>
            </w:pPr>
            <w:r>
              <w:rPr>
                <w:color w:val="000000"/>
                <w:sz w:val="20"/>
                <w:szCs w:val="20"/>
              </w:rPr>
              <w:t>57.</w:t>
            </w:r>
          </w:p>
        </w:tc>
        <w:tc>
          <w:tcPr>
            <w:tcW w:w="9118" w:type="dxa"/>
          </w:tcPr>
          <w:p w14:paraId="07125313" w14:textId="77777777" w:rsidR="00546ACF" w:rsidRPr="00AC1297" w:rsidRDefault="00546ACF" w:rsidP="00546ACF">
            <w:pPr>
              <w:rPr>
                <w:rStyle w:val="src1"/>
                <w:color w:val="000000"/>
                <w:sz w:val="20"/>
              </w:rPr>
            </w:pPr>
            <w:r w:rsidRPr="00AC1297">
              <w:rPr>
                <w:color w:val="000000"/>
                <w:sz w:val="20"/>
              </w:rPr>
              <w:t xml:space="preserve">Borchers JR, Clem K, Habash D, Nagaraja H, Stokely L, Best TM (2009). Metabolic Syndrome and Insulin Resistance in Division 1 Collegiate Football Players. </w:t>
            </w:r>
            <w:r w:rsidRPr="00AC1297">
              <w:rPr>
                <w:color w:val="000000"/>
                <w:sz w:val="20"/>
                <w:u w:val="single"/>
              </w:rPr>
              <w:t>Medicine &amp; Science in Sports &amp; Exercise.</w:t>
            </w:r>
            <w:r w:rsidRPr="00AC1297">
              <w:rPr>
                <w:color w:val="000000"/>
                <w:sz w:val="20"/>
              </w:rPr>
              <w:t xml:space="preserve"> </w:t>
            </w:r>
            <w:r w:rsidRPr="00AC1297">
              <w:rPr>
                <w:rStyle w:val="src1"/>
                <w:color w:val="000000"/>
                <w:sz w:val="20"/>
              </w:rPr>
              <w:t>2009 Dec; 41(12):2105-2110 [Lead paper; article in USA Today; http://www.usatoday.com/news/health/2009-12-02-fatfootballplayers02_ST_N.htm].</w:t>
            </w:r>
          </w:p>
          <w:p w14:paraId="6509BC4B" w14:textId="77777777" w:rsidR="00546ACF" w:rsidRPr="00AC1297" w:rsidRDefault="00546ACF" w:rsidP="00546ACF">
            <w:pPr>
              <w:rPr>
                <w:color w:val="000000"/>
                <w:sz w:val="20"/>
                <w:lang w:val="de-DE"/>
              </w:rPr>
            </w:pPr>
          </w:p>
        </w:tc>
      </w:tr>
      <w:tr w:rsidR="00546ACF" w:rsidRPr="00AC1297" w14:paraId="3B895BAC" w14:textId="77777777">
        <w:tblPrEx>
          <w:tblCellMar>
            <w:top w:w="0" w:type="dxa"/>
            <w:bottom w:w="0" w:type="dxa"/>
          </w:tblCellMar>
        </w:tblPrEx>
        <w:trPr>
          <w:cantSplit/>
        </w:trPr>
        <w:tc>
          <w:tcPr>
            <w:tcW w:w="530" w:type="dxa"/>
          </w:tcPr>
          <w:p w14:paraId="50FB3A06" w14:textId="77777777" w:rsidR="00546ACF" w:rsidRDefault="00546ACF" w:rsidP="00546ACF">
            <w:pPr>
              <w:pStyle w:val="techrpt"/>
              <w:spacing w:line="240" w:lineRule="auto"/>
              <w:jc w:val="right"/>
              <w:rPr>
                <w:color w:val="000000"/>
                <w:sz w:val="20"/>
                <w:szCs w:val="20"/>
              </w:rPr>
            </w:pPr>
            <w:r>
              <w:rPr>
                <w:color w:val="000000"/>
                <w:sz w:val="20"/>
                <w:szCs w:val="20"/>
              </w:rPr>
              <w:t>58.</w:t>
            </w:r>
          </w:p>
        </w:tc>
        <w:tc>
          <w:tcPr>
            <w:tcW w:w="9118" w:type="dxa"/>
          </w:tcPr>
          <w:p w14:paraId="50EDCCA0" w14:textId="77777777" w:rsidR="00546ACF" w:rsidRDefault="00546ACF" w:rsidP="00546ACF">
            <w:pPr>
              <w:pStyle w:val="HTMLPreformatted"/>
              <w:rPr>
                <w:rFonts w:ascii="Times New Roman" w:hAnsi="Times New Roman"/>
                <w:szCs w:val="20"/>
                <w:lang w:val="en-US" w:eastAsia="en-US"/>
              </w:rPr>
            </w:pPr>
            <w:r>
              <w:rPr>
                <w:rFonts w:ascii="Times New Roman" w:hAnsi="Times New Roman"/>
                <w:szCs w:val="20"/>
                <w:lang w:val="en-US" w:eastAsia="en-US"/>
              </w:rPr>
              <w:t xml:space="preserve">Hebert L, Birmingham D, </w:t>
            </w:r>
            <w:proofErr w:type="spellStart"/>
            <w:r>
              <w:rPr>
                <w:rFonts w:ascii="Times New Roman" w:hAnsi="Times New Roman"/>
                <w:szCs w:val="20"/>
                <w:lang w:val="en-US" w:eastAsia="en-US"/>
              </w:rPr>
              <w:t>Shidham</w:t>
            </w:r>
            <w:proofErr w:type="spellEnd"/>
            <w:r>
              <w:rPr>
                <w:rFonts w:ascii="Times New Roman" w:hAnsi="Times New Roman"/>
                <w:szCs w:val="20"/>
                <w:lang w:val="en-US" w:eastAsia="en-US"/>
              </w:rPr>
              <w:t xml:space="preserve"> G, Rovin B, Nagaraja H, Yu C-Y (2009). Random spot urine protein/creatinine ratio is unreliable for estimating 24-hr proteinuria in individual SLE nephritis patients. </w:t>
            </w:r>
            <w:r>
              <w:rPr>
                <w:rFonts w:ascii="Times New Roman" w:hAnsi="Times New Roman"/>
                <w:szCs w:val="20"/>
                <w:u w:val="single"/>
                <w:lang w:val="en-US" w:eastAsia="en-US"/>
              </w:rPr>
              <w:t>Nephron Clinical Practice</w:t>
            </w:r>
            <w:r>
              <w:rPr>
                <w:rFonts w:ascii="Times New Roman" w:hAnsi="Times New Roman"/>
                <w:szCs w:val="20"/>
                <w:lang w:val="en-US" w:eastAsia="en-US"/>
              </w:rPr>
              <w:t xml:space="preserve">, </w:t>
            </w:r>
            <w:r w:rsidRPr="00AC1297">
              <w:rPr>
                <w:rStyle w:val="ti2"/>
                <w:rFonts w:ascii="Times New Roman" w:hAnsi="Times New Roman"/>
                <w:sz w:val="20"/>
                <w:szCs w:val="20"/>
                <w:lang w:val="en-US" w:eastAsia="en-US"/>
              </w:rPr>
              <w:t>2009 Aug 12;113(3):c177-c182.</w:t>
            </w:r>
          </w:p>
          <w:p w14:paraId="4DCFE4CD" w14:textId="77777777" w:rsidR="00546ACF" w:rsidRDefault="00546ACF" w:rsidP="00546ACF">
            <w:pPr>
              <w:pStyle w:val="HTMLPreformatted"/>
              <w:rPr>
                <w:rFonts w:ascii="Times New Roman" w:hAnsi="Times New Roman"/>
                <w:szCs w:val="20"/>
                <w:lang w:val="en-US" w:eastAsia="en-US"/>
              </w:rPr>
            </w:pPr>
          </w:p>
        </w:tc>
      </w:tr>
      <w:tr w:rsidR="00546ACF" w:rsidRPr="00AC1297" w14:paraId="48738F9D" w14:textId="77777777">
        <w:tblPrEx>
          <w:tblCellMar>
            <w:top w:w="0" w:type="dxa"/>
            <w:bottom w:w="0" w:type="dxa"/>
          </w:tblCellMar>
        </w:tblPrEx>
        <w:trPr>
          <w:cantSplit/>
        </w:trPr>
        <w:tc>
          <w:tcPr>
            <w:tcW w:w="530" w:type="dxa"/>
          </w:tcPr>
          <w:p w14:paraId="1F8EAF1A" w14:textId="77777777" w:rsidR="00546ACF" w:rsidRDefault="00546ACF" w:rsidP="00546ACF">
            <w:pPr>
              <w:pStyle w:val="techrpt"/>
              <w:spacing w:line="240" w:lineRule="auto"/>
              <w:jc w:val="right"/>
              <w:rPr>
                <w:color w:val="000000"/>
                <w:sz w:val="20"/>
                <w:szCs w:val="20"/>
              </w:rPr>
            </w:pPr>
            <w:r>
              <w:rPr>
                <w:color w:val="000000"/>
                <w:sz w:val="20"/>
                <w:szCs w:val="20"/>
              </w:rPr>
              <w:t>59.</w:t>
            </w:r>
          </w:p>
        </w:tc>
        <w:tc>
          <w:tcPr>
            <w:tcW w:w="9118" w:type="dxa"/>
          </w:tcPr>
          <w:p w14:paraId="3FE03536" w14:textId="77777777" w:rsidR="00546ACF" w:rsidRPr="00AC1297" w:rsidRDefault="00546ACF" w:rsidP="00546ACF">
            <w:pPr>
              <w:rPr>
                <w:rStyle w:val="apple-style-span"/>
                <w:color w:val="000000"/>
                <w:sz w:val="20"/>
              </w:rPr>
            </w:pPr>
            <w:r w:rsidRPr="00AC1297">
              <w:rPr>
                <w:color w:val="000000"/>
                <w:sz w:val="20"/>
                <w:lang w:val="nl-NL"/>
              </w:rPr>
              <w:t xml:space="preserve">Fine DM, Ziegenbein M, </w:t>
            </w:r>
            <w:r w:rsidRPr="00AC1297">
              <w:rPr>
                <w:color w:val="000000"/>
                <w:sz w:val="20"/>
              </w:rPr>
              <w:t>Petri M,</w:t>
            </w:r>
            <w:r w:rsidRPr="00AC1297">
              <w:rPr>
                <w:color w:val="000000"/>
                <w:sz w:val="20"/>
                <w:vertAlign w:val="superscript"/>
              </w:rPr>
              <w:t xml:space="preserve"> </w:t>
            </w:r>
            <w:r w:rsidRPr="00AC1297">
              <w:rPr>
                <w:color w:val="000000"/>
                <w:sz w:val="20"/>
              </w:rPr>
              <w:t>Han E, McKinley AM,</w:t>
            </w:r>
            <w:r w:rsidRPr="00AC1297">
              <w:rPr>
                <w:bCs/>
                <w:color w:val="000000"/>
                <w:sz w:val="20"/>
              </w:rPr>
              <w:t xml:space="preserve"> </w:t>
            </w:r>
            <w:proofErr w:type="spellStart"/>
            <w:r w:rsidRPr="00AC1297">
              <w:rPr>
                <w:bCs/>
                <w:color w:val="000000"/>
                <w:sz w:val="20"/>
              </w:rPr>
              <w:t>Chellini</w:t>
            </w:r>
            <w:proofErr w:type="spellEnd"/>
            <w:r w:rsidRPr="00AC1297">
              <w:rPr>
                <w:bCs/>
                <w:color w:val="000000"/>
                <w:sz w:val="20"/>
              </w:rPr>
              <w:t xml:space="preserve"> J, Nagaraja HN, </w:t>
            </w:r>
            <w:r w:rsidRPr="00AC1297">
              <w:rPr>
                <w:color w:val="000000"/>
                <w:sz w:val="20"/>
              </w:rPr>
              <w:t>Carson K, Rovin BH (2009)</w:t>
            </w:r>
            <w:r w:rsidRPr="00AC1297">
              <w:rPr>
                <w:rStyle w:val="apple-style-span"/>
                <w:color w:val="000000"/>
                <w:sz w:val="20"/>
              </w:rPr>
              <w:t xml:space="preserve">. A Prospective Study of 24-Hour Protein Excretion in Lupus Nephritis: Adequacy of Short-Interval Timed Urine Collections. </w:t>
            </w:r>
            <w:r w:rsidRPr="00AC1297">
              <w:rPr>
                <w:rStyle w:val="apple-style-span"/>
                <w:color w:val="000000"/>
                <w:sz w:val="20"/>
                <w:u w:val="single"/>
              </w:rPr>
              <w:t>Kidney International</w:t>
            </w:r>
            <w:r w:rsidRPr="00AC1297">
              <w:rPr>
                <w:rStyle w:val="apple-style-span"/>
                <w:color w:val="000000"/>
                <w:sz w:val="20"/>
              </w:rPr>
              <w:t xml:space="preserve"> </w:t>
            </w:r>
            <w:r w:rsidRPr="00AC1297">
              <w:rPr>
                <w:rStyle w:val="src"/>
                <w:color w:val="000000"/>
                <w:sz w:val="20"/>
              </w:rPr>
              <w:t>2009 Dec;76(12):1284-8</w:t>
            </w:r>
            <w:r w:rsidRPr="00AC1297">
              <w:rPr>
                <w:rStyle w:val="src1"/>
                <w:color w:val="000000"/>
                <w:sz w:val="20"/>
              </w:rPr>
              <w:t>.</w:t>
            </w:r>
          </w:p>
          <w:p w14:paraId="17663E5F" w14:textId="77777777" w:rsidR="00546ACF" w:rsidRDefault="00546ACF" w:rsidP="00546ACF">
            <w:pPr>
              <w:pStyle w:val="HTMLPreformatted"/>
              <w:rPr>
                <w:rFonts w:ascii="Times New Roman" w:hAnsi="Times New Roman"/>
                <w:szCs w:val="20"/>
                <w:lang w:val="en-US" w:eastAsia="en-US"/>
              </w:rPr>
            </w:pPr>
          </w:p>
        </w:tc>
      </w:tr>
      <w:tr w:rsidR="00546ACF" w:rsidRPr="00AC1297" w14:paraId="0C102573" w14:textId="77777777">
        <w:tblPrEx>
          <w:tblCellMar>
            <w:top w:w="0" w:type="dxa"/>
            <w:bottom w:w="0" w:type="dxa"/>
          </w:tblCellMar>
        </w:tblPrEx>
        <w:trPr>
          <w:cantSplit/>
        </w:trPr>
        <w:tc>
          <w:tcPr>
            <w:tcW w:w="530" w:type="dxa"/>
          </w:tcPr>
          <w:p w14:paraId="1459505B" w14:textId="77777777" w:rsidR="00546ACF" w:rsidRDefault="00546ACF" w:rsidP="00546ACF">
            <w:pPr>
              <w:pStyle w:val="techrpt"/>
              <w:spacing w:line="240" w:lineRule="auto"/>
              <w:jc w:val="right"/>
              <w:rPr>
                <w:color w:val="000000"/>
                <w:sz w:val="20"/>
                <w:szCs w:val="20"/>
              </w:rPr>
            </w:pPr>
            <w:r>
              <w:rPr>
                <w:color w:val="000000"/>
                <w:sz w:val="20"/>
                <w:szCs w:val="20"/>
              </w:rPr>
              <w:t>60.</w:t>
            </w:r>
          </w:p>
        </w:tc>
        <w:tc>
          <w:tcPr>
            <w:tcW w:w="9118" w:type="dxa"/>
          </w:tcPr>
          <w:p w14:paraId="416C7020" w14:textId="77777777" w:rsidR="00546ACF" w:rsidRPr="00AC1297" w:rsidRDefault="00546ACF" w:rsidP="00546ACF">
            <w:pPr>
              <w:tabs>
                <w:tab w:val="right" w:pos="9540"/>
              </w:tabs>
              <w:ind w:right="-180"/>
              <w:rPr>
                <w:color w:val="000000"/>
                <w:sz w:val="20"/>
              </w:rPr>
            </w:pPr>
            <w:r w:rsidRPr="00AC1297">
              <w:rPr>
                <w:color w:val="000000"/>
                <w:sz w:val="20"/>
              </w:rPr>
              <w:t xml:space="preserve">Dickerson JA, Nagaraja HN, Raman SV. Gender-related differences in coronary artery dimensions: a volumetric analysis. </w:t>
            </w:r>
            <w:r w:rsidRPr="00AC1297">
              <w:rPr>
                <w:color w:val="000000"/>
                <w:sz w:val="20"/>
                <w:u w:val="single"/>
              </w:rPr>
              <w:t xml:space="preserve">Clin </w:t>
            </w:r>
            <w:proofErr w:type="spellStart"/>
            <w:r w:rsidRPr="00AC1297">
              <w:rPr>
                <w:color w:val="000000"/>
                <w:sz w:val="20"/>
                <w:u w:val="single"/>
              </w:rPr>
              <w:t>Cardiol</w:t>
            </w:r>
            <w:proofErr w:type="spellEnd"/>
            <w:r w:rsidRPr="00AC1297">
              <w:rPr>
                <w:color w:val="000000"/>
                <w:sz w:val="20"/>
                <w:u w:val="single"/>
              </w:rPr>
              <w:t>.</w:t>
            </w:r>
            <w:r w:rsidRPr="00AC1297">
              <w:rPr>
                <w:color w:val="000000"/>
                <w:sz w:val="20"/>
              </w:rPr>
              <w:t xml:space="preserve"> 2010 Feb;33(2</w:t>
            </w:r>
            <w:proofErr w:type="gramStart"/>
            <w:r w:rsidRPr="00AC1297">
              <w:rPr>
                <w:color w:val="000000"/>
                <w:sz w:val="20"/>
              </w:rPr>
              <w:t>):E</w:t>
            </w:r>
            <w:proofErr w:type="gramEnd"/>
            <w:r w:rsidRPr="00AC1297">
              <w:rPr>
                <w:color w:val="000000"/>
                <w:sz w:val="20"/>
              </w:rPr>
              <w:t>44-</w:t>
            </w:r>
            <w:proofErr w:type="gramStart"/>
            <w:r w:rsidRPr="00AC1297">
              <w:rPr>
                <w:color w:val="000000"/>
                <w:sz w:val="20"/>
              </w:rPr>
              <w:t>9.PubMed</w:t>
            </w:r>
            <w:proofErr w:type="gramEnd"/>
            <w:r w:rsidRPr="00AC1297">
              <w:rPr>
                <w:color w:val="000000"/>
                <w:sz w:val="20"/>
              </w:rPr>
              <w:t xml:space="preserve"> PMID: 20043337</w:t>
            </w:r>
          </w:p>
          <w:p w14:paraId="781656E2" w14:textId="77777777" w:rsidR="00546ACF" w:rsidRPr="00AC1297" w:rsidRDefault="00546ACF" w:rsidP="00546ACF">
            <w:pPr>
              <w:tabs>
                <w:tab w:val="right" w:pos="9540"/>
              </w:tabs>
              <w:ind w:right="-180"/>
              <w:rPr>
                <w:color w:val="000000"/>
                <w:sz w:val="20"/>
              </w:rPr>
            </w:pPr>
          </w:p>
        </w:tc>
      </w:tr>
      <w:tr w:rsidR="00546ACF" w:rsidRPr="00AC1297" w14:paraId="2191BF9A" w14:textId="77777777">
        <w:tblPrEx>
          <w:tblCellMar>
            <w:top w:w="0" w:type="dxa"/>
            <w:bottom w:w="0" w:type="dxa"/>
          </w:tblCellMar>
        </w:tblPrEx>
        <w:trPr>
          <w:cantSplit/>
        </w:trPr>
        <w:tc>
          <w:tcPr>
            <w:tcW w:w="530" w:type="dxa"/>
          </w:tcPr>
          <w:p w14:paraId="62795E4E" w14:textId="77777777" w:rsidR="00546ACF" w:rsidRDefault="00546ACF" w:rsidP="00546ACF">
            <w:pPr>
              <w:pStyle w:val="techrpt"/>
              <w:spacing w:line="240" w:lineRule="auto"/>
              <w:jc w:val="right"/>
              <w:rPr>
                <w:color w:val="000000"/>
                <w:sz w:val="20"/>
                <w:szCs w:val="20"/>
              </w:rPr>
            </w:pPr>
            <w:r>
              <w:rPr>
                <w:color w:val="000000"/>
                <w:sz w:val="20"/>
                <w:szCs w:val="20"/>
              </w:rPr>
              <w:lastRenderedPageBreak/>
              <w:t>61.</w:t>
            </w:r>
          </w:p>
        </w:tc>
        <w:tc>
          <w:tcPr>
            <w:tcW w:w="9118" w:type="dxa"/>
          </w:tcPr>
          <w:p w14:paraId="6523B2A5" w14:textId="77777777" w:rsidR="00546ACF" w:rsidRPr="00AC1297" w:rsidRDefault="00546ACF" w:rsidP="00546ACF">
            <w:pPr>
              <w:tabs>
                <w:tab w:val="right" w:pos="9540"/>
              </w:tabs>
              <w:ind w:right="-180"/>
              <w:rPr>
                <w:rStyle w:val="src1"/>
                <w:color w:val="000000"/>
                <w:sz w:val="20"/>
              </w:rPr>
            </w:pPr>
            <w:proofErr w:type="spellStart"/>
            <w:r w:rsidRPr="00AC1297">
              <w:rPr>
                <w:color w:val="000000"/>
                <w:sz w:val="20"/>
              </w:rPr>
              <w:t>Scharre</w:t>
            </w:r>
            <w:proofErr w:type="spellEnd"/>
            <w:r w:rsidRPr="00AC1297">
              <w:rPr>
                <w:color w:val="000000"/>
                <w:sz w:val="20"/>
              </w:rPr>
              <w:t xml:space="preserve"> DW, Chang S-I, Murden RA, Lamb J, Beversdorf DQ, Kataki M, Nagaraja HN, Bornstein RA (2010). </w:t>
            </w:r>
            <w:proofErr w:type="spellStart"/>
            <w:r w:rsidRPr="00AC1297">
              <w:rPr>
                <w:color w:val="000000"/>
                <w:sz w:val="20"/>
              </w:rPr>
              <w:t>Self Administered</w:t>
            </w:r>
            <w:proofErr w:type="spellEnd"/>
            <w:r w:rsidRPr="00AC1297">
              <w:rPr>
                <w:color w:val="000000"/>
                <w:sz w:val="20"/>
              </w:rPr>
              <w:t xml:space="preserve"> </w:t>
            </w:r>
            <w:proofErr w:type="spellStart"/>
            <w:r w:rsidRPr="00AC1297">
              <w:rPr>
                <w:color w:val="000000"/>
                <w:sz w:val="20"/>
              </w:rPr>
              <w:t>Gerocognitive</w:t>
            </w:r>
            <w:proofErr w:type="spellEnd"/>
            <w:r w:rsidRPr="00AC1297">
              <w:rPr>
                <w:color w:val="000000"/>
                <w:sz w:val="20"/>
              </w:rPr>
              <w:t xml:space="preserve"> Examination (SAGE): A Brief Cognitive Assessment Instrument for Mild Cognitive Impairment (MCI) and Early Dementia. </w:t>
            </w:r>
            <w:r w:rsidRPr="00AC1297">
              <w:rPr>
                <w:color w:val="000000"/>
                <w:sz w:val="20"/>
                <w:u w:val="single"/>
              </w:rPr>
              <w:t>Alzheimer Disease &amp; Associated Disorders</w:t>
            </w:r>
            <w:r w:rsidRPr="00AC1297">
              <w:rPr>
                <w:color w:val="000000"/>
                <w:sz w:val="20"/>
              </w:rPr>
              <w:t xml:space="preserve"> </w:t>
            </w:r>
            <w:r w:rsidRPr="00AC1297">
              <w:rPr>
                <w:rStyle w:val="src1"/>
                <w:color w:val="000000"/>
                <w:sz w:val="20"/>
              </w:rPr>
              <w:t xml:space="preserve">2010 Jan-Mar;24(1):64-71; </w:t>
            </w:r>
            <w:r w:rsidRPr="00AC1297">
              <w:rPr>
                <w:color w:val="000000"/>
                <w:sz w:val="20"/>
              </w:rPr>
              <w:t>PMID:20220323</w:t>
            </w:r>
            <w:r w:rsidRPr="00AC1297">
              <w:rPr>
                <w:rStyle w:val="src1"/>
                <w:color w:val="000000"/>
                <w:sz w:val="20"/>
              </w:rPr>
              <w:t>.</w:t>
            </w:r>
          </w:p>
          <w:p w14:paraId="25895BC1" w14:textId="77777777" w:rsidR="00546ACF" w:rsidRPr="00AC1297" w:rsidRDefault="00546ACF" w:rsidP="00546ACF">
            <w:pPr>
              <w:rPr>
                <w:color w:val="000000"/>
                <w:sz w:val="20"/>
              </w:rPr>
            </w:pPr>
          </w:p>
        </w:tc>
      </w:tr>
      <w:tr w:rsidR="00546ACF" w:rsidRPr="00AC1297" w14:paraId="4C8191BD" w14:textId="77777777">
        <w:tblPrEx>
          <w:tblCellMar>
            <w:top w:w="0" w:type="dxa"/>
            <w:bottom w:w="0" w:type="dxa"/>
          </w:tblCellMar>
        </w:tblPrEx>
        <w:trPr>
          <w:cantSplit/>
        </w:trPr>
        <w:tc>
          <w:tcPr>
            <w:tcW w:w="530" w:type="dxa"/>
          </w:tcPr>
          <w:p w14:paraId="6F702B2B" w14:textId="77777777" w:rsidR="00546ACF" w:rsidRDefault="00546ACF" w:rsidP="00546ACF">
            <w:pPr>
              <w:pStyle w:val="techrpt"/>
              <w:spacing w:line="240" w:lineRule="auto"/>
              <w:jc w:val="right"/>
              <w:rPr>
                <w:color w:val="000000"/>
                <w:sz w:val="20"/>
                <w:szCs w:val="20"/>
              </w:rPr>
            </w:pPr>
            <w:r>
              <w:rPr>
                <w:color w:val="000000"/>
                <w:sz w:val="20"/>
                <w:szCs w:val="20"/>
              </w:rPr>
              <w:t>62.</w:t>
            </w:r>
          </w:p>
        </w:tc>
        <w:tc>
          <w:tcPr>
            <w:tcW w:w="9118" w:type="dxa"/>
          </w:tcPr>
          <w:p w14:paraId="3D35019D" w14:textId="77777777" w:rsidR="00546ACF" w:rsidRPr="00AC1297" w:rsidRDefault="00546ACF" w:rsidP="00546ACF">
            <w:pPr>
              <w:autoSpaceDE w:val="0"/>
              <w:autoSpaceDN w:val="0"/>
              <w:adjustRightInd w:val="0"/>
              <w:rPr>
                <w:color w:val="000000"/>
                <w:sz w:val="20"/>
                <w:lang w:val="fr-FR"/>
              </w:rPr>
            </w:pPr>
            <w:r w:rsidRPr="00AC1297">
              <w:rPr>
                <w:color w:val="000000"/>
                <w:sz w:val="20"/>
                <w:lang w:val="fr-FR"/>
              </w:rPr>
              <w:t xml:space="preserve">Jamison ST, </w:t>
            </w:r>
            <w:proofErr w:type="spellStart"/>
            <w:r w:rsidRPr="00AC1297">
              <w:rPr>
                <w:color w:val="000000"/>
                <w:sz w:val="20"/>
                <w:lang w:val="fr-FR"/>
              </w:rPr>
              <w:t>Flanigan</w:t>
            </w:r>
            <w:proofErr w:type="spellEnd"/>
            <w:r w:rsidRPr="00AC1297">
              <w:rPr>
                <w:color w:val="000000"/>
                <w:sz w:val="20"/>
                <w:lang w:val="fr-FR"/>
              </w:rPr>
              <w:t xml:space="preserve"> DC, Nagaraja HN, Chaudhari, AMW (2010). </w:t>
            </w:r>
            <w:r w:rsidRPr="00AC1297">
              <w:rPr>
                <w:color w:val="000000"/>
                <w:sz w:val="20"/>
              </w:rPr>
              <w:t>Side-to-Side Differences in Anterior Cruciate Ligament Volume in Healthy</w:t>
            </w:r>
            <w:r w:rsidRPr="00AC1297">
              <w:rPr>
                <w:color w:val="000000"/>
                <w:sz w:val="20"/>
                <w:lang w:val="fr-FR"/>
              </w:rPr>
              <w:t xml:space="preserve"> </w:t>
            </w:r>
            <w:r w:rsidRPr="00AC1297">
              <w:rPr>
                <w:color w:val="000000"/>
                <w:sz w:val="20"/>
              </w:rPr>
              <w:t xml:space="preserve">Control Subjects. </w:t>
            </w:r>
            <w:r w:rsidRPr="00AC1297">
              <w:rPr>
                <w:color w:val="000000"/>
                <w:sz w:val="20"/>
                <w:u w:val="single"/>
              </w:rPr>
              <w:t>Journal of Biomechanics</w:t>
            </w:r>
            <w:r w:rsidRPr="00AC1297">
              <w:rPr>
                <w:color w:val="000000"/>
                <w:sz w:val="20"/>
              </w:rPr>
              <w:t>, 2010 Feb 10;43(3):576-8.</w:t>
            </w:r>
          </w:p>
          <w:p w14:paraId="358BBA94" w14:textId="77777777" w:rsidR="00546ACF" w:rsidRPr="00AC1297" w:rsidRDefault="00546ACF" w:rsidP="00546ACF">
            <w:pPr>
              <w:rPr>
                <w:color w:val="000000"/>
                <w:sz w:val="20"/>
                <w:lang w:val="nl-NL"/>
              </w:rPr>
            </w:pPr>
          </w:p>
        </w:tc>
      </w:tr>
      <w:tr w:rsidR="00546ACF" w:rsidRPr="00AC1297" w14:paraId="0BD7BD93" w14:textId="77777777">
        <w:tblPrEx>
          <w:tblCellMar>
            <w:top w:w="0" w:type="dxa"/>
            <w:bottom w:w="0" w:type="dxa"/>
          </w:tblCellMar>
        </w:tblPrEx>
        <w:trPr>
          <w:cantSplit/>
        </w:trPr>
        <w:tc>
          <w:tcPr>
            <w:tcW w:w="530" w:type="dxa"/>
          </w:tcPr>
          <w:p w14:paraId="21C0CE90" w14:textId="77777777" w:rsidR="00546ACF" w:rsidRDefault="00546ACF" w:rsidP="00546ACF">
            <w:pPr>
              <w:pStyle w:val="techrpt"/>
              <w:spacing w:line="240" w:lineRule="auto"/>
              <w:jc w:val="right"/>
              <w:rPr>
                <w:color w:val="000000"/>
                <w:sz w:val="20"/>
                <w:szCs w:val="20"/>
              </w:rPr>
            </w:pPr>
            <w:r>
              <w:rPr>
                <w:color w:val="000000"/>
                <w:sz w:val="20"/>
                <w:szCs w:val="20"/>
              </w:rPr>
              <w:t>63.</w:t>
            </w:r>
          </w:p>
        </w:tc>
        <w:tc>
          <w:tcPr>
            <w:tcW w:w="9118" w:type="dxa"/>
          </w:tcPr>
          <w:p w14:paraId="7CC1280D" w14:textId="77777777" w:rsidR="00546ACF" w:rsidRPr="00AC1297" w:rsidRDefault="00546ACF" w:rsidP="00546ACF">
            <w:pPr>
              <w:rPr>
                <w:color w:val="000000"/>
                <w:sz w:val="20"/>
              </w:rPr>
            </w:pPr>
            <w:r w:rsidRPr="00AC1297">
              <w:rPr>
                <w:color w:val="000000"/>
                <w:sz w:val="20"/>
              </w:rPr>
              <w:t>Izzo MV, Yurick A, Nagaraja HN, Novak J (2010). Effects of a 21</w:t>
            </w:r>
            <w:r w:rsidRPr="00AC1297">
              <w:rPr>
                <w:color w:val="000000"/>
                <w:sz w:val="20"/>
                <w:vertAlign w:val="superscript"/>
              </w:rPr>
              <w:t>st</w:t>
            </w:r>
            <w:r w:rsidRPr="00AC1297">
              <w:rPr>
                <w:color w:val="000000"/>
                <w:sz w:val="20"/>
              </w:rPr>
              <w:t xml:space="preserve"> Century Curriculum on Students’ Information Technology and Transition Skills. </w:t>
            </w:r>
            <w:r w:rsidRPr="00AC1297">
              <w:rPr>
                <w:color w:val="000000"/>
                <w:sz w:val="20"/>
                <w:u w:val="single"/>
              </w:rPr>
              <w:t>Career Development for Exceptional Individuals</w:t>
            </w:r>
            <w:r w:rsidRPr="00AC1297">
              <w:rPr>
                <w:color w:val="000000"/>
                <w:sz w:val="20"/>
              </w:rPr>
              <w:t xml:space="preserve">. </w:t>
            </w:r>
            <w:r w:rsidRPr="00AC1297">
              <w:rPr>
                <w:rStyle w:val="cit-print-date"/>
                <w:iCs/>
                <w:color w:val="000000"/>
                <w:sz w:val="20"/>
                <w:lang w:val="en"/>
              </w:rPr>
              <w:t>August 2010</w:t>
            </w:r>
            <w:r w:rsidRPr="00AC1297">
              <w:rPr>
                <w:rStyle w:val="cit-sep3"/>
                <w:iCs/>
                <w:color w:val="000000"/>
                <w:sz w:val="20"/>
                <w:lang w:val="en"/>
              </w:rPr>
              <w:t xml:space="preserve">; vol. </w:t>
            </w:r>
            <w:r w:rsidRPr="00AC1297">
              <w:rPr>
                <w:rStyle w:val="cit-vol"/>
                <w:iCs/>
                <w:color w:val="000000"/>
                <w:sz w:val="20"/>
                <w:lang w:val="en"/>
              </w:rPr>
              <w:t>33</w:t>
            </w:r>
            <w:r w:rsidRPr="00AC1297">
              <w:rPr>
                <w:rStyle w:val="cit-sep3"/>
                <w:iCs/>
                <w:color w:val="000000"/>
                <w:sz w:val="20"/>
                <w:lang w:val="en"/>
              </w:rPr>
              <w:t xml:space="preserve">, </w:t>
            </w:r>
            <w:r w:rsidRPr="00AC1297">
              <w:rPr>
                <w:rStyle w:val="cit-issue"/>
                <w:iCs/>
                <w:color w:val="000000"/>
                <w:sz w:val="20"/>
                <w:lang w:val="en"/>
              </w:rPr>
              <w:t>2</w:t>
            </w:r>
            <w:r w:rsidRPr="00AC1297">
              <w:rPr>
                <w:rStyle w:val="cit-sep3"/>
                <w:iCs/>
                <w:color w:val="000000"/>
                <w:sz w:val="20"/>
                <w:lang w:val="en"/>
              </w:rPr>
              <w:t>:</w:t>
            </w:r>
            <w:r w:rsidRPr="00AC1297">
              <w:rPr>
                <w:rStyle w:val="cit-issue"/>
                <w:iCs/>
                <w:color w:val="000000"/>
                <w:sz w:val="20"/>
                <w:lang w:val="en"/>
              </w:rPr>
              <w:t xml:space="preserve"> </w:t>
            </w:r>
            <w:r w:rsidRPr="00AC1297">
              <w:rPr>
                <w:rStyle w:val="cit-sep3"/>
                <w:iCs/>
                <w:color w:val="000000"/>
                <w:sz w:val="20"/>
                <w:lang w:val="en"/>
              </w:rPr>
              <w:t xml:space="preserve">pp. </w:t>
            </w:r>
            <w:r w:rsidRPr="00AC1297">
              <w:rPr>
                <w:rStyle w:val="cit-first-page"/>
                <w:iCs/>
                <w:color w:val="000000"/>
                <w:sz w:val="20"/>
                <w:lang w:val="en"/>
              </w:rPr>
              <w:t>95</w:t>
            </w:r>
            <w:r w:rsidRPr="00AC1297">
              <w:rPr>
                <w:rStyle w:val="cit-sep3"/>
                <w:iCs/>
                <w:color w:val="000000"/>
                <w:sz w:val="20"/>
                <w:lang w:val="en"/>
              </w:rPr>
              <w:t>-</w:t>
            </w:r>
            <w:r w:rsidRPr="00AC1297">
              <w:rPr>
                <w:rStyle w:val="cit-last-page"/>
                <w:iCs/>
                <w:color w:val="000000"/>
                <w:sz w:val="20"/>
                <w:lang w:val="en"/>
              </w:rPr>
              <w:t>105.</w:t>
            </w:r>
          </w:p>
          <w:p w14:paraId="192A6E57" w14:textId="77777777" w:rsidR="00546ACF" w:rsidRPr="00AC1297" w:rsidRDefault="00546ACF" w:rsidP="00546ACF">
            <w:pPr>
              <w:autoSpaceDE w:val="0"/>
              <w:autoSpaceDN w:val="0"/>
              <w:adjustRightInd w:val="0"/>
              <w:rPr>
                <w:color w:val="000000"/>
                <w:sz w:val="20"/>
                <w:lang w:val="fr-FR"/>
              </w:rPr>
            </w:pPr>
          </w:p>
        </w:tc>
      </w:tr>
      <w:tr w:rsidR="00546ACF" w:rsidRPr="00AC1297" w14:paraId="19939D60" w14:textId="77777777">
        <w:tblPrEx>
          <w:tblCellMar>
            <w:top w:w="0" w:type="dxa"/>
            <w:bottom w:w="0" w:type="dxa"/>
          </w:tblCellMar>
        </w:tblPrEx>
        <w:trPr>
          <w:cantSplit/>
        </w:trPr>
        <w:tc>
          <w:tcPr>
            <w:tcW w:w="530" w:type="dxa"/>
          </w:tcPr>
          <w:p w14:paraId="6E906C31" w14:textId="77777777" w:rsidR="00546ACF" w:rsidRDefault="00546ACF" w:rsidP="00546ACF">
            <w:pPr>
              <w:pStyle w:val="techrpt"/>
              <w:spacing w:line="240" w:lineRule="auto"/>
              <w:jc w:val="right"/>
              <w:rPr>
                <w:color w:val="000000"/>
                <w:sz w:val="20"/>
                <w:szCs w:val="20"/>
              </w:rPr>
            </w:pPr>
            <w:r>
              <w:rPr>
                <w:color w:val="000000"/>
                <w:sz w:val="20"/>
                <w:szCs w:val="20"/>
              </w:rPr>
              <w:t xml:space="preserve">64. </w:t>
            </w:r>
          </w:p>
        </w:tc>
        <w:tc>
          <w:tcPr>
            <w:tcW w:w="9118" w:type="dxa"/>
          </w:tcPr>
          <w:p w14:paraId="3593920E" w14:textId="77777777" w:rsidR="00546ACF" w:rsidRDefault="00546ACF" w:rsidP="00546ACF">
            <w:pPr>
              <w:pStyle w:val="HTMLPreformatted"/>
              <w:rPr>
                <w:rFonts w:ascii="Times New Roman" w:hAnsi="Times New Roman"/>
                <w:szCs w:val="20"/>
                <w:lang w:val="en-US" w:eastAsia="en-US"/>
              </w:rPr>
            </w:pPr>
            <w:bookmarkStart w:id="0" w:name="OLE_LINK1"/>
            <w:r>
              <w:rPr>
                <w:rFonts w:ascii="Times New Roman" w:hAnsi="Times New Roman"/>
                <w:szCs w:val="20"/>
                <w:lang w:val="en-US" w:eastAsia="en-US"/>
              </w:rPr>
              <w:t xml:space="preserve">Simon RA, Everhart J, Nagaraja HN, Chaudhari AM (2010).  A Case-Control Study </w:t>
            </w:r>
            <w:proofErr w:type="gramStart"/>
            <w:r>
              <w:rPr>
                <w:rFonts w:ascii="Times New Roman" w:hAnsi="Times New Roman"/>
                <w:szCs w:val="20"/>
                <w:lang w:val="en-US" w:eastAsia="en-US"/>
              </w:rPr>
              <w:t>Of</w:t>
            </w:r>
            <w:proofErr w:type="gramEnd"/>
            <w:r>
              <w:rPr>
                <w:rFonts w:ascii="Times New Roman" w:hAnsi="Times New Roman"/>
                <w:szCs w:val="20"/>
                <w:lang w:val="en-US" w:eastAsia="en-US"/>
              </w:rPr>
              <w:t xml:space="preserve"> Anterior Cruciate Ligament Volume, Tibial Plateau Slopes and Intercondylar Notch Dimensions</w:t>
            </w:r>
            <w:r w:rsidDel="00657F02">
              <w:rPr>
                <w:rFonts w:ascii="Times New Roman" w:hAnsi="Times New Roman"/>
                <w:szCs w:val="20"/>
                <w:lang w:val="en-US" w:eastAsia="en-US"/>
              </w:rPr>
              <w:t xml:space="preserve"> </w:t>
            </w:r>
            <w:r>
              <w:rPr>
                <w:rFonts w:ascii="Times New Roman" w:hAnsi="Times New Roman"/>
                <w:szCs w:val="20"/>
                <w:lang w:val="en-US" w:eastAsia="en-US"/>
              </w:rPr>
              <w:t xml:space="preserve">In ACL-Injured Knees. </w:t>
            </w:r>
            <w:r>
              <w:rPr>
                <w:rFonts w:ascii="Times New Roman" w:hAnsi="Times New Roman"/>
                <w:szCs w:val="20"/>
                <w:u w:val="single"/>
                <w:lang w:val="en-US" w:eastAsia="en-US"/>
              </w:rPr>
              <w:t>Journal of Biomechanics</w:t>
            </w:r>
            <w:bookmarkEnd w:id="0"/>
            <w:r>
              <w:rPr>
                <w:rFonts w:ascii="Times New Roman" w:hAnsi="Times New Roman"/>
                <w:szCs w:val="20"/>
                <w:u w:val="single"/>
                <w:lang w:val="en-US" w:eastAsia="en-US"/>
              </w:rPr>
              <w:t xml:space="preserve">, </w:t>
            </w:r>
            <w:r>
              <w:rPr>
                <w:rFonts w:ascii="Times New Roman" w:hAnsi="Times New Roman"/>
                <w:szCs w:val="20"/>
                <w:lang w:val="en-US" w:eastAsia="en-US"/>
              </w:rPr>
              <w:t>43 (2010) 1702–1707.</w:t>
            </w:r>
          </w:p>
          <w:p w14:paraId="7956FF78" w14:textId="77777777" w:rsidR="00546ACF" w:rsidRDefault="00546ACF" w:rsidP="00546ACF">
            <w:pPr>
              <w:pStyle w:val="HTMLPreformatted"/>
              <w:rPr>
                <w:rFonts w:ascii="Times New Roman" w:hAnsi="Times New Roman"/>
                <w:szCs w:val="20"/>
                <w:lang w:val="en-US" w:eastAsia="en-US"/>
              </w:rPr>
            </w:pPr>
          </w:p>
        </w:tc>
      </w:tr>
      <w:tr w:rsidR="00546ACF" w:rsidRPr="00AC1297" w14:paraId="484D0B3C" w14:textId="77777777">
        <w:tblPrEx>
          <w:tblCellMar>
            <w:top w:w="0" w:type="dxa"/>
            <w:bottom w:w="0" w:type="dxa"/>
          </w:tblCellMar>
        </w:tblPrEx>
        <w:trPr>
          <w:cantSplit/>
        </w:trPr>
        <w:tc>
          <w:tcPr>
            <w:tcW w:w="530" w:type="dxa"/>
          </w:tcPr>
          <w:p w14:paraId="4F092C3D" w14:textId="77777777" w:rsidR="00546ACF" w:rsidRDefault="00546ACF" w:rsidP="00546ACF">
            <w:pPr>
              <w:pStyle w:val="techrpt"/>
              <w:spacing w:line="240" w:lineRule="auto"/>
              <w:jc w:val="right"/>
              <w:rPr>
                <w:color w:val="000000"/>
                <w:sz w:val="20"/>
                <w:szCs w:val="20"/>
              </w:rPr>
            </w:pPr>
            <w:r>
              <w:rPr>
                <w:color w:val="000000"/>
                <w:sz w:val="20"/>
                <w:szCs w:val="20"/>
              </w:rPr>
              <w:t>65.</w:t>
            </w:r>
          </w:p>
        </w:tc>
        <w:tc>
          <w:tcPr>
            <w:tcW w:w="9118" w:type="dxa"/>
          </w:tcPr>
          <w:p w14:paraId="2DF2FB20" w14:textId="77777777" w:rsidR="00546ACF" w:rsidRDefault="00546ACF" w:rsidP="00546ACF">
            <w:pPr>
              <w:pStyle w:val="HTMLPreformatted"/>
              <w:rPr>
                <w:rStyle w:val="src1"/>
                <w:rFonts w:ascii="Times New Roman" w:hAnsi="Times New Roman"/>
                <w:szCs w:val="20"/>
                <w:lang w:val="en-US" w:eastAsia="en-US"/>
              </w:rPr>
            </w:pPr>
            <w:r>
              <w:rPr>
                <w:rFonts w:ascii="Times New Roman" w:hAnsi="Times New Roman"/>
                <w:szCs w:val="20"/>
                <w:lang w:val="en-US" w:eastAsia="en-US"/>
              </w:rPr>
              <w:t xml:space="preserve">Birmingham DJ, </w:t>
            </w:r>
            <w:proofErr w:type="spellStart"/>
            <w:r>
              <w:rPr>
                <w:rFonts w:ascii="Times New Roman" w:hAnsi="Times New Roman"/>
                <w:szCs w:val="20"/>
                <w:lang w:val="en-US" w:eastAsia="en-US"/>
              </w:rPr>
              <w:t>Irshaid</w:t>
            </w:r>
            <w:proofErr w:type="spellEnd"/>
            <w:r>
              <w:rPr>
                <w:rFonts w:ascii="Times New Roman" w:hAnsi="Times New Roman"/>
                <w:szCs w:val="20"/>
                <w:lang w:val="en-US" w:eastAsia="en-US"/>
              </w:rPr>
              <w:t xml:space="preserve"> F, Nagaraja HN, Zou X, Tsao BP, Wu H, Yu Y, Hebert LA, Rovin BH (2010). The Complex Nature of Serum C3 and C4 as Biomarkers of Lupus Renal Flare. </w:t>
            </w:r>
            <w:r>
              <w:rPr>
                <w:rFonts w:ascii="Times New Roman" w:hAnsi="Times New Roman"/>
                <w:szCs w:val="20"/>
                <w:u w:val="single"/>
                <w:lang w:val="en-US" w:eastAsia="en-US"/>
              </w:rPr>
              <w:t>Lupus</w:t>
            </w:r>
            <w:r>
              <w:rPr>
                <w:rFonts w:ascii="Times New Roman" w:hAnsi="Times New Roman"/>
                <w:szCs w:val="20"/>
                <w:lang w:val="en-US" w:eastAsia="en-US"/>
              </w:rPr>
              <w:t xml:space="preserve">, </w:t>
            </w:r>
            <w:r>
              <w:rPr>
                <w:rStyle w:val="src1"/>
                <w:rFonts w:ascii="Times New Roman" w:hAnsi="Times New Roman"/>
                <w:szCs w:val="20"/>
                <w:lang w:val="en-US" w:eastAsia="en-US"/>
              </w:rPr>
              <w:t>2010 Oct;19(11):1272-80.</w:t>
            </w:r>
          </w:p>
          <w:p w14:paraId="5D98C1BB" w14:textId="77777777" w:rsidR="00546ACF" w:rsidRDefault="00546ACF" w:rsidP="00546ACF">
            <w:pPr>
              <w:pStyle w:val="HTMLPreformatted"/>
              <w:rPr>
                <w:rFonts w:ascii="Times New Roman" w:hAnsi="Times New Roman"/>
                <w:szCs w:val="20"/>
                <w:lang w:val="en-US" w:eastAsia="en-US"/>
              </w:rPr>
            </w:pPr>
          </w:p>
        </w:tc>
      </w:tr>
      <w:tr w:rsidR="00546ACF" w:rsidRPr="00AC1297" w14:paraId="2BE4B490" w14:textId="77777777">
        <w:tblPrEx>
          <w:tblCellMar>
            <w:top w:w="0" w:type="dxa"/>
            <w:bottom w:w="0" w:type="dxa"/>
          </w:tblCellMar>
        </w:tblPrEx>
        <w:trPr>
          <w:cantSplit/>
        </w:trPr>
        <w:tc>
          <w:tcPr>
            <w:tcW w:w="530" w:type="dxa"/>
          </w:tcPr>
          <w:p w14:paraId="4EB4D0A4" w14:textId="77777777" w:rsidR="00546ACF" w:rsidRDefault="00546ACF" w:rsidP="00546ACF">
            <w:pPr>
              <w:pStyle w:val="techrpt"/>
              <w:spacing w:line="240" w:lineRule="auto"/>
              <w:jc w:val="right"/>
              <w:rPr>
                <w:color w:val="000000"/>
                <w:sz w:val="20"/>
                <w:szCs w:val="20"/>
              </w:rPr>
            </w:pPr>
            <w:r>
              <w:rPr>
                <w:color w:val="000000"/>
                <w:sz w:val="20"/>
                <w:szCs w:val="20"/>
              </w:rPr>
              <w:t xml:space="preserve">66. </w:t>
            </w:r>
          </w:p>
        </w:tc>
        <w:tc>
          <w:tcPr>
            <w:tcW w:w="9118" w:type="dxa"/>
          </w:tcPr>
          <w:p w14:paraId="09B5073D" w14:textId="77777777" w:rsidR="00546ACF" w:rsidRPr="00AC1297" w:rsidRDefault="00546ACF" w:rsidP="00546ACF">
            <w:pPr>
              <w:pStyle w:val="details1"/>
              <w:shd w:val="clear" w:color="auto" w:fill="FFFFFF"/>
              <w:rPr>
                <w:color w:val="000000"/>
                <w:sz w:val="20"/>
                <w:szCs w:val="20"/>
              </w:rPr>
            </w:pPr>
            <w:r w:rsidRPr="00AC1297">
              <w:rPr>
                <w:color w:val="000000"/>
                <w:sz w:val="20"/>
                <w:szCs w:val="20"/>
              </w:rPr>
              <w:t xml:space="preserve">Dungan KM, Osei K, Nagaraja HN, Schuster D, Binkley P. (2010). Relationship between glycemic control and readmission rates in patients hospitalized with congestive heart failure during the implementation of hospital-wide initiatives. </w:t>
            </w:r>
            <w:r w:rsidRPr="00AC1297">
              <w:rPr>
                <w:color w:val="000000"/>
                <w:sz w:val="20"/>
                <w:szCs w:val="20"/>
                <w:u w:val="single"/>
              </w:rPr>
              <w:t>Endocrine Practice</w:t>
            </w:r>
            <w:r w:rsidRPr="00AC1297">
              <w:rPr>
                <w:color w:val="000000"/>
                <w:sz w:val="20"/>
                <w:szCs w:val="20"/>
              </w:rPr>
              <w:t xml:space="preserve"> 2010 Nov-Dec;16(6):945-</w:t>
            </w:r>
            <w:proofErr w:type="gramStart"/>
            <w:r w:rsidRPr="00AC1297">
              <w:rPr>
                <w:color w:val="000000"/>
                <w:sz w:val="20"/>
                <w:szCs w:val="20"/>
              </w:rPr>
              <w:t>51.PMID</w:t>
            </w:r>
            <w:proofErr w:type="gramEnd"/>
            <w:r w:rsidRPr="00AC1297">
              <w:rPr>
                <w:color w:val="000000"/>
                <w:sz w:val="20"/>
                <w:szCs w:val="20"/>
              </w:rPr>
              <w:t>:20497933</w:t>
            </w:r>
          </w:p>
          <w:p w14:paraId="00E3529B" w14:textId="77777777" w:rsidR="00546ACF" w:rsidRDefault="00546ACF" w:rsidP="00546ACF">
            <w:pPr>
              <w:pStyle w:val="HTMLPreformatted"/>
              <w:rPr>
                <w:rFonts w:ascii="Times New Roman" w:hAnsi="Times New Roman"/>
                <w:szCs w:val="20"/>
                <w:lang w:val="en-US" w:eastAsia="en-US"/>
              </w:rPr>
            </w:pPr>
          </w:p>
        </w:tc>
      </w:tr>
      <w:tr w:rsidR="00546ACF" w:rsidRPr="00AC1297" w14:paraId="33D5FA15" w14:textId="77777777">
        <w:tblPrEx>
          <w:tblCellMar>
            <w:top w:w="0" w:type="dxa"/>
            <w:bottom w:w="0" w:type="dxa"/>
          </w:tblCellMar>
        </w:tblPrEx>
        <w:trPr>
          <w:cantSplit/>
        </w:trPr>
        <w:tc>
          <w:tcPr>
            <w:tcW w:w="530" w:type="dxa"/>
          </w:tcPr>
          <w:p w14:paraId="7FEFD140" w14:textId="77777777" w:rsidR="00546ACF" w:rsidRDefault="00546ACF" w:rsidP="00546ACF">
            <w:pPr>
              <w:pStyle w:val="techrpt"/>
              <w:spacing w:line="240" w:lineRule="auto"/>
              <w:jc w:val="right"/>
              <w:rPr>
                <w:color w:val="000000"/>
                <w:sz w:val="20"/>
                <w:szCs w:val="20"/>
              </w:rPr>
            </w:pPr>
            <w:r>
              <w:rPr>
                <w:color w:val="000000"/>
                <w:sz w:val="20"/>
                <w:szCs w:val="20"/>
              </w:rPr>
              <w:t xml:space="preserve">67. </w:t>
            </w:r>
          </w:p>
        </w:tc>
        <w:tc>
          <w:tcPr>
            <w:tcW w:w="9118" w:type="dxa"/>
          </w:tcPr>
          <w:p w14:paraId="2E3B80E5" w14:textId="77777777" w:rsidR="00546ACF" w:rsidRPr="00AC1297" w:rsidRDefault="00546ACF" w:rsidP="00546ACF">
            <w:pPr>
              <w:shd w:val="clear" w:color="auto" w:fill="FFFFFF"/>
              <w:ind w:right="188"/>
              <w:rPr>
                <w:rStyle w:val="src1"/>
                <w:color w:val="000000"/>
                <w:sz w:val="20"/>
              </w:rPr>
            </w:pPr>
            <w:proofErr w:type="spellStart"/>
            <w:r w:rsidRPr="00AC1297">
              <w:rPr>
                <w:rStyle w:val="pagecontents1"/>
                <w:rFonts w:ascii="Times New Roman" w:hAnsi="Times New Roman"/>
                <w:bCs/>
                <w:sz w:val="20"/>
                <w:szCs w:val="20"/>
              </w:rPr>
              <w:t>Shchipkova</w:t>
            </w:r>
            <w:proofErr w:type="spellEnd"/>
            <w:r w:rsidRPr="00AC1297">
              <w:rPr>
                <w:rStyle w:val="pagecontents1"/>
                <w:rFonts w:ascii="Times New Roman" w:hAnsi="Times New Roman"/>
                <w:bCs/>
                <w:sz w:val="20"/>
                <w:szCs w:val="20"/>
              </w:rPr>
              <w:t xml:space="preserve"> A, Nagaraja HN, Kumar, P. (2010). Subgingival microbial profiles of smokers with periodontitis. </w:t>
            </w:r>
            <w:r w:rsidRPr="00AC1297">
              <w:rPr>
                <w:rStyle w:val="pagecontents1"/>
                <w:rFonts w:ascii="Times New Roman" w:hAnsi="Times New Roman"/>
                <w:bCs/>
                <w:iCs/>
                <w:sz w:val="20"/>
                <w:szCs w:val="20"/>
                <w:u w:val="single"/>
              </w:rPr>
              <w:t>Journal of Dental Research</w:t>
            </w:r>
            <w:r w:rsidRPr="00AC1297">
              <w:rPr>
                <w:color w:val="000000"/>
                <w:sz w:val="20"/>
              </w:rPr>
              <w:t xml:space="preserve">, </w:t>
            </w:r>
            <w:r w:rsidRPr="00AC1297">
              <w:rPr>
                <w:rStyle w:val="src1"/>
                <w:color w:val="000000"/>
                <w:sz w:val="20"/>
              </w:rPr>
              <w:t xml:space="preserve">2010 Nov; 89(11):1247-53, </w:t>
            </w:r>
            <w:r w:rsidRPr="00AC1297">
              <w:rPr>
                <w:color w:val="000000"/>
                <w:sz w:val="20"/>
              </w:rPr>
              <w:t>PMID:20739702.</w:t>
            </w:r>
          </w:p>
          <w:p w14:paraId="3BCC9DFE" w14:textId="77777777" w:rsidR="00546ACF" w:rsidRPr="00AC1297" w:rsidRDefault="00546ACF" w:rsidP="00546ACF">
            <w:pPr>
              <w:rPr>
                <w:bCs/>
                <w:color w:val="000000"/>
                <w:sz w:val="20"/>
              </w:rPr>
            </w:pPr>
          </w:p>
        </w:tc>
      </w:tr>
      <w:tr w:rsidR="00546ACF" w:rsidRPr="00AC1297" w14:paraId="195EB1B2" w14:textId="77777777">
        <w:tblPrEx>
          <w:tblCellMar>
            <w:top w:w="0" w:type="dxa"/>
            <w:bottom w:w="0" w:type="dxa"/>
          </w:tblCellMar>
        </w:tblPrEx>
        <w:trPr>
          <w:cantSplit/>
        </w:trPr>
        <w:tc>
          <w:tcPr>
            <w:tcW w:w="530" w:type="dxa"/>
          </w:tcPr>
          <w:p w14:paraId="32E7C52E" w14:textId="77777777" w:rsidR="00546ACF" w:rsidRDefault="00546ACF" w:rsidP="00546ACF">
            <w:pPr>
              <w:pStyle w:val="techrpt"/>
              <w:spacing w:line="240" w:lineRule="auto"/>
              <w:jc w:val="right"/>
              <w:rPr>
                <w:color w:val="000000"/>
                <w:sz w:val="20"/>
                <w:szCs w:val="20"/>
              </w:rPr>
            </w:pPr>
            <w:r>
              <w:rPr>
                <w:color w:val="000000"/>
                <w:sz w:val="20"/>
                <w:szCs w:val="20"/>
              </w:rPr>
              <w:t>68.</w:t>
            </w:r>
          </w:p>
        </w:tc>
        <w:tc>
          <w:tcPr>
            <w:tcW w:w="9118" w:type="dxa"/>
          </w:tcPr>
          <w:p w14:paraId="00844F7B" w14:textId="77777777" w:rsidR="00546ACF" w:rsidRPr="00AC1297" w:rsidRDefault="00546ACF" w:rsidP="00546ACF">
            <w:pPr>
              <w:autoSpaceDE w:val="0"/>
              <w:autoSpaceDN w:val="0"/>
              <w:adjustRightInd w:val="0"/>
              <w:rPr>
                <w:bCs/>
                <w:color w:val="000000"/>
                <w:sz w:val="20"/>
              </w:rPr>
            </w:pPr>
            <w:r w:rsidRPr="00AC1297">
              <w:rPr>
                <w:bCs/>
                <w:color w:val="000000"/>
                <w:sz w:val="20"/>
              </w:rPr>
              <w:t xml:space="preserve">Wang S-H, Powell DA, Nagaraja HN, Morris JD, Schlesinger LS. (2010). Evaluation of a modified interferon gamma release assay for the diagnosis of latent tuberculosis infection in adult and pediatric populations that enables delayed processing. </w:t>
            </w:r>
            <w:r w:rsidRPr="00AC1297">
              <w:rPr>
                <w:bCs/>
                <w:color w:val="000000"/>
                <w:sz w:val="20"/>
                <w:u w:val="single"/>
              </w:rPr>
              <w:t xml:space="preserve">Scandinavian Journal of Infectious Diseases, </w:t>
            </w:r>
            <w:r w:rsidRPr="00AC1297">
              <w:rPr>
                <w:rStyle w:val="src1"/>
                <w:color w:val="000000"/>
                <w:sz w:val="20"/>
              </w:rPr>
              <w:t>2010 Dec;42(11-12):845-50.</w:t>
            </w:r>
            <w:r w:rsidRPr="00AC1297">
              <w:rPr>
                <w:bCs/>
                <w:color w:val="000000"/>
                <w:sz w:val="20"/>
              </w:rPr>
              <w:t xml:space="preserve"> </w:t>
            </w:r>
          </w:p>
          <w:p w14:paraId="6EE9C605" w14:textId="77777777" w:rsidR="00546ACF" w:rsidRPr="00AC1297" w:rsidRDefault="00546ACF" w:rsidP="00546ACF">
            <w:pPr>
              <w:autoSpaceDE w:val="0"/>
              <w:autoSpaceDN w:val="0"/>
              <w:adjustRightInd w:val="0"/>
              <w:rPr>
                <w:rStyle w:val="pagecontents1"/>
                <w:rFonts w:ascii="Times New Roman" w:hAnsi="Times New Roman"/>
                <w:bCs/>
                <w:sz w:val="20"/>
                <w:szCs w:val="20"/>
              </w:rPr>
            </w:pPr>
          </w:p>
        </w:tc>
      </w:tr>
      <w:tr w:rsidR="00546ACF" w:rsidRPr="00AC1297" w14:paraId="6A75DC16" w14:textId="77777777">
        <w:tblPrEx>
          <w:tblCellMar>
            <w:top w:w="0" w:type="dxa"/>
            <w:bottom w:w="0" w:type="dxa"/>
          </w:tblCellMar>
        </w:tblPrEx>
        <w:trPr>
          <w:cantSplit/>
        </w:trPr>
        <w:tc>
          <w:tcPr>
            <w:tcW w:w="530" w:type="dxa"/>
          </w:tcPr>
          <w:p w14:paraId="60D3ACB0" w14:textId="77777777" w:rsidR="00546ACF" w:rsidRDefault="00546ACF" w:rsidP="00546ACF">
            <w:pPr>
              <w:pStyle w:val="techrpt"/>
              <w:spacing w:line="240" w:lineRule="auto"/>
              <w:jc w:val="right"/>
              <w:rPr>
                <w:color w:val="000000"/>
                <w:sz w:val="20"/>
                <w:szCs w:val="20"/>
              </w:rPr>
            </w:pPr>
            <w:r>
              <w:rPr>
                <w:color w:val="000000"/>
                <w:sz w:val="20"/>
                <w:szCs w:val="20"/>
              </w:rPr>
              <w:t>69.</w:t>
            </w:r>
          </w:p>
        </w:tc>
        <w:tc>
          <w:tcPr>
            <w:tcW w:w="9118" w:type="dxa"/>
          </w:tcPr>
          <w:p w14:paraId="3394D087" w14:textId="77777777" w:rsidR="00546ACF" w:rsidRPr="00AC1297" w:rsidRDefault="00546ACF" w:rsidP="00546ACF">
            <w:pPr>
              <w:shd w:val="clear" w:color="auto" w:fill="FFFFFF"/>
              <w:ind w:right="188"/>
              <w:rPr>
                <w:color w:val="000000"/>
                <w:sz w:val="20"/>
              </w:rPr>
            </w:pPr>
            <w:r w:rsidRPr="00AC1297">
              <w:rPr>
                <w:color w:val="000000"/>
                <w:sz w:val="20"/>
              </w:rPr>
              <w:t xml:space="preserve">Winoto J, Song H, Hines C, Nagaraja H, Rovin BH (2011). Cytochrome P450 Polymorphisms and the Response of Lupus Nephritis to Cyclophosphamide Therapy. </w:t>
            </w:r>
            <w:r w:rsidRPr="00AC1297">
              <w:rPr>
                <w:color w:val="000000"/>
                <w:sz w:val="20"/>
                <w:u w:val="single"/>
              </w:rPr>
              <w:t>Clinical Nephrology</w:t>
            </w:r>
            <w:r w:rsidRPr="00AC1297">
              <w:rPr>
                <w:color w:val="000000"/>
                <w:sz w:val="20"/>
              </w:rPr>
              <w:t>, May;75(5):451-7, PMID: 21993584.</w:t>
            </w:r>
          </w:p>
          <w:p w14:paraId="6F1096CB" w14:textId="77777777" w:rsidR="00546ACF" w:rsidRPr="00AC1297" w:rsidRDefault="00546ACF" w:rsidP="00546ACF">
            <w:pPr>
              <w:rPr>
                <w:color w:val="000000"/>
                <w:sz w:val="20"/>
              </w:rPr>
            </w:pPr>
          </w:p>
        </w:tc>
      </w:tr>
      <w:tr w:rsidR="00546ACF" w:rsidRPr="00AC1297" w14:paraId="3AF0839E" w14:textId="77777777">
        <w:tblPrEx>
          <w:tblCellMar>
            <w:top w:w="0" w:type="dxa"/>
            <w:bottom w:w="0" w:type="dxa"/>
          </w:tblCellMar>
        </w:tblPrEx>
        <w:trPr>
          <w:cantSplit/>
        </w:trPr>
        <w:tc>
          <w:tcPr>
            <w:tcW w:w="530" w:type="dxa"/>
          </w:tcPr>
          <w:p w14:paraId="46891906" w14:textId="77777777" w:rsidR="00546ACF" w:rsidRDefault="00546ACF" w:rsidP="00546ACF">
            <w:pPr>
              <w:pStyle w:val="techrpt"/>
              <w:spacing w:line="240" w:lineRule="auto"/>
              <w:jc w:val="right"/>
              <w:rPr>
                <w:color w:val="000000"/>
                <w:sz w:val="20"/>
                <w:szCs w:val="20"/>
              </w:rPr>
            </w:pPr>
            <w:r>
              <w:rPr>
                <w:color w:val="000000"/>
                <w:sz w:val="20"/>
                <w:szCs w:val="20"/>
              </w:rPr>
              <w:t>70.</w:t>
            </w:r>
          </w:p>
        </w:tc>
        <w:tc>
          <w:tcPr>
            <w:tcW w:w="9118" w:type="dxa"/>
          </w:tcPr>
          <w:p w14:paraId="1491DDA3" w14:textId="77777777" w:rsidR="00546ACF" w:rsidRPr="00AC1297" w:rsidRDefault="00546ACF" w:rsidP="00546ACF">
            <w:pPr>
              <w:pStyle w:val="details1"/>
              <w:shd w:val="clear" w:color="auto" w:fill="FFFFFF"/>
              <w:rPr>
                <w:color w:val="000000"/>
                <w:sz w:val="20"/>
                <w:szCs w:val="20"/>
              </w:rPr>
            </w:pPr>
            <w:r w:rsidRPr="00AC1297">
              <w:rPr>
                <w:color w:val="000000"/>
                <w:sz w:val="20"/>
                <w:szCs w:val="20"/>
              </w:rPr>
              <w:t xml:space="preserve">Dungan KM, Binkley P, Nagaraja HN, Schuster D, Osei K. The impact of glycemic control and glycemic variability on mortality in patients hospitalized with congestive heart failure. </w:t>
            </w:r>
            <w:r w:rsidRPr="00AC1297">
              <w:rPr>
                <w:rStyle w:val="fldtext1"/>
                <w:color w:val="000000"/>
                <w:sz w:val="20"/>
                <w:szCs w:val="20"/>
                <w:u w:val="single"/>
              </w:rPr>
              <w:t>Diabetes/Metabolism Research and Reviews</w:t>
            </w:r>
            <w:r w:rsidRPr="00AC1297">
              <w:rPr>
                <w:rStyle w:val="fldtext1"/>
                <w:color w:val="000000"/>
                <w:sz w:val="20"/>
                <w:szCs w:val="20"/>
              </w:rPr>
              <w:t xml:space="preserve">. </w:t>
            </w:r>
            <w:r w:rsidRPr="00AC1297">
              <w:rPr>
                <w:color w:val="000000"/>
                <w:sz w:val="20"/>
                <w:szCs w:val="20"/>
              </w:rPr>
              <w:t>2011 Jan;27(1):85-93. PMID:21218512.</w:t>
            </w:r>
          </w:p>
        </w:tc>
      </w:tr>
      <w:tr w:rsidR="00546ACF" w:rsidRPr="00AC1297" w14:paraId="2D78FA37" w14:textId="77777777">
        <w:tblPrEx>
          <w:tblCellMar>
            <w:top w:w="0" w:type="dxa"/>
            <w:bottom w:w="0" w:type="dxa"/>
          </w:tblCellMar>
        </w:tblPrEx>
        <w:trPr>
          <w:cantSplit/>
        </w:trPr>
        <w:tc>
          <w:tcPr>
            <w:tcW w:w="530" w:type="dxa"/>
          </w:tcPr>
          <w:p w14:paraId="37F6103A" w14:textId="77777777" w:rsidR="00546ACF" w:rsidRDefault="00546ACF" w:rsidP="00546ACF">
            <w:pPr>
              <w:pStyle w:val="techrpt"/>
              <w:spacing w:line="240" w:lineRule="auto"/>
              <w:jc w:val="right"/>
              <w:rPr>
                <w:color w:val="000000"/>
                <w:sz w:val="20"/>
                <w:szCs w:val="20"/>
              </w:rPr>
            </w:pPr>
            <w:r>
              <w:rPr>
                <w:color w:val="000000"/>
                <w:sz w:val="20"/>
                <w:szCs w:val="20"/>
              </w:rPr>
              <w:t>71.</w:t>
            </w:r>
          </w:p>
        </w:tc>
        <w:tc>
          <w:tcPr>
            <w:tcW w:w="9118" w:type="dxa"/>
          </w:tcPr>
          <w:p w14:paraId="75D95403" w14:textId="77777777" w:rsidR="00546ACF" w:rsidRPr="00AC1297" w:rsidRDefault="00546ACF" w:rsidP="00546ACF">
            <w:pPr>
              <w:pStyle w:val="details1"/>
              <w:shd w:val="clear" w:color="auto" w:fill="FFFFFF"/>
              <w:rPr>
                <w:color w:val="000000"/>
                <w:sz w:val="20"/>
                <w:szCs w:val="20"/>
              </w:rPr>
            </w:pPr>
            <w:r w:rsidRPr="00AC1297">
              <w:rPr>
                <w:color w:val="000000"/>
                <w:sz w:val="20"/>
                <w:szCs w:val="20"/>
              </w:rPr>
              <w:t xml:space="preserve">Miller, C., Headings, A. Peyrot, M. and Nagaraja, H. (2011). A Behavioral Intervention Incorporating Specific Glycemic Index Goals Improves Dietary Quality, Weight Control and Glycemic Control in Adults with Type 2 Diabetes. </w:t>
            </w:r>
            <w:r w:rsidRPr="00AC1297">
              <w:rPr>
                <w:color w:val="000000"/>
                <w:sz w:val="20"/>
                <w:szCs w:val="20"/>
                <w:u w:val="single"/>
              </w:rPr>
              <w:t>Public Health Nutrition</w:t>
            </w:r>
            <w:r w:rsidRPr="00AC1297">
              <w:rPr>
                <w:b/>
                <w:color w:val="000000"/>
                <w:sz w:val="20"/>
                <w:szCs w:val="20"/>
              </w:rPr>
              <w:t xml:space="preserve">, </w:t>
            </w:r>
            <w:r w:rsidRPr="00AC1297">
              <w:rPr>
                <w:b/>
                <w:color w:val="000000"/>
                <w:sz w:val="20"/>
                <w:szCs w:val="20"/>
                <w:lang w:val="en-GB"/>
              </w:rPr>
              <w:t xml:space="preserve"> </w:t>
            </w:r>
            <w:hyperlink r:id="rId28" w:tooltip="Volume 14" w:history="1">
              <w:r w:rsidRPr="00AC1297">
                <w:rPr>
                  <w:rStyle w:val="Hyperlink"/>
                  <w:b w:val="0"/>
                  <w:color w:val="000000"/>
                  <w:sz w:val="20"/>
                  <w:szCs w:val="20"/>
                  <w:u w:val="none"/>
                  <w:lang w:val="en-GB"/>
                </w:rPr>
                <w:t>Volume 14</w:t>
              </w:r>
            </w:hyperlink>
            <w:r w:rsidRPr="00AC1297">
              <w:rPr>
                <w:b/>
                <w:color w:val="000000"/>
                <w:sz w:val="20"/>
                <w:szCs w:val="20"/>
                <w:lang w:val="en-GB"/>
              </w:rPr>
              <w:t xml:space="preserve">,  </w:t>
            </w:r>
            <w:hyperlink r:id="rId29" w:tooltip="Issue 07" w:history="1">
              <w:r w:rsidRPr="00AC1297">
                <w:rPr>
                  <w:rStyle w:val="Hyperlink"/>
                  <w:b w:val="0"/>
                  <w:color w:val="000000"/>
                  <w:sz w:val="20"/>
                  <w:szCs w:val="20"/>
                  <w:u w:val="none"/>
                  <w:lang w:val="en-GB"/>
                </w:rPr>
                <w:t>Issue 07</w:t>
              </w:r>
            </w:hyperlink>
            <w:r w:rsidRPr="00AC1297">
              <w:rPr>
                <w:b/>
                <w:color w:val="000000"/>
                <w:sz w:val="20"/>
                <w:szCs w:val="20"/>
                <w:lang w:val="en-GB"/>
              </w:rPr>
              <w:t xml:space="preserve">, </w:t>
            </w:r>
            <w:r w:rsidRPr="00AC1297">
              <w:rPr>
                <w:color w:val="000000"/>
                <w:sz w:val="20"/>
                <w:szCs w:val="20"/>
                <w:lang w:val="en-GB"/>
              </w:rPr>
              <w:t>pp 1303 - 1311</w:t>
            </w:r>
            <w:r w:rsidRPr="00AC1297">
              <w:rPr>
                <w:b/>
                <w:color w:val="000000"/>
                <w:sz w:val="20"/>
                <w:szCs w:val="20"/>
                <w:lang w:val="en-GB"/>
              </w:rPr>
              <w:t xml:space="preserve"> </w:t>
            </w:r>
            <w:r w:rsidRPr="00AC1297">
              <w:rPr>
                <w:color w:val="000000"/>
                <w:sz w:val="20"/>
                <w:szCs w:val="20"/>
              </w:rPr>
              <w:t xml:space="preserve"> PMID:21356150.</w:t>
            </w:r>
          </w:p>
        </w:tc>
      </w:tr>
      <w:tr w:rsidR="00546ACF" w:rsidRPr="00AC1297" w14:paraId="0B8ECFBA" w14:textId="77777777">
        <w:tblPrEx>
          <w:tblCellMar>
            <w:top w:w="0" w:type="dxa"/>
            <w:bottom w:w="0" w:type="dxa"/>
          </w:tblCellMar>
        </w:tblPrEx>
        <w:trPr>
          <w:cantSplit/>
        </w:trPr>
        <w:tc>
          <w:tcPr>
            <w:tcW w:w="530" w:type="dxa"/>
          </w:tcPr>
          <w:p w14:paraId="1523E507" w14:textId="77777777" w:rsidR="00546ACF" w:rsidRDefault="00546ACF" w:rsidP="00546ACF">
            <w:pPr>
              <w:pStyle w:val="techrpt"/>
              <w:spacing w:line="240" w:lineRule="auto"/>
              <w:jc w:val="right"/>
              <w:rPr>
                <w:color w:val="000000"/>
                <w:sz w:val="20"/>
                <w:szCs w:val="20"/>
              </w:rPr>
            </w:pPr>
            <w:r>
              <w:rPr>
                <w:color w:val="000000"/>
                <w:sz w:val="20"/>
                <w:szCs w:val="20"/>
              </w:rPr>
              <w:t xml:space="preserve">72. </w:t>
            </w:r>
          </w:p>
        </w:tc>
        <w:tc>
          <w:tcPr>
            <w:tcW w:w="9118" w:type="dxa"/>
          </w:tcPr>
          <w:p w14:paraId="1D15F73D" w14:textId="77777777" w:rsidR="00546ACF" w:rsidRPr="00AC1297" w:rsidRDefault="00546ACF" w:rsidP="00546ACF">
            <w:pPr>
              <w:shd w:val="clear" w:color="auto" w:fill="FFFFFF"/>
              <w:ind w:left="10" w:right="188"/>
              <w:rPr>
                <w:color w:val="000000"/>
                <w:sz w:val="20"/>
              </w:rPr>
            </w:pPr>
            <w:proofErr w:type="spellStart"/>
            <w:r w:rsidRPr="00AC1297">
              <w:rPr>
                <w:color w:val="000000"/>
                <w:sz w:val="20"/>
              </w:rPr>
              <w:t>Papapostolou</w:t>
            </w:r>
            <w:proofErr w:type="spellEnd"/>
            <w:r w:rsidRPr="00AC1297">
              <w:rPr>
                <w:color w:val="000000"/>
                <w:sz w:val="20"/>
              </w:rPr>
              <w:t xml:space="preserve"> A, </w:t>
            </w:r>
            <w:proofErr w:type="spellStart"/>
            <w:r w:rsidRPr="00AC1297">
              <w:rPr>
                <w:color w:val="000000"/>
                <w:sz w:val="20"/>
              </w:rPr>
              <w:t>Kroffke</w:t>
            </w:r>
            <w:proofErr w:type="spellEnd"/>
            <w:r w:rsidRPr="00AC1297">
              <w:rPr>
                <w:color w:val="000000"/>
                <w:sz w:val="20"/>
              </w:rPr>
              <w:t xml:space="preserve"> B, </w:t>
            </w:r>
            <w:proofErr w:type="spellStart"/>
            <w:r w:rsidRPr="00AC1297">
              <w:rPr>
                <w:color w:val="000000"/>
                <w:sz w:val="20"/>
              </w:rPr>
              <w:t>Tatakis</w:t>
            </w:r>
            <w:proofErr w:type="spellEnd"/>
            <w:r w:rsidRPr="00AC1297">
              <w:rPr>
                <w:color w:val="000000"/>
                <w:sz w:val="20"/>
                <w:vertAlign w:val="superscript"/>
              </w:rPr>
              <w:t xml:space="preserve"> </w:t>
            </w:r>
            <w:r w:rsidRPr="00AC1297">
              <w:rPr>
                <w:color w:val="000000"/>
                <w:sz w:val="20"/>
              </w:rPr>
              <w:t>DN, Nagaraja</w:t>
            </w:r>
            <w:r w:rsidRPr="00AC1297">
              <w:rPr>
                <w:color w:val="000000"/>
                <w:sz w:val="20"/>
                <w:vertAlign w:val="superscript"/>
              </w:rPr>
              <w:t xml:space="preserve"> </w:t>
            </w:r>
            <w:r w:rsidRPr="00AC1297">
              <w:rPr>
                <w:color w:val="000000"/>
                <w:sz w:val="20"/>
              </w:rPr>
              <w:t xml:space="preserve">HN, Kumar, PS. (2011). Contribution of host genotype to the composition of health-associated supragingival and subgingival microbiomes.  </w:t>
            </w:r>
            <w:r w:rsidRPr="00AC1297">
              <w:rPr>
                <w:color w:val="000000"/>
                <w:sz w:val="20"/>
                <w:u w:val="single"/>
              </w:rPr>
              <w:t xml:space="preserve">Journal of Clinical Periodontology, </w:t>
            </w:r>
            <w:r w:rsidRPr="00AC1297">
              <w:rPr>
                <w:color w:val="000000"/>
                <w:sz w:val="20"/>
              </w:rPr>
              <w:t>Jun;38(6):517-24, PMID:21488931</w:t>
            </w:r>
            <w:r w:rsidRPr="00AC1297">
              <w:rPr>
                <w:color w:val="000000"/>
                <w:sz w:val="20"/>
                <w:u w:val="single"/>
              </w:rPr>
              <w:t xml:space="preserve"> </w:t>
            </w:r>
          </w:p>
          <w:p w14:paraId="6EBAB3C0" w14:textId="77777777" w:rsidR="00546ACF" w:rsidRPr="00AC1297" w:rsidRDefault="00546ACF" w:rsidP="00546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rPr>
            </w:pPr>
          </w:p>
        </w:tc>
      </w:tr>
      <w:tr w:rsidR="00546ACF" w:rsidRPr="00AC1297" w14:paraId="721EFA2A" w14:textId="77777777">
        <w:tblPrEx>
          <w:tblCellMar>
            <w:top w:w="0" w:type="dxa"/>
            <w:bottom w:w="0" w:type="dxa"/>
          </w:tblCellMar>
        </w:tblPrEx>
        <w:trPr>
          <w:cantSplit/>
        </w:trPr>
        <w:tc>
          <w:tcPr>
            <w:tcW w:w="530" w:type="dxa"/>
          </w:tcPr>
          <w:p w14:paraId="00C3D988" w14:textId="77777777" w:rsidR="00546ACF" w:rsidRDefault="00546ACF" w:rsidP="00546ACF">
            <w:pPr>
              <w:pStyle w:val="techrpt"/>
              <w:spacing w:line="240" w:lineRule="auto"/>
              <w:jc w:val="right"/>
              <w:rPr>
                <w:color w:val="000000"/>
                <w:sz w:val="20"/>
                <w:szCs w:val="20"/>
              </w:rPr>
            </w:pPr>
            <w:r>
              <w:rPr>
                <w:color w:val="000000"/>
                <w:sz w:val="20"/>
                <w:szCs w:val="20"/>
              </w:rPr>
              <w:t xml:space="preserve">73. </w:t>
            </w:r>
          </w:p>
        </w:tc>
        <w:tc>
          <w:tcPr>
            <w:tcW w:w="9118" w:type="dxa"/>
          </w:tcPr>
          <w:p w14:paraId="747CEA67" w14:textId="77777777" w:rsidR="00546ACF" w:rsidRPr="00AC1297" w:rsidRDefault="00546ACF" w:rsidP="00546ACF">
            <w:pPr>
              <w:rPr>
                <w:color w:val="000000"/>
                <w:sz w:val="20"/>
              </w:rPr>
            </w:pPr>
            <w:r w:rsidRPr="00AC1297">
              <w:rPr>
                <w:color w:val="000000"/>
                <w:sz w:val="20"/>
              </w:rPr>
              <w:t xml:space="preserve">Miller, C., Headings, A. Peyrot, M. and Nagaraja, H. (2012). Goal Difficulty and Goal Commitment affect Adoption of a Lower Glycemic Index Diet in Adults with Type 2 Diabetes.  </w:t>
            </w:r>
            <w:r w:rsidRPr="00AC1297">
              <w:rPr>
                <w:color w:val="000000"/>
                <w:sz w:val="20"/>
                <w:u w:val="single"/>
              </w:rPr>
              <w:t xml:space="preserve">Patient Education and Counseling. </w:t>
            </w:r>
            <w:r w:rsidRPr="00AC1297">
              <w:rPr>
                <w:color w:val="000000"/>
                <w:sz w:val="20"/>
              </w:rPr>
              <w:t xml:space="preserve">2012 Jan;86(1):84-90. </w:t>
            </w:r>
            <w:proofErr w:type="spellStart"/>
            <w:r w:rsidRPr="00AC1297">
              <w:rPr>
                <w:color w:val="000000"/>
                <w:sz w:val="20"/>
              </w:rPr>
              <w:t>Epub</w:t>
            </w:r>
            <w:proofErr w:type="spellEnd"/>
            <w:r w:rsidRPr="00AC1297">
              <w:rPr>
                <w:color w:val="000000"/>
                <w:sz w:val="20"/>
              </w:rPr>
              <w:t xml:space="preserve"> 2011 Apr 15; PMID:21497479</w:t>
            </w:r>
          </w:p>
          <w:p w14:paraId="773973DE" w14:textId="77777777" w:rsidR="00546ACF" w:rsidRPr="00AC1297" w:rsidRDefault="00546ACF" w:rsidP="00546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rPr>
            </w:pPr>
          </w:p>
        </w:tc>
      </w:tr>
      <w:tr w:rsidR="00546ACF" w:rsidRPr="00AC1297" w14:paraId="76FDE0AF" w14:textId="77777777">
        <w:tblPrEx>
          <w:tblCellMar>
            <w:top w:w="0" w:type="dxa"/>
            <w:bottom w:w="0" w:type="dxa"/>
          </w:tblCellMar>
        </w:tblPrEx>
        <w:trPr>
          <w:cantSplit/>
          <w:trHeight w:val="1008"/>
        </w:trPr>
        <w:tc>
          <w:tcPr>
            <w:tcW w:w="530" w:type="dxa"/>
          </w:tcPr>
          <w:p w14:paraId="29701A77" w14:textId="77777777" w:rsidR="00546ACF" w:rsidRDefault="00546ACF" w:rsidP="00546ACF">
            <w:pPr>
              <w:pStyle w:val="techrpt"/>
              <w:spacing w:line="240" w:lineRule="auto"/>
              <w:jc w:val="right"/>
              <w:rPr>
                <w:color w:val="000000"/>
                <w:sz w:val="20"/>
                <w:szCs w:val="20"/>
              </w:rPr>
            </w:pPr>
            <w:r>
              <w:rPr>
                <w:color w:val="000000"/>
                <w:sz w:val="20"/>
                <w:szCs w:val="20"/>
              </w:rPr>
              <w:t>74.</w:t>
            </w:r>
          </w:p>
        </w:tc>
        <w:tc>
          <w:tcPr>
            <w:tcW w:w="9118" w:type="dxa"/>
          </w:tcPr>
          <w:p w14:paraId="4CB40EC9" w14:textId="77777777" w:rsidR="00546ACF" w:rsidRPr="00AC1297" w:rsidRDefault="00546ACF" w:rsidP="00546ACF">
            <w:pPr>
              <w:rPr>
                <w:color w:val="000000"/>
                <w:sz w:val="20"/>
              </w:rPr>
            </w:pPr>
            <w:r w:rsidRPr="00AC1297">
              <w:rPr>
                <w:color w:val="000000"/>
                <w:sz w:val="20"/>
              </w:rPr>
              <w:t xml:space="preserve">Zhang X, Nagaraja HN, </w:t>
            </w:r>
            <w:proofErr w:type="spellStart"/>
            <w:r w:rsidRPr="00AC1297">
              <w:rPr>
                <w:color w:val="000000"/>
                <w:sz w:val="20"/>
              </w:rPr>
              <w:t>Nadasdy</w:t>
            </w:r>
            <w:proofErr w:type="spellEnd"/>
            <w:r w:rsidRPr="00AC1297">
              <w:rPr>
                <w:color w:val="000000"/>
                <w:sz w:val="20"/>
              </w:rPr>
              <w:t xml:space="preserve"> T, Song H, McKinley A, Prosek J, </w:t>
            </w:r>
            <w:proofErr w:type="spellStart"/>
            <w:r w:rsidRPr="00AC1297">
              <w:rPr>
                <w:color w:val="000000"/>
                <w:sz w:val="20"/>
              </w:rPr>
              <w:t>Kamadana</w:t>
            </w:r>
            <w:proofErr w:type="spellEnd"/>
            <w:r w:rsidRPr="00AC1297">
              <w:rPr>
                <w:color w:val="000000"/>
                <w:sz w:val="20"/>
              </w:rPr>
              <w:t xml:space="preserve"> S, Rovin </w:t>
            </w:r>
            <w:proofErr w:type="gramStart"/>
            <w:r w:rsidRPr="00AC1297">
              <w:rPr>
                <w:color w:val="000000"/>
                <w:sz w:val="20"/>
              </w:rPr>
              <w:t>BH.(</w:t>
            </w:r>
            <w:proofErr w:type="gramEnd"/>
            <w:r w:rsidRPr="00AC1297">
              <w:rPr>
                <w:color w:val="000000"/>
                <w:sz w:val="20"/>
              </w:rPr>
              <w:t xml:space="preserve">2012). </w:t>
            </w:r>
            <w:hyperlink r:id="rId30" w:history="1">
              <w:r w:rsidRPr="00AC1297">
                <w:rPr>
                  <w:color w:val="000000"/>
                  <w:sz w:val="20"/>
                </w:rPr>
                <w:t>A composite urine biomarker reflects interstitial inflammation in lupus nephritis kidney biopsies.</w:t>
              </w:r>
            </w:hyperlink>
            <w:r w:rsidRPr="00AC1297">
              <w:rPr>
                <w:color w:val="000000"/>
                <w:sz w:val="20"/>
              </w:rPr>
              <w:t xml:space="preserve"> </w:t>
            </w:r>
            <w:hyperlink r:id="rId31" w:tooltip="Kidney international." w:history="1">
              <w:r w:rsidRPr="00AC1297">
                <w:rPr>
                  <w:rStyle w:val="Hyperlink"/>
                  <w:b w:val="0"/>
                  <w:color w:val="000000"/>
                  <w:sz w:val="20"/>
                </w:rPr>
                <w:t>Kidney Int.</w:t>
              </w:r>
            </w:hyperlink>
            <w:r w:rsidRPr="00AC1297">
              <w:rPr>
                <w:color w:val="000000"/>
                <w:sz w:val="20"/>
              </w:rPr>
              <w:t xml:space="preserve"> 2012 Feb; 81(4):401-6;  </w:t>
            </w:r>
            <w:proofErr w:type="spellStart"/>
            <w:r w:rsidRPr="00AC1297">
              <w:rPr>
                <w:color w:val="000000"/>
                <w:sz w:val="20"/>
              </w:rPr>
              <w:t>doi</w:t>
            </w:r>
            <w:proofErr w:type="spellEnd"/>
            <w:r w:rsidRPr="00AC1297">
              <w:rPr>
                <w:color w:val="000000"/>
                <w:sz w:val="20"/>
              </w:rPr>
              <w:t>: 10.1038/ki.2011.354; PMID:21993584</w:t>
            </w:r>
          </w:p>
          <w:p w14:paraId="32A820C4" w14:textId="77777777" w:rsidR="00546ACF" w:rsidRDefault="00546ACF" w:rsidP="00546ACF">
            <w:pPr>
              <w:pStyle w:val="PlainText"/>
              <w:rPr>
                <w:rFonts w:ascii="Times New Roman" w:hAnsi="Times New Roman"/>
                <w:color w:val="000000"/>
                <w:szCs w:val="20"/>
                <w:lang w:val="en-US" w:eastAsia="en-US"/>
              </w:rPr>
            </w:pPr>
          </w:p>
        </w:tc>
      </w:tr>
      <w:tr w:rsidR="00546ACF" w:rsidRPr="00AC1297" w14:paraId="3ADBBD51" w14:textId="77777777">
        <w:tblPrEx>
          <w:tblCellMar>
            <w:top w:w="0" w:type="dxa"/>
            <w:bottom w:w="0" w:type="dxa"/>
          </w:tblCellMar>
        </w:tblPrEx>
        <w:trPr>
          <w:cantSplit/>
        </w:trPr>
        <w:tc>
          <w:tcPr>
            <w:tcW w:w="530" w:type="dxa"/>
          </w:tcPr>
          <w:p w14:paraId="04A17F7B" w14:textId="77777777" w:rsidR="00546ACF" w:rsidRDefault="00546ACF" w:rsidP="00546ACF">
            <w:pPr>
              <w:pStyle w:val="techrpt"/>
              <w:spacing w:line="240" w:lineRule="auto"/>
              <w:jc w:val="right"/>
              <w:rPr>
                <w:color w:val="000000"/>
                <w:sz w:val="20"/>
                <w:szCs w:val="20"/>
              </w:rPr>
            </w:pPr>
            <w:r>
              <w:rPr>
                <w:color w:val="000000"/>
                <w:sz w:val="20"/>
                <w:szCs w:val="20"/>
              </w:rPr>
              <w:t>75.</w:t>
            </w:r>
          </w:p>
        </w:tc>
        <w:tc>
          <w:tcPr>
            <w:tcW w:w="9118" w:type="dxa"/>
          </w:tcPr>
          <w:p w14:paraId="42A4465C" w14:textId="77777777" w:rsidR="00546ACF" w:rsidRPr="00AC1297" w:rsidRDefault="00546ACF" w:rsidP="00546ACF">
            <w:pPr>
              <w:rPr>
                <w:color w:val="000000"/>
                <w:sz w:val="20"/>
              </w:rPr>
            </w:pPr>
            <w:r w:rsidRPr="00AC1297">
              <w:rPr>
                <w:color w:val="000000"/>
                <w:sz w:val="20"/>
              </w:rPr>
              <w:t xml:space="preserve">Birmingham DJ, Hebert LA, Song H, Noonan WT, Rovin BH, Nagaraja HN, Yu </w:t>
            </w:r>
            <w:proofErr w:type="gramStart"/>
            <w:r w:rsidRPr="00AC1297">
              <w:rPr>
                <w:color w:val="000000"/>
                <w:sz w:val="20"/>
              </w:rPr>
              <w:t>CY.(</w:t>
            </w:r>
            <w:proofErr w:type="gramEnd"/>
            <w:r w:rsidRPr="00AC1297">
              <w:rPr>
                <w:color w:val="000000"/>
                <w:sz w:val="20"/>
              </w:rPr>
              <w:t xml:space="preserve">2012).  Evidence that abnormally large seasonal declines in Vitamin D status may trigger SLE flare in non-African Americans. </w:t>
            </w:r>
            <w:r w:rsidRPr="00AC1297">
              <w:rPr>
                <w:color w:val="000000"/>
                <w:sz w:val="20"/>
                <w:u w:val="single"/>
              </w:rPr>
              <w:t>Lupus</w:t>
            </w:r>
            <w:r w:rsidRPr="00AC1297">
              <w:rPr>
                <w:color w:val="000000"/>
                <w:sz w:val="20"/>
              </w:rPr>
              <w:t xml:space="preserve"> 2012 Jul;21(8):855-64. PMID: 22433915.</w:t>
            </w:r>
          </w:p>
          <w:p w14:paraId="332C0580" w14:textId="77777777" w:rsidR="00546ACF" w:rsidRPr="00AC1297" w:rsidRDefault="00546ACF" w:rsidP="00546ACF">
            <w:pPr>
              <w:rPr>
                <w:color w:val="000000"/>
                <w:sz w:val="20"/>
              </w:rPr>
            </w:pPr>
          </w:p>
        </w:tc>
      </w:tr>
      <w:tr w:rsidR="00546ACF" w:rsidRPr="00AC1297" w14:paraId="71A81BB8" w14:textId="77777777">
        <w:tblPrEx>
          <w:tblCellMar>
            <w:top w:w="0" w:type="dxa"/>
            <w:bottom w:w="0" w:type="dxa"/>
          </w:tblCellMar>
        </w:tblPrEx>
        <w:trPr>
          <w:cantSplit/>
          <w:trHeight w:val="486"/>
        </w:trPr>
        <w:tc>
          <w:tcPr>
            <w:tcW w:w="530" w:type="dxa"/>
          </w:tcPr>
          <w:p w14:paraId="1AFAA0A6" w14:textId="77777777" w:rsidR="00546ACF" w:rsidRDefault="00546ACF" w:rsidP="00546ACF">
            <w:pPr>
              <w:pStyle w:val="techrpt"/>
              <w:spacing w:line="240" w:lineRule="auto"/>
              <w:jc w:val="right"/>
              <w:rPr>
                <w:color w:val="000000"/>
                <w:sz w:val="20"/>
                <w:szCs w:val="20"/>
              </w:rPr>
            </w:pPr>
            <w:r>
              <w:rPr>
                <w:color w:val="000000"/>
                <w:sz w:val="20"/>
                <w:szCs w:val="20"/>
              </w:rPr>
              <w:lastRenderedPageBreak/>
              <w:t>76.</w:t>
            </w:r>
          </w:p>
        </w:tc>
        <w:tc>
          <w:tcPr>
            <w:tcW w:w="9118" w:type="dxa"/>
          </w:tcPr>
          <w:p w14:paraId="1BF1BA14" w14:textId="77777777" w:rsidR="00546ACF" w:rsidRPr="00AC1297" w:rsidRDefault="00546ACF" w:rsidP="00546ACF">
            <w:pPr>
              <w:rPr>
                <w:color w:val="000000"/>
                <w:sz w:val="20"/>
              </w:rPr>
            </w:pPr>
            <w:r w:rsidRPr="00AC1297">
              <w:rPr>
                <w:bCs/>
                <w:color w:val="000000"/>
                <w:sz w:val="20"/>
              </w:rPr>
              <w:t xml:space="preserve">Zhong Q, Congdon EE, Nagaraja HN, </w:t>
            </w:r>
            <w:proofErr w:type="spellStart"/>
            <w:r w:rsidRPr="00AC1297">
              <w:rPr>
                <w:bCs/>
                <w:color w:val="000000"/>
                <w:sz w:val="20"/>
              </w:rPr>
              <w:t>Kuret</w:t>
            </w:r>
            <w:proofErr w:type="spellEnd"/>
            <w:r w:rsidRPr="00AC1297">
              <w:rPr>
                <w:bCs/>
                <w:color w:val="000000"/>
                <w:sz w:val="20"/>
              </w:rPr>
              <w:t xml:space="preserve">, J. (2012). </w:t>
            </w:r>
            <w:r w:rsidRPr="00AC1297">
              <w:rPr>
                <w:color w:val="000000"/>
                <w:sz w:val="20"/>
              </w:rPr>
              <w:t xml:space="preserve">Tau isoform composition influences the rate and extent of filament formation.  </w:t>
            </w:r>
            <w:r w:rsidRPr="00AC1297">
              <w:rPr>
                <w:color w:val="000000"/>
                <w:sz w:val="20"/>
                <w:u w:val="single"/>
              </w:rPr>
              <w:t>Journal of Biological Chemistry</w:t>
            </w:r>
            <w:r w:rsidRPr="00AC1297">
              <w:rPr>
                <w:color w:val="000000"/>
                <w:sz w:val="20"/>
              </w:rPr>
              <w:t>; 2012 Jun 8;287(24):20711-9. PMID:22539343.</w:t>
            </w:r>
          </w:p>
          <w:p w14:paraId="237C4677" w14:textId="77777777" w:rsidR="00546ACF" w:rsidRPr="00AC1297" w:rsidRDefault="00546ACF" w:rsidP="00546ACF">
            <w:pPr>
              <w:autoSpaceDE w:val="0"/>
              <w:autoSpaceDN w:val="0"/>
              <w:adjustRightInd w:val="0"/>
              <w:rPr>
                <w:color w:val="000000"/>
                <w:sz w:val="20"/>
              </w:rPr>
            </w:pPr>
          </w:p>
        </w:tc>
      </w:tr>
      <w:tr w:rsidR="00546ACF" w:rsidRPr="00AC1297" w14:paraId="77A4394D" w14:textId="77777777">
        <w:tblPrEx>
          <w:tblCellMar>
            <w:top w:w="0" w:type="dxa"/>
            <w:bottom w:w="0" w:type="dxa"/>
          </w:tblCellMar>
        </w:tblPrEx>
        <w:trPr>
          <w:cantSplit/>
        </w:trPr>
        <w:tc>
          <w:tcPr>
            <w:tcW w:w="530" w:type="dxa"/>
          </w:tcPr>
          <w:p w14:paraId="593C4F8A" w14:textId="77777777" w:rsidR="00546ACF" w:rsidRDefault="00546ACF" w:rsidP="00546ACF">
            <w:pPr>
              <w:pStyle w:val="techrpt"/>
              <w:spacing w:line="240" w:lineRule="auto"/>
              <w:jc w:val="right"/>
              <w:rPr>
                <w:color w:val="000000"/>
                <w:sz w:val="20"/>
                <w:szCs w:val="20"/>
              </w:rPr>
            </w:pPr>
            <w:r>
              <w:rPr>
                <w:color w:val="000000"/>
                <w:sz w:val="20"/>
                <w:szCs w:val="20"/>
              </w:rPr>
              <w:t>77.</w:t>
            </w:r>
          </w:p>
        </w:tc>
        <w:tc>
          <w:tcPr>
            <w:tcW w:w="9118" w:type="dxa"/>
          </w:tcPr>
          <w:p w14:paraId="79C437F9" w14:textId="77777777" w:rsidR="00546ACF" w:rsidRPr="00AC1297" w:rsidRDefault="00546ACF" w:rsidP="00546ACF">
            <w:pPr>
              <w:autoSpaceDE w:val="0"/>
              <w:autoSpaceDN w:val="0"/>
              <w:adjustRightInd w:val="0"/>
              <w:rPr>
                <w:color w:val="000000"/>
                <w:sz w:val="20"/>
              </w:rPr>
            </w:pPr>
            <w:r w:rsidRPr="00AC1297">
              <w:rPr>
                <w:color w:val="000000"/>
                <w:sz w:val="20"/>
              </w:rPr>
              <w:t xml:space="preserve">Smith SA, Binkley PF, Foraker RE, Nagaraja HN, </w:t>
            </w:r>
            <w:proofErr w:type="spellStart"/>
            <w:r w:rsidRPr="00AC1297">
              <w:rPr>
                <w:color w:val="000000"/>
                <w:sz w:val="20"/>
              </w:rPr>
              <w:t>Orsinelli</w:t>
            </w:r>
            <w:proofErr w:type="spellEnd"/>
            <w:r w:rsidRPr="00AC1297">
              <w:rPr>
                <w:color w:val="000000"/>
                <w:sz w:val="20"/>
              </w:rPr>
              <w:t xml:space="preserve"> DA. (2012). The Role of Repeat Transesophageal Echocardiography in Patients Without Atrial Thrombus Prior to Cardioversion or Ablation.  </w:t>
            </w:r>
            <w:r w:rsidRPr="00AC1297">
              <w:rPr>
                <w:color w:val="000000"/>
                <w:sz w:val="20"/>
                <w:u w:val="single"/>
              </w:rPr>
              <w:t xml:space="preserve">Journal of the American Society of Echocardiography; </w:t>
            </w:r>
            <w:r w:rsidRPr="00AC1297">
              <w:rPr>
                <w:color w:val="000000"/>
                <w:sz w:val="20"/>
              </w:rPr>
              <w:t>2012 Oct;25(10):1106-12</w:t>
            </w:r>
            <w:r w:rsidRPr="00AC1297">
              <w:rPr>
                <w:color w:val="000000"/>
                <w:sz w:val="20"/>
                <w:u w:val="single"/>
              </w:rPr>
              <w:t>.</w:t>
            </w:r>
            <w:r w:rsidRPr="00AC1297">
              <w:rPr>
                <w:color w:val="000000"/>
                <w:sz w:val="20"/>
              </w:rPr>
              <w:t xml:space="preserve"> PMID: 22749434</w:t>
            </w:r>
          </w:p>
        </w:tc>
      </w:tr>
      <w:tr w:rsidR="00546ACF" w:rsidRPr="00AC1297" w14:paraId="0450AFF4" w14:textId="77777777">
        <w:tblPrEx>
          <w:tblCellMar>
            <w:top w:w="0" w:type="dxa"/>
            <w:bottom w:w="0" w:type="dxa"/>
          </w:tblCellMar>
        </w:tblPrEx>
        <w:trPr>
          <w:cantSplit/>
        </w:trPr>
        <w:tc>
          <w:tcPr>
            <w:tcW w:w="530" w:type="dxa"/>
          </w:tcPr>
          <w:p w14:paraId="723723E6" w14:textId="77777777" w:rsidR="00546ACF" w:rsidRDefault="00546ACF" w:rsidP="00546ACF">
            <w:pPr>
              <w:pStyle w:val="techrpt"/>
              <w:spacing w:line="240" w:lineRule="auto"/>
              <w:jc w:val="right"/>
              <w:rPr>
                <w:color w:val="000000"/>
                <w:sz w:val="20"/>
                <w:szCs w:val="20"/>
              </w:rPr>
            </w:pPr>
            <w:r>
              <w:rPr>
                <w:color w:val="000000"/>
                <w:sz w:val="20"/>
                <w:szCs w:val="20"/>
              </w:rPr>
              <w:t>78.</w:t>
            </w:r>
          </w:p>
        </w:tc>
        <w:tc>
          <w:tcPr>
            <w:tcW w:w="9118" w:type="dxa"/>
          </w:tcPr>
          <w:p w14:paraId="4869222B" w14:textId="77777777" w:rsidR="00546ACF" w:rsidRPr="00AC1297" w:rsidRDefault="00546ACF" w:rsidP="00546ACF">
            <w:pPr>
              <w:pStyle w:val="details"/>
              <w:rPr>
                <w:color w:val="000000"/>
                <w:sz w:val="20"/>
                <w:szCs w:val="20"/>
              </w:rPr>
            </w:pPr>
            <w:r w:rsidRPr="00AC1297">
              <w:rPr>
                <w:color w:val="000000"/>
                <w:sz w:val="20"/>
                <w:szCs w:val="20"/>
              </w:rPr>
              <w:t xml:space="preserve">Miller, C., </w:t>
            </w:r>
            <w:proofErr w:type="spellStart"/>
            <w:r w:rsidRPr="00AC1297">
              <w:rPr>
                <w:color w:val="000000"/>
                <w:sz w:val="20"/>
                <w:szCs w:val="20"/>
              </w:rPr>
              <w:t>Kristeller</w:t>
            </w:r>
            <w:proofErr w:type="spellEnd"/>
            <w:r w:rsidRPr="00AC1297">
              <w:rPr>
                <w:color w:val="000000"/>
                <w:sz w:val="20"/>
                <w:szCs w:val="20"/>
              </w:rPr>
              <w:t xml:space="preserve">, JL, Headings, A., Nagaraja, HN and Miser WF (2012). Comparative Effectiveness of a Mindful Eating Intervention to a Diabetes Self-Management Intervention among Adults with Type 2 Diabetes: A Pilot Study. </w:t>
            </w:r>
            <w:r w:rsidRPr="00AC1297">
              <w:rPr>
                <w:color w:val="000000"/>
                <w:sz w:val="20"/>
                <w:szCs w:val="20"/>
                <w:u w:val="single"/>
              </w:rPr>
              <w:t xml:space="preserve">Journal of the Academy of Nutrition and Dietetics </w:t>
            </w:r>
            <w:r w:rsidRPr="00AC1297">
              <w:rPr>
                <w:color w:val="000000"/>
                <w:sz w:val="20"/>
                <w:szCs w:val="20"/>
              </w:rPr>
              <w:t xml:space="preserve">2012 Nov;112(11):1835-42. </w:t>
            </w:r>
            <w:proofErr w:type="spellStart"/>
            <w:r w:rsidRPr="00AC1297">
              <w:rPr>
                <w:color w:val="000000"/>
                <w:sz w:val="20"/>
                <w:szCs w:val="20"/>
              </w:rPr>
              <w:t>doi</w:t>
            </w:r>
            <w:proofErr w:type="spellEnd"/>
            <w:r w:rsidRPr="00AC1297">
              <w:rPr>
                <w:color w:val="000000"/>
                <w:sz w:val="20"/>
                <w:szCs w:val="20"/>
              </w:rPr>
              <w:t>: 10.1016/j.jand.2012.07.036.  PMID:23102183</w:t>
            </w:r>
          </w:p>
        </w:tc>
      </w:tr>
      <w:tr w:rsidR="00546ACF" w:rsidRPr="00AC1297" w14:paraId="3273A5B2" w14:textId="77777777">
        <w:tblPrEx>
          <w:tblCellMar>
            <w:top w:w="0" w:type="dxa"/>
            <w:bottom w:w="0" w:type="dxa"/>
          </w:tblCellMar>
        </w:tblPrEx>
        <w:trPr>
          <w:cantSplit/>
        </w:trPr>
        <w:tc>
          <w:tcPr>
            <w:tcW w:w="530" w:type="dxa"/>
          </w:tcPr>
          <w:p w14:paraId="267ADF6F" w14:textId="77777777" w:rsidR="00546ACF" w:rsidRDefault="00546ACF" w:rsidP="00546ACF">
            <w:pPr>
              <w:pStyle w:val="techrpt"/>
              <w:spacing w:line="240" w:lineRule="auto"/>
              <w:jc w:val="right"/>
              <w:rPr>
                <w:color w:val="000000"/>
                <w:sz w:val="20"/>
                <w:szCs w:val="20"/>
              </w:rPr>
            </w:pPr>
            <w:r>
              <w:rPr>
                <w:color w:val="000000"/>
                <w:sz w:val="20"/>
                <w:szCs w:val="20"/>
              </w:rPr>
              <w:t>79.</w:t>
            </w:r>
          </w:p>
        </w:tc>
        <w:tc>
          <w:tcPr>
            <w:tcW w:w="9118" w:type="dxa"/>
          </w:tcPr>
          <w:p w14:paraId="52DA7D37" w14:textId="77777777" w:rsidR="00546ACF" w:rsidRPr="00AC1297" w:rsidRDefault="00546ACF" w:rsidP="00546ACF">
            <w:pPr>
              <w:pStyle w:val="details1"/>
              <w:shd w:val="clear" w:color="auto" w:fill="FFFFFF"/>
              <w:rPr>
                <w:color w:val="000000"/>
                <w:sz w:val="20"/>
                <w:szCs w:val="20"/>
              </w:rPr>
            </w:pPr>
            <w:r w:rsidRPr="00AC1297">
              <w:rPr>
                <w:color w:val="000000"/>
                <w:sz w:val="20"/>
                <w:szCs w:val="20"/>
              </w:rPr>
              <w:t xml:space="preserve">Parikh S, Nagaraja HN, Agarwal A, </w:t>
            </w:r>
            <w:proofErr w:type="spellStart"/>
            <w:r w:rsidRPr="00AC1297">
              <w:rPr>
                <w:color w:val="000000"/>
                <w:sz w:val="20"/>
                <w:szCs w:val="20"/>
              </w:rPr>
              <w:t>Samavedi</w:t>
            </w:r>
            <w:proofErr w:type="spellEnd"/>
            <w:r w:rsidRPr="00AC1297">
              <w:rPr>
                <w:color w:val="000000"/>
                <w:sz w:val="20"/>
                <w:szCs w:val="20"/>
              </w:rPr>
              <w:t xml:space="preserve"> S, Nori U, Visger JV, Andreoni K, Pesavento T, Singh N (2013).  Impact of Post-Kidney Transplant Parathyroidectomy on Allograft Function. </w:t>
            </w:r>
            <w:r w:rsidRPr="00AC1297">
              <w:rPr>
                <w:color w:val="000000"/>
                <w:sz w:val="20"/>
                <w:szCs w:val="20"/>
                <w:u w:val="single"/>
              </w:rPr>
              <w:t xml:space="preserve">Clinical Transplantation </w:t>
            </w:r>
            <w:r w:rsidRPr="00AC1297">
              <w:rPr>
                <w:color w:val="000000"/>
                <w:sz w:val="20"/>
                <w:szCs w:val="20"/>
              </w:rPr>
              <w:t xml:space="preserve">2013 May;27(3):397-402. </w:t>
            </w:r>
            <w:proofErr w:type="spellStart"/>
            <w:r w:rsidRPr="00AC1297">
              <w:rPr>
                <w:color w:val="000000"/>
                <w:sz w:val="20"/>
                <w:szCs w:val="20"/>
              </w:rPr>
              <w:t>doi</w:t>
            </w:r>
            <w:proofErr w:type="spellEnd"/>
            <w:r w:rsidRPr="00AC1297">
              <w:rPr>
                <w:color w:val="000000"/>
                <w:sz w:val="20"/>
                <w:szCs w:val="20"/>
              </w:rPr>
              <w:t>: 10.1111/ctr.12099. PMID:23448282</w:t>
            </w:r>
          </w:p>
          <w:p w14:paraId="2302834B" w14:textId="77777777" w:rsidR="00546ACF" w:rsidRPr="00AC1297" w:rsidRDefault="00546ACF" w:rsidP="00546ACF">
            <w:pPr>
              <w:rPr>
                <w:color w:val="000000"/>
                <w:sz w:val="20"/>
              </w:rPr>
            </w:pPr>
          </w:p>
        </w:tc>
      </w:tr>
      <w:tr w:rsidR="00546ACF" w:rsidRPr="00AC1297" w14:paraId="53320F55" w14:textId="77777777">
        <w:tblPrEx>
          <w:tblCellMar>
            <w:top w:w="0" w:type="dxa"/>
            <w:bottom w:w="0" w:type="dxa"/>
          </w:tblCellMar>
        </w:tblPrEx>
        <w:trPr>
          <w:cantSplit/>
        </w:trPr>
        <w:tc>
          <w:tcPr>
            <w:tcW w:w="530" w:type="dxa"/>
          </w:tcPr>
          <w:p w14:paraId="19A86227" w14:textId="77777777" w:rsidR="00546ACF" w:rsidRDefault="00546ACF" w:rsidP="00546ACF">
            <w:pPr>
              <w:pStyle w:val="techrpt"/>
              <w:spacing w:line="240" w:lineRule="auto"/>
              <w:jc w:val="right"/>
              <w:rPr>
                <w:color w:val="000000"/>
                <w:sz w:val="20"/>
                <w:szCs w:val="20"/>
              </w:rPr>
            </w:pPr>
            <w:r>
              <w:rPr>
                <w:color w:val="000000"/>
                <w:sz w:val="20"/>
                <w:szCs w:val="20"/>
              </w:rPr>
              <w:t>80.</w:t>
            </w:r>
          </w:p>
        </w:tc>
        <w:tc>
          <w:tcPr>
            <w:tcW w:w="9118" w:type="dxa"/>
          </w:tcPr>
          <w:p w14:paraId="6BCA2664" w14:textId="77777777" w:rsidR="005F26D1" w:rsidRPr="005F26D1" w:rsidRDefault="005F26D1" w:rsidP="005F26D1">
            <w:pPr>
              <w:rPr>
                <w:color w:val="000000"/>
                <w:sz w:val="20"/>
              </w:rPr>
            </w:pPr>
            <w:r w:rsidRPr="00AC1297">
              <w:rPr>
                <w:color w:val="000000"/>
                <w:sz w:val="20"/>
              </w:rPr>
              <w:t xml:space="preserve">Mason MR, Nagaraja HN, Joshi V, Camerlengo T, Kumar PS (2013).  Deep sequencing identifies ethnicity-specific bacterial signatures in the oral microbiome. </w:t>
            </w:r>
            <w:r w:rsidRPr="00AC1297">
              <w:rPr>
                <w:color w:val="000000"/>
                <w:sz w:val="20"/>
                <w:u w:val="single"/>
              </w:rPr>
              <w:t>PLOS (Public Library of Science) ONE</w:t>
            </w:r>
            <w:r w:rsidRPr="00AC1297">
              <w:rPr>
                <w:color w:val="000000"/>
                <w:sz w:val="20"/>
              </w:rPr>
              <w:t>.  2013 Oct 23;8(10</w:t>
            </w:r>
            <w:proofErr w:type="gramStart"/>
            <w:r w:rsidRPr="00AC1297">
              <w:rPr>
                <w:color w:val="000000"/>
                <w:sz w:val="20"/>
              </w:rPr>
              <w:t>):e</w:t>
            </w:r>
            <w:proofErr w:type="gramEnd"/>
            <w:r w:rsidRPr="00AC1297">
              <w:rPr>
                <w:color w:val="000000"/>
                <w:sz w:val="20"/>
              </w:rPr>
              <w:t xml:space="preserve">77287. </w:t>
            </w:r>
            <w:proofErr w:type="spellStart"/>
            <w:r w:rsidRPr="00AC1297">
              <w:rPr>
                <w:color w:val="000000"/>
                <w:sz w:val="20"/>
              </w:rPr>
              <w:t>doi</w:t>
            </w:r>
            <w:proofErr w:type="spellEnd"/>
            <w:r w:rsidRPr="00AC1297">
              <w:rPr>
                <w:color w:val="000000"/>
                <w:sz w:val="20"/>
              </w:rPr>
              <w:t xml:space="preserve">: 10.1371/journal.pone.0077287. </w:t>
            </w:r>
            <w:proofErr w:type="spellStart"/>
            <w:r w:rsidRPr="00AC1297">
              <w:rPr>
                <w:color w:val="000000"/>
                <w:sz w:val="20"/>
              </w:rPr>
              <w:t>eCollection</w:t>
            </w:r>
            <w:proofErr w:type="spellEnd"/>
            <w:r w:rsidRPr="00AC1297">
              <w:rPr>
                <w:color w:val="000000"/>
                <w:sz w:val="20"/>
              </w:rPr>
              <w:t xml:space="preserve"> 2013.; PMID:24194878</w:t>
            </w:r>
            <w:r>
              <w:rPr>
                <w:color w:val="000000"/>
                <w:sz w:val="20"/>
              </w:rPr>
              <w:t xml:space="preserve">; </w:t>
            </w:r>
            <w:r w:rsidRPr="005F26D1">
              <w:rPr>
                <w:color w:val="000000"/>
                <w:sz w:val="20"/>
              </w:rPr>
              <w:t xml:space="preserve">Correction: </w:t>
            </w:r>
            <w:proofErr w:type="spellStart"/>
            <w:r w:rsidRPr="005F26D1">
              <w:rPr>
                <w:sz w:val="20"/>
              </w:rPr>
              <w:t>PLoS</w:t>
            </w:r>
            <w:proofErr w:type="spellEnd"/>
            <w:r w:rsidRPr="005F26D1">
              <w:rPr>
                <w:sz w:val="20"/>
              </w:rPr>
              <w:t xml:space="preserve"> One. 2014;9(6</w:t>
            </w:r>
            <w:proofErr w:type="gramStart"/>
            <w:r w:rsidRPr="005F26D1">
              <w:rPr>
                <w:sz w:val="20"/>
              </w:rPr>
              <w:t>):e</w:t>
            </w:r>
            <w:proofErr w:type="gramEnd"/>
            <w:r w:rsidRPr="005F26D1">
              <w:rPr>
                <w:sz w:val="20"/>
              </w:rPr>
              <w:t>99933</w:t>
            </w:r>
          </w:p>
          <w:p w14:paraId="452FBB52" w14:textId="77777777" w:rsidR="00546ACF" w:rsidRPr="00AC1297" w:rsidRDefault="00546ACF" w:rsidP="005F26D1">
            <w:pPr>
              <w:shd w:val="clear" w:color="auto" w:fill="FFFFFF"/>
              <w:rPr>
                <w:color w:val="000000"/>
                <w:sz w:val="20"/>
              </w:rPr>
            </w:pPr>
          </w:p>
        </w:tc>
      </w:tr>
      <w:tr w:rsidR="00546ACF" w:rsidRPr="00AC1297" w14:paraId="413FF02C" w14:textId="77777777">
        <w:tblPrEx>
          <w:tblCellMar>
            <w:top w:w="0" w:type="dxa"/>
            <w:bottom w:w="0" w:type="dxa"/>
          </w:tblCellMar>
        </w:tblPrEx>
        <w:trPr>
          <w:cantSplit/>
        </w:trPr>
        <w:tc>
          <w:tcPr>
            <w:tcW w:w="530" w:type="dxa"/>
          </w:tcPr>
          <w:p w14:paraId="428301DA" w14:textId="77777777" w:rsidR="00546ACF" w:rsidRDefault="00546ACF" w:rsidP="00546ACF">
            <w:pPr>
              <w:pStyle w:val="techrpt"/>
              <w:spacing w:line="240" w:lineRule="auto"/>
              <w:jc w:val="right"/>
              <w:rPr>
                <w:color w:val="000000"/>
                <w:sz w:val="20"/>
                <w:szCs w:val="20"/>
              </w:rPr>
            </w:pPr>
            <w:r>
              <w:rPr>
                <w:color w:val="000000"/>
                <w:sz w:val="20"/>
                <w:szCs w:val="20"/>
              </w:rPr>
              <w:t>81.</w:t>
            </w:r>
          </w:p>
        </w:tc>
        <w:tc>
          <w:tcPr>
            <w:tcW w:w="9118" w:type="dxa"/>
          </w:tcPr>
          <w:p w14:paraId="36EAD718" w14:textId="77777777" w:rsidR="005F26D1" w:rsidRPr="00AC1297" w:rsidRDefault="005F26D1" w:rsidP="005F26D1">
            <w:pPr>
              <w:shd w:val="clear" w:color="auto" w:fill="FFFFFF"/>
              <w:rPr>
                <w:color w:val="000000"/>
                <w:sz w:val="20"/>
              </w:rPr>
            </w:pPr>
            <w:r w:rsidRPr="00AC1297">
              <w:rPr>
                <w:color w:val="000000"/>
                <w:sz w:val="20"/>
              </w:rPr>
              <w:t xml:space="preserve">Miller, C., </w:t>
            </w:r>
            <w:proofErr w:type="spellStart"/>
            <w:r w:rsidRPr="00AC1297">
              <w:rPr>
                <w:color w:val="000000"/>
                <w:sz w:val="20"/>
              </w:rPr>
              <w:t>Kristeller</w:t>
            </w:r>
            <w:proofErr w:type="spellEnd"/>
            <w:r w:rsidRPr="00AC1297">
              <w:rPr>
                <w:color w:val="000000"/>
                <w:sz w:val="20"/>
              </w:rPr>
              <w:t>, JL, Headings, A., Nagaraja, HN (201</w:t>
            </w:r>
            <w:r w:rsidR="00500665">
              <w:rPr>
                <w:color w:val="000000"/>
                <w:sz w:val="20"/>
              </w:rPr>
              <w:t>4</w:t>
            </w:r>
            <w:r w:rsidRPr="00AC1297">
              <w:rPr>
                <w:color w:val="000000"/>
                <w:sz w:val="20"/>
              </w:rPr>
              <w:t xml:space="preserve">). </w:t>
            </w:r>
            <w:hyperlink r:id="rId32" w:history="1">
              <w:r w:rsidRPr="00AC1297">
                <w:rPr>
                  <w:color w:val="000000"/>
                  <w:sz w:val="20"/>
                </w:rPr>
                <w:t>Comparis</w:t>
              </w:r>
              <w:r w:rsidRPr="00AC1297">
                <w:rPr>
                  <w:color w:val="000000"/>
                  <w:sz w:val="20"/>
                </w:rPr>
                <w:t>o</w:t>
              </w:r>
              <w:r w:rsidRPr="00AC1297">
                <w:rPr>
                  <w:color w:val="000000"/>
                  <w:sz w:val="20"/>
                </w:rPr>
                <w:t xml:space="preserve">n of a Mindful Eating </w:t>
              </w:r>
              <w:proofErr w:type="spellStart"/>
              <w:r w:rsidRPr="00AC1297">
                <w:rPr>
                  <w:color w:val="000000"/>
                  <w:sz w:val="20"/>
                </w:rPr>
                <w:t>Intevention</w:t>
              </w:r>
              <w:proofErr w:type="spellEnd"/>
              <w:r w:rsidRPr="00AC1297">
                <w:rPr>
                  <w:color w:val="000000"/>
                  <w:sz w:val="20"/>
                </w:rPr>
                <w:t xml:space="preserve"> to a Diabetes Self-</w:t>
              </w:r>
              <w:proofErr w:type="spellStart"/>
              <w:r w:rsidRPr="00AC1297">
                <w:rPr>
                  <w:color w:val="000000"/>
                  <w:sz w:val="20"/>
                </w:rPr>
                <w:t>Mangement</w:t>
              </w:r>
              <w:proofErr w:type="spellEnd"/>
              <w:r w:rsidRPr="00AC1297">
                <w:rPr>
                  <w:color w:val="000000"/>
                  <w:sz w:val="20"/>
                </w:rPr>
                <w:t xml:space="preserve"> Inte</w:t>
              </w:r>
              <w:r w:rsidR="00EA0573">
                <w:rPr>
                  <w:color w:val="000000"/>
                  <w:sz w:val="20"/>
                </w:rPr>
                <w:t>r</w:t>
              </w:r>
              <w:r w:rsidRPr="00AC1297">
                <w:rPr>
                  <w:color w:val="000000"/>
                  <w:sz w:val="20"/>
                </w:rPr>
                <w:t xml:space="preserve">vention Among Adults </w:t>
              </w:r>
              <w:proofErr w:type="gramStart"/>
              <w:r w:rsidRPr="00AC1297">
                <w:rPr>
                  <w:color w:val="000000"/>
                  <w:sz w:val="20"/>
                </w:rPr>
                <w:t>With</w:t>
              </w:r>
              <w:proofErr w:type="gramEnd"/>
              <w:r w:rsidRPr="00AC1297">
                <w:rPr>
                  <w:color w:val="000000"/>
                  <w:sz w:val="20"/>
                </w:rPr>
                <w:t xml:space="preserve"> Type 2 Diabetes: A Randomized Controlled Trial.</w:t>
              </w:r>
            </w:hyperlink>
          </w:p>
          <w:p w14:paraId="6A4A97D2" w14:textId="77777777" w:rsidR="005F26D1" w:rsidRPr="00500665" w:rsidRDefault="005F26D1" w:rsidP="00500665">
            <w:pPr>
              <w:autoSpaceDE w:val="0"/>
              <w:autoSpaceDN w:val="0"/>
              <w:adjustRightInd w:val="0"/>
              <w:rPr>
                <w:i/>
                <w:iCs/>
                <w:sz w:val="14"/>
                <w:szCs w:val="14"/>
              </w:rPr>
            </w:pPr>
            <w:r w:rsidRPr="00AC1297">
              <w:rPr>
                <w:color w:val="000000"/>
                <w:sz w:val="20"/>
                <w:u w:val="single"/>
              </w:rPr>
              <w:t xml:space="preserve">Health Educ </w:t>
            </w:r>
            <w:proofErr w:type="spellStart"/>
            <w:r w:rsidRPr="00AC1297">
              <w:rPr>
                <w:color w:val="000000"/>
                <w:sz w:val="20"/>
                <w:u w:val="single"/>
              </w:rPr>
              <w:t>Behav</w:t>
            </w:r>
            <w:proofErr w:type="spellEnd"/>
            <w:r w:rsidRPr="00AC1297">
              <w:rPr>
                <w:color w:val="000000"/>
                <w:sz w:val="20"/>
              </w:rPr>
              <w:t xml:space="preserve">. </w:t>
            </w:r>
            <w:r w:rsidR="00500665" w:rsidRPr="00500665">
              <w:rPr>
                <w:sz w:val="20"/>
              </w:rPr>
              <w:t>Vol. 41(2) 145–154</w:t>
            </w:r>
            <w:r w:rsidR="00500665">
              <w:rPr>
                <w:sz w:val="20"/>
              </w:rPr>
              <w:t>;</w:t>
            </w:r>
            <w:r w:rsidR="00500665">
              <w:rPr>
                <w:i/>
                <w:iCs/>
                <w:sz w:val="14"/>
                <w:szCs w:val="14"/>
              </w:rPr>
              <w:t xml:space="preserve"> </w:t>
            </w:r>
            <w:r w:rsidRPr="00AC1297">
              <w:rPr>
                <w:color w:val="000000"/>
                <w:sz w:val="20"/>
              </w:rPr>
              <w:t>PMID:23855018</w:t>
            </w:r>
          </w:p>
          <w:p w14:paraId="4AAF46E7" w14:textId="77777777" w:rsidR="00546ACF" w:rsidRPr="00AC1297" w:rsidRDefault="00546ACF" w:rsidP="005F26D1">
            <w:pPr>
              <w:rPr>
                <w:color w:val="000000"/>
                <w:sz w:val="20"/>
              </w:rPr>
            </w:pPr>
          </w:p>
        </w:tc>
      </w:tr>
      <w:tr w:rsidR="00546ACF" w:rsidRPr="00AC1297" w14:paraId="7D84E05E" w14:textId="77777777">
        <w:tblPrEx>
          <w:tblCellMar>
            <w:top w:w="0" w:type="dxa"/>
            <w:bottom w:w="0" w:type="dxa"/>
          </w:tblCellMar>
        </w:tblPrEx>
        <w:trPr>
          <w:cantSplit/>
          <w:trHeight w:val="891"/>
        </w:trPr>
        <w:tc>
          <w:tcPr>
            <w:tcW w:w="530" w:type="dxa"/>
          </w:tcPr>
          <w:p w14:paraId="4CEDA32C" w14:textId="77777777" w:rsidR="00546ACF" w:rsidRDefault="00546ACF" w:rsidP="00546ACF">
            <w:pPr>
              <w:pStyle w:val="techrpt"/>
              <w:spacing w:line="240" w:lineRule="auto"/>
              <w:jc w:val="right"/>
              <w:rPr>
                <w:color w:val="000000"/>
                <w:sz w:val="20"/>
                <w:szCs w:val="20"/>
              </w:rPr>
            </w:pPr>
            <w:r>
              <w:rPr>
                <w:color w:val="000000"/>
                <w:sz w:val="20"/>
                <w:szCs w:val="20"/>
              </w:rPr>
              <w:t>82.</w:t>
            </w:r>
          </w:p>
        </w:tc>
        <w:tc>
          <w:tcPr>
            <w:tcW w:w="9118" w:type="dxa"/>
          </w:tcPr>
          <w:p w14:paraId="5399AAFF" w14:textId="77777777" w:rsidR="00546ACF" w:rsidRPr="00AC1297" w:rsidRDefault="00546ACF" w:rsidP="00546ACF">
            <w:pPr>
              <w:rPr>
                <w:b/>
                <w:bCs/>
                <w:color w:val="000000"/>
                <w:sz w:val="20"/>
              </w:rPr>
            </w:pPr>
            <w:r w:rsidRPr="00AC1297">
              <w:rPr>
                <w:color w:val="000000"/>
                <w:sz w:val="20"/>
              </w:rPr>
              <w:t xml:space="preserve">Parikh SV, Nagaraja HN, Hebert L, Rovin R. (2014). </w:t>
            </w:r>
            <w:r w:rsidRPr="00AC1297">
              <w:rPr>
                <w:bCs/>
                <w:color w:val="000000"/>
                <w:sz w:val="20"/>
              </w:rPr>
              <w:t xml:space="preserve">Renal Flare as a Predictor of Incident and Progressive Chronic Kidney Disease in Patients with Lupus Nephritis. </w:t>
            </w:r>
            <w:r w:rsidRPr="00AC1297">
              <w:rPr>
                <w:color w:val="000000"/>
                <w:sz w:val="20"/>
                <w:u w:val="single"/>
              </w:rPr>
              <w:t>Clinical Journal of the American Society of Nephrology</w:t>
            </w:r>
            <w:r w:rsidRPr="00AC1297">
              <w:rPr>
                <w:color w:val="000000"/>
                <w:sz w:val="20"/>
              </w:rPr>
              <w:t xml:space="preserve">. PMID:24262502. 2014 Feb;9(2):279-84. </w:t>
            </w:r>
            <w:proofErr w:type="spellStart"/>
            <w:r w:rsidRPr="00AC1297">
              <w:rPr>
                <w:color w:val="000000"/>
                <w:sz w:val="20"/>
              </w:rPr>
              <w:t>doi</w:t>
            </w:r>
            <w:proofErr w:type="spellEnd"/>
            <w:r w:rsidRPr="00AC1297">
              <w:rPr>
                <w:color w:val="000000"/>
                <w:sz w:val="20"/>
              </w:rPr>
              <w:t xml:space="preserve">: 10.2215/CJN.05040513. </w:t>
            </w:r>
            <w:proofErr w:type="spellStart"/>
            <w:r w:rsidRPr="00AC1297">
              <w:rPr>
                <w:color w:val="000000"/>
                <w:sz w:val="20"/>
              </w:rPr>
              <w:t>Epub</w:t>
            </w:r>
            <w:proofErr w:type="spellEnd"/>
            <w:r w:rsidRPr="00AC1297">
              <w:rPr>
                <w:color w:val="000000"/>
                <w:sz w:val="20"/>
              </w:rPr>
              <w:t xml:space="preserve"> 2013 Nov 21</w:t>
            </w:r>
          </w:p>
          <w:p w14:paraId="4941D493" w14:textId="77777777" w:rsidR="00546ACF" w:rsidRPr="00AC1297" w:rsidRDefault="00546ACF" w:rsidP="00546ACF">
            <w:pPr>
              <w:shd w:val="clear" w:color="auto" w:fill="FFFFFF"/>
              <w:rPr>
                <w:color w:val="000000"/>
                <w:sz w:val="20"/>
              </w:rPr>
            </w:pPr>
          </w:p>
        </w:tc>
      </w:tr>
      <w:tr w:rsidR="00546ACF" w:rsidRPr="00AC1297" w14:paraId="68420317" w14:textId="77777777">
        <w:tblPrEx>
          <w:tblCellMar>
            <w:top w:w="0" w:type="dxa"/>
            <w:bottom w:w="0" w:type="dxa"/>
          </w:tblCellMar>
        </w:tblPrEx>
        <w:trPr>
          <w:cantSplit/>
        </w:trPr>
        <w:tc>
          <w:tcPr>
            <w:tcW w:w="530" w:type="dxa"/>
          </w:tcPr>
          <w:p w14:paraId="6DA07599" w14:textId="77777777" w:rsidR="00546ACF" w:rsidRDefault="00546ACF" w:rsidP="00546ACF">
            <w:pPr>
              <w:pStyle w:val="techrpt"/>
              <w:spacing w:line="240" w:lineRule="auto"/>
              <w:jc w:val="right"/>
              <w:rPr>
                <w:color w:val="000000"/>
                <w:sz w:val="20"/>
                <w:szCs w:val="20"/>
              </w:rPr>
            </w:pPr>
            <w:r>
              <w:rPr>
                <w:color w:val="000000"/>
                <w:sz w:val="20"/>
                <w:szCs w:val="20"/>
              </w:rPr>
              <w:t>83.</w:t>
            </w:r>
          </w:p>
        </w:tc>
        <w:tc>
          <w:tcPr>
            <w:tcW w:w="9118" w:type="dxa"/>
          </w:tcPr>
          <w:p w14:paraId="3FCC6DBC" w14:textId="77777777" w:rsidR="00546ACF" w:rsidRPr="00AC1297" w:rsidRDefault="00546ACF" w:rsidP="00546ACF">
            <w:pPr>
              <w:spacing w:beforeLines="1" w:before="2" w:afterLines="1" w:after="2"/>
              <w:rPr>
                <w:b/>
                <w:color w:val="000000"/>
                <w:sz w:val="20"/>
                <w:u w:val="single"/>
              </w:rPr>
            </w:pPr>
            <w:r w:rsidRPr="00AC1297">
              <w:rPr>
                <w:color w:val="000000"/>
                <w:sz w:val="20"/>
              </w:rPr>
              <w:t xml:space="preserve">Peng J, Lyu T, Shi J, Nagaraja HN, Xiang H (2014). Models for Injury Count Data in the U.S. National Health Interview Survey. </w:t>
            </w:r>
            <w:r w:rsidRPr="00AC1297">
              <w:rPr>
                <w:color w:val="000000"/>
                <w:sz w:val="20"/>
                <w:u w:val="single"/>
              </w:rPr>
              <w:t>Journal of Scientific Research and Reports</w:t>
            </w:r>
            <w:r w:rsidRPr="00AC1297">
              <w:rPr>
                <w:color w:val="000000"/>
                <w:sz w:val="20"/>
              </w:rPr>
              <w:t>, ISSN: 2320-</w:t>
            </w:r>
            <w:proofErr w:type="gramStart"/>
            <w:r w:rsidRPr="00AC1297">
              <w:rPr>
                <w:color w:val="000000"/>
                <w:sz w:val="20"/>
              </w:rPr>
              <w:t>0227,Vol.</w:t>
            </w:r>
            <w:proofErr w:type="gramEnd"/>
            <w:r w:rsidRPr="00AC1297">
              <w:rPr>
                <w:color w:val="000000"/>
                <w:sz w:val="20"/>
              </w:rPr>
              <w:t xml:space="preserve">: 3, Issue.: 17 (01-15 September), pages 2286-2302, </w:t>
            </w:r>
            <w:proofErr w:type="gramStart"/>
            <w:r w:rsidRPr="00AC1297">
              <w:rPr>
                <w:color w:val="000000"/>
                <w:sz w:val="20"/>
              </w:rPr>
              <w:t>DOI :</w:t>
            </w:r>
            <w:proofErr w:type="gramEnd"/>
            <w:r w:rsidRPr="00AC1297">
              <w:rPr>
                <w:b/>
                <w:color w:val="000000"/>
                <w:sz w:val="20"/>
              </w:rPr>
              <w:t xml:space="preserve"> </w:t>
            </w:r>
            <w:hyperlink r:id="rId33" w:history="1">
              <w:r w:rsidRPr="00AC1297">
                <w:rPr>
                  <w:rStyle w:val="Hyperlink"/>
                  <w:b w:val="0"/>
                  <w:color w:val="000000"/>
                  <w:sz w:val="20"/>
                </w:rPr>
                <w:t>10.9734/JSRR/2014/9490</w:t>
              </w:r>
            </w:hyperlink>
          </w:p>
          <w:p w14:paraId="209AA894" w14:textId="77777777" w:rsidR="00546ACF" w:rsidRPr="00AC1297" w:rsidRDefault="00546ACF" w:rsidP="00546ACF">
            <w:pPr>
              <w:spacing w:beforeLines="1" w:before="2" w:afterLines="1" w:after="2"/>
              <w:rPr>
                <w:color w:val="000000"/>
                <w:sz w:val="20"/>
              </w:rPr>
            </w:pPr>
          </w:p>
        </w:tc>
      </w:tr>
      <w:tr w:rsidR="00546ACF" w:rsidRPr="00AC1297" w14:paraId="487DEA9E" w14:textId="77777777">
        <w:tblPrEx>
          <w:tblCellMar>
            <w:top w:w="0" w:type="dxa"/>
            <w:bottom w:w="0" w:type="dxa"/>
          </w:tblCellMar>
        </w:tblPrEx>
        <w:trPr>
          <w:cantSplit/>
        </w:trPr>
        <w:tc>
          <w:tcPr>
            <w:tcW w:w="530" w:type="dxa"/>
          </w:tcPr>
          <w:p w14:paraId="477D7494" w14:textId="77777777" w:rsidR="00546ACF" w:rsidRDefault="00546ACF" w:rsidP="00546ACF">
            <w:pPr>
              <w:pStyle w:val="techrpt"/>
              <w:spacing w:line="240" w:lineRule="auto"/>
              <w:jc w:val="right"/>
              <w:rPr>
                <w:color w:val="000000"/>
                <w:sz w:val="20"/>
                <w:szCs w:val="20"/>
              </w:rPr>
            </w:pPr>
            <w:r>
              <w:rPr>
                <w:color w:val="000000"/>
                <w:sz w:val="20"/>
                <w:szCs w:val="20"/>
              </w:rPr>
              <w:t>84.</w:t>
            </w:r>
          </w:p>
        </w:tc>
        <w:tc>
          <w:tcPr>
            <w:tcW w:w="9118" w:type="dxa"/>
          </w:tcPr>
          <w:p w14:paraId="32EE28D5" w14:textId="77777777" w:rsidR="00546ACF" w:rsidRPr="00AC1297" w:rsidRDefault="00546ACF" w:rsidP="00546ACF">
            <w:pPr>
              <w:rPr>
                <w:color w:val="000000"/>
                <w:sz w:val="20"/>
              </w:rPr>
            </w:pPr>
            <w:proofErr w:type="spellStart"/>
            <w:r w:rsidRPr="00AC1297">
              <w:rPr>
                <w:color w:val="000000"/>
                <w:sz w:val="20"/>
              </w:rPr>
              <w:t>Scharre</w:t>
            </w:r>
            <w:proofErr w:type="spellEnd"/>
            <w:r w:rsidRPr="00AC1297">
              <w:rPr>
                <w:color w:val="000000"/>
                <w:sz w:val="20"/>
              </w:rPr>
              <w:t xml:space="preserve"> DW, Chang SI, Nagaraja HN, Yager-Schweller J, Murden RA (2014). Community cognitive screening using the self-administered </w:t>
            </w:r>
            <w:proofErr w:type="spellStart"/>
            <w:r w:rsidRPr="00AC1297">
              <w:rPr>
                <w:color w:val="000000"/>
                <w:sz w:val="20"/>
              </w:rPr>
              <w:t>gerocognitive</w:t>
            </w:r>
            <w:proofErr w:type="spellEnd"/>
            <w:r w:rsidRPr="00AC1297">
              <w:rPr>
                <w:color w:val="000000"/>
                <w:sz w:val="20"/>
              </w:rPr>
              <w:t xml:space="preserve"> examination (SAGE). </w:t>
            </w:r>
            <w:r w:rsidRPr="00AC1297">
              <w:rPr>
                <w:color w:val="000000"/>
                <w:sz w:val="20"/>
                <w:u w:val="single"/>
              </w:rPr>
              <w:t>Journal of Neuropsychiatry and Clinical Neurosciences</w:t>
            </w:r>
            <w:r w:rsidRPr="00AC1297">
              <w:rPr>
                <w:color w:val="000000"/>
                <w:sz w:val="20"/>
              </w:rPr>
              <w:t>. 2014 Fall;26(4</w:t>
            </w:r>
            <w:proofErr w:type="gramStart"/>
            <w:r w:rsidRPr="00AC1297">
              <w:rPr>
                <w:color w:val="000000"/>
                <w:sz w:val="20"/>
              </w:rPr>
              <w:t>):369-75.doi</w:t>
            </w:r>
            <w:proofErr w:type="gramEnd"/>
            <w:r w:rsidRPr="00AC1297">
              <w:rPr>
                <w:color w:val="000000"/>
                <w:sz w:val="20"/>
              </w:rPr>
              <w:t>:10.1176/appi.neuropsych.13060145. PMID:24419587</w:t>
            </w:r>
          </w:p>
          <w:p w14:paraId="75A14FC3" w14:textId="77777777" w:rsidR="00546ACF" w:rsidRPr="00AC1297" w:rsidRDefault="00546ACF" w:rsidP="00546ACF">
            <w:pPr>
              <w:rPr>
                <w:color w:val="000000"/>
                <w:sz w:val="20"/>
              </w:rPr>
            </w:pPr>
          </w:p>
        </w:tc>
      </w:tr>
      <w:tr w:rsidR="00546ACF" w:rsidRPr="00AC1297" w14:paraId="0A0A74AC" w14:textId="77777777">
        <w:tblPrEx>
          <w:tblCellMar>
            <w:top w:w="0" w:type="dxa"/>
            <w:bottom w:w="0" w:type="dxa"/>
          </w:tblCellMar>
        </w:tblPrEx>
        <w:trPr>
          <w:cantSplit/>
        </w:trPr>
        <w:tc>
          <w:tcPr>
            <w:tcW w:w="530" w:type="dxa"/>
          </w:tcPr>
          <w:p w14:paraId="219E9621" w14:textId="77777777" w:rsidR="00546ACF" w:rsidRDefault="00546ACF" w:rsidP="00546ACF">
            <w:pPr>
              <w:pStyle w:val="techrpt"/>
              <w:spacing w:line="240" w:lineRule="auto"/>
              <w:jc w:val="right"/>
              <w:rPr>
                <w:color w:val="000000"/>
                <w:sz w:val="20"/>
                <w:szCs w:val="20"/>
              </w:rPr>
            </w:pPr>
            <w:r>
              <w:rPr>
                <w:color w:val="000000"/>
                <w:sz w:val="20"/>
                <w:szCs w:val="20"/>
              </w:rPr>
              <w:t>85.</w:t>
            </w:r>
          </w:p>
        </w:tc>
        <w:tc>
          <w:tcPr>
            <w:tcW w:w="9118" w:type="dxa"/>
          </w:tcPr>
          <w:p w14:paraId="5BF22496" w14:textId="77777777" w:rsidR="00546ACF" w:rsidRPr="00AC1297" w:rsidRDefault="00546ACF" w:rsidP="00546ACF">
            <w:pPr>
              <w:rPr>
                <w:color w:val="000000"/>
                <w:sz w:val="20"/>
              </w:rPr>
            </w:pPr>
            <w:hyperlink r:id="rId34" w:history="1">
              <w:r w:rsidRPr="00AC1297">
                <w:rPr>
                  <w:rStyle w:val="Hyperlink"/>
                  <w:b w:val="0"/>
                  <w:color w:val="000000"/>
                  <w:sz w:val="20"/>
                  <w:u w:val="none"/>
                </w:rPr>
                <w:t>Alvarado A</w:t>
              </w:r>
            </w:hyperlink>
            <w:r w:rsidRPr="00AC1297">
              <w:rPr>
                <w:b/>
                <w:color w:val="000000"/>
                <w:sz w:val="20"/>
              </w:rPr>
              <w:t xml:space="preserve">, </w:t>
            </w:r>
            <w:hyperlink r:id="rId35" w:history="1">
              <w:r w:rsidRPr="00AC1297">
                <w:rPr>
                  <w:rStyle w:val="Hyperlink"/>
                  <w:b w:val="0"/>
                  <w:color w:val="000000"/>
                  <w:sz w:val="20"/>
                  <w:u w:val="none"/>
                </w:rPr>
                <w:t>Malvar A</w:t>
              </w:r>
            </w:hyperlink>
            <w:r w:rsidRPr="00AC1297">
              <w:rPr>
                <w:b/>
                <w:color w:val="000000"/>
                <w:sz w:val="20"/>
              </w:rPr>
              <w:t xml:space="preserve">, </w:t>
            </w:r>
            <w:hyperlink r:id="rId36" w:history="1">
              <w:r w:rsidRPr="00AC1297">
                <w:rPr>
                  <w:rStyle w:val="Hyperlink"/>
                  <w:b w:val="0"/>
                  <w:color w:val="000000"/>
                  <w:sz w:val="20"/>
                  <w:u w:val="none"/>
                </w:rPr>
                <w:t>Lococo B</w:t>
              </w:r>
            </w:hyperlink>
            <w:r w:rsidRPr="00AC1297">
              <w:rPr>
                <w:b/>
                <w:color w:val="000000"/>
                <w:sz w:val="20"/>
              </w:rPr>
              <w:t xml:space="preserve">, </w:t>
            </w:r>
            <w:hyperlink r:id="rId37" w:history="1">
              <w:r w:rsidRPr="00AC1297">
                <w:rPr>
                  <w:rStyle w:val="Hyperlink"/>
                  <w:b w:val="0"/>
                  <w:color w:val="000000"/>
                  <w:sz w:val="20"/>
                  <w:u w:val="none"/>
                </w:rPr>
                <w:t>Alberton V</w:t>
              </w:r>
            </w:hyperlink>
            <w:r w:rsidRPr="00AC1297">
              <w:rPr>
                <w:b/>
                <w:color w:val="000000"/>
                <w:sz w:val="20"/>
              </w:rPr>
              <w:t xml:space="preserve">, </w:t>
            </w:r>
            <w:hyperlink r:id="rId38" w:history="1">
              <w:r w:rsidRPr="00AC1297">
                <w:rPr>
                  <w:rStyle w:val="Hyperlink"/>
                  <w:b w:val="0"/>
                  <w:color w:val="000000"/>
                  <w:sz w:val="20"/>
                  <w:u w:val="none"/>
                </w:rPr>
                <w:t>Toniolo F</w:t>
              </w:r>
            </w:hyperlink>
            <w:r w:rsidRPr="00AC1297">
              <w:rPr>
                <w:b/>
                <w:color w:val="000000"/>
                <w:sz w:val="20"/>
              </w:rPr>
              <w:t xml:space="preserve">, </w:t>
            </w:r>
            <w:hyperlink r:id="rId39" w:history="1">
              <w:r w:rsidRPr="00AC1297">
                <w:rPr>
                  <w:rStyle w:val="highlight"/>
                  <w:color w:val="000000"/>
                  <w:sz w:val="20"/>
                </w:rPr>
                <w:t>Nagaraja H</w:t>
              </w:r>
            </w:hyperlink>
            <w:r w:rsidRPr="00AC1297">
              <w:rPr>
                <w:color w:val="000000"/>
                <w:sz w:val="20"/>
              </w:rPr>
              <w:t xml:space="preserve">, </w:t>
            </w:r>
            <w:hyperlink r:id="rId40" w:history="1">
              <w:r w:rsidRPr="00AC1297">
                <w:rPr>
                  <w:rStyle w:val="Hyperlink"/>
                  <w:b w:val="0"/>
                  <w:color w:val="000000"/>
                  <w:sz w:val="20"/>
                  <w:u w:val="none"/>
                </w:rPr>
                <w:t>Rovin B</w:t>
              </w:r>
            </w:hyperlink>
            <w:r w:rsidRPr="00AC1297">
              <w:rPr>
                <w:b/>
                <w:color w:val="000000"/>
                <w:sz w:val="20"/>
              </w:rPr>
              <w:t xml:space="preserve"> </w:t>
            </w:r>
            <w:r w:rsidRPr="00AC1297">
              <w:rPr>
                <w:color w:val="000000"/>
                <w:sz w:val="20"/>
              </w:rPr>
              <w:t xml:space="preserve">(2014).The value of repeat kidney biopsy in quiescent Argentinian lupus nephritis patients. </w:t>
            </w:r>
            <w:r w:rsidRPr="00AC1297">
              <w:rPr>
                <w:rStyle w:val="jrnl"/>
                <w:color w:val="000000"/>
                <w:sz w:val="20"/>
                <w:u w:val="single"/>
              </w:rPr>
              <w:t>Lupus</w:t>
            </w:r>
            <w:r w:rsidRPr="00AC1297">
              <w:rPr>
                <w:color w:val="000000"/>
                <w:sz w:val="20"/>
              </w:rPr>
              <w:t>. 2014 Jan 8;23(8):840-847.  PMID:24401872</w:t>
            </w:r>
          </w:p>
          <w:p w14:paraId="73727BF6" w14:textId="77777777" w:rsidR="00546ACF" w:rsidRPr="00AC1297" w:rsidRDefault="00546ACF" w:rsidP="00546ACF">
            <w:pPr>
              <w:rPr>
                <w:color w:val="000000"/>
                <w:sz w:val="20"/>
              </w:rPr>
            </w:pPr>
          </w:p>
        </w:tc>
      </w:tr>
      <w:tr w:rsidR="00546ACF" w:rsidRPr="00AC1297" w14:paraId="5E7219C5" w14:textId="77777777">
        <w:tblPrEx>
          <w:tblCellMar>
            <w:top w:w="0" w:type="dxa"/>
            <w:bottom w:w="0" w:type="dxa"/>
          </w:tblCellMar>
        </w:tblPrEx>
        <w:trPr>
          <w:cantSplit/>
        </w:trPr>
        <w:tc>
          <w:tcPr>
            <w:tcW w:w="530" w:type="dxa"/>
          </w:tcPr>
          <w:p w14:paraId="4E2A97F7" w14:textId="77777777" w:rsidR="00546ACF" w:rsidRDefault="00546ACF" w:rsidP="00546ACF">
            <w:pPr>
              <w:pStyle w:val="techrpt"/>
              <w:spacing w:line="240" w:lineRule="auto"/>
              <w:jc w:val="right"/>
              <w:rPr>
                <w:color w:val="000000"/>
                <w:sz w:val="20"/>
                <w:szCs w:val="20"/>
              </w:rPr>
            </w:pPr>
            <w:r>
              <w:rPr>
                <w:color w:val="000000"/>
                <w:sz w:val="20"/>
                <w:szCs w:val="20"/>
              </w:rPr>
              <w:t>86.</w:t>
            </w:r>
          </w:p>
        </w:tc>
        <w:tc>
          <w:tcPr>
            <w:tcW w:w="9118" w:type="dxa"/>
          </w:tcPr>
          <w:p w14:paraId="5314C262" w14:textId="77777777" w:rsidR="00546ACF" w:rsidRPr="00AC1297" w:rsidRDefault="00546ACF" w:rsidP="00546ACF">
            <w:pPr>
              <w:pStyle w:val="details"/>
              <w:rPr>
                <w:color w:val="000000"/>
                <w:sz w:val="20"/>
                <w:szCs w:val="20"/>
              </w:rPr>
            </w:pPr>
            <w:r w:rsidRPr="00AC1297">
              <w:rPr>
                <w:color w:val="000000"/>
                <w:sz w:val="20"/>
                <w:szCs w:val="20"/>
              </w:rPr>
              <w:t xml:space="preserve">Mason MR, Preshaw PM, Nagaraja HN, Dabdoub SM, Rahman A, Kumar </w:t>
            </w:r>
            <w:proofErr w:type="gramStart"/>
            <w:r w:rsidRPr="00AC1297">
              <w:rPr>
                <w:color w:val="000000"/>
                <w:sz w:val="20"/>
                <w:szCs w:val="20"/>
              </w:rPr>
              <w:t>PS.(</w:t>
            </w:r>
            <w:proofErr w:type="gramEnd"/>
            <w:r w:rsidRPr="00AC1297">
              <w:rPr>
                <w:color w:val="000000"/>
                <w:sz w:val="20"/>
                <w:szCs w:val="20"/>
              </w:rPr>
              <w:t xml:space="preserve">2015). </w:t>
            </w:r>
            <w:hyperlink r:id="rId41" w:history="1">
              <w:r w:rsidRPr="00AC1297">
                <w:rPr>
                  <w:rStyle w:val="Hyperlink"/>
                  <w:b w:val="0"/>
                  <w:color w:val="000000"/>
                  <w:sz w:val="20"/>
                  <w:szCs w:val="20"/>
                  <w:u w:val="none"/>
                </w:rPr>
                <w:t>The subgingival microbiome of clinically healthy current and never smokers.</w:t>
              </w:r>
            </w:hyperlink>
            <w:r w:rsidRPr="00AC1297">
              <w:rPr>
                <w:b/>
                <w:color w:val="000000"/>
                <w:sz w:val="20"/>
                <w:szCs w:val="20"/>
              </w:rPr>
              <w:t xml:space="preserve"> </w:t>
            </w:r>
            <w:r w:rsidRPr="00AC1297">
              <w:rPr>
                <w:color w:val="000000"/>
                <w:sz w:val="20"/>
                <w:szCs w:val="20"/>
                <w:u w:val="single"/>
              </w:rPr>
              <w:t xml:space="preserve">The ISME (International Society of Microbial Ecology) </w:t>
            </w:r>
            <w:proofErr w:type="gramStart"/>
            <w:r w:rsidRPr="00AC1297">
              <w:rPr>
                <w:color w:val="000000"/>
                <w:sz w:val="20"/>
                <w:szCs w:val="20"/>
                <w:u w:val="single"/>
              </w:rPr>
              <w:t xml:space="preserve">Journal </w:t>
            </w:r>
            <w:r w:rsidRPr="00AC1297">
              <w:rPr>
                <w:color w:val="000000"/>
                <w:sz w:val="20"/>
                <w:szCs w:val="20"/>
              </w:rPr>
              <w:t xml:space="preserve"> 2015</w:t>
            </w:r>
            <w:proofErr w:type="gramEnd"/>
            <w:r w:rsidRPr="00AC1297">
              <w:rPr>
                <w:color w:val="000000"/>
                <w:sz w:val="20"/>
                <w:szCs w:val="20"/>
              </w:rPr>
              <w:t xml:space="preserve"> Jan;9(1):268-72. </w:t>
            </w:r>
            <w:proofErr w:type="spellStart"/>
            <w:r w:rsidRPr="00AC1297">
              <w:rPr>
                <w:color w:val="000000"/>
                <w:sz w:val="20"/>
                <w:szCs w:val="20"/>
              </w:rPr>
              <w:t>doi</w:t>
            </w:r>
            <w:proofErr w:type="spellEnd"/>
            <w:r w:rsidRPr="00AC1297">
              <w:rPr>
                <w:color w:val="000000"/>
                <w:sz w:val="20"/>
                <w:szCs w:val="20"/>
              </w:rPr>
              <w:t xml:space="preserve">: 10.1038/ismej.2014.114. </w:t>
            </w:r>
            <w:proofErr w:type="spellStart"/>
            <w:r w:rsidRPr="00AC1297">
              <w:rPr>
                <w:color w:val="000000"/>
                <w:sz w:val="20"/>
                <w:szCs w:val="20"/>
              </w:rPr>
              <w:t>Epub</w:t>
            </w:r>
            <w:proofErr w:type="spellEnd"/>
            <w:r w:rsidRPr="00AC1297">
              <w:rPr>
                <w:color w:val="000000"/>
                <w:sz w:val="20"/>
                <w:szCs w:val="20"/>
              </w:rPr>
              <w:t xml:space="preserve"> 2014 Jul 11. PMID:25012901</w:t>
            </w:r>
          </w:p>
        </w:tc>
      </w:tr>
      <w:tr w:rsidR="00546ACF" w:rsidRPr="00AC1297" w14:paraId="3A0FF13B" w14:textId="77777777">
        <w:tblPrEx>
          <w:tblCellMar>
            <w:top w:w="0" w:type="dxa"/>
            <w:bottom w:w="0" w:type="dxa"/>
          </w:tblCellMar>
        </w:tblPrEx>
        <w:trPr>
          <w:cantSplit/>
        </w:trPr>
        <w:tc>
          <w:tcPr>
            <w:tcW w:w="530" w:type="dxa"/>
          </w:tcPr>
          <w:p w14:paraId="5A53712F" w14:textId="77777777" w:rsidR="00546ACF" w:rsidRDefault="00546ACF" w:rsidP="00546ACF">
            <w:pPr>
              <w:pStyle w:val="techrpt"/>
              <w:spacing w:line="240" w:lineRule="auto"/>
              <w:jc w:val="right"/>
              <w:rPr>
                <w:color w:val="000000"/>
                <w:sz w:val="20"/>
                <w:szCs w:val="20"/>
              </w:rPr>
            </w:pPr>
            <w:r>
              <w:rPr>
                <w:color w:val="000000"/>
                <w:sz w:val="20"/>
                <w:szCs w:val="20"/>
              </w:rPr>
              <w:t xml:space="preserve">87. </w:t>
            </w:r>
          </w:p>
        </w:tc>
        <w:tc>
          <w:tcPr>
            <w:tcW w:w="9118" w:type="dxa"/>
          </w:tcPr>
          <w:p w14:paraId="4E29F103" w14:textId="77777777" w:rsidR="00546ACF" w:rsidRPr="00AC1297" w:rsidRDefault="00546ACF" w:rsidP="00546ACF">
            <w:pPr>
              <w:pStyle w:val="details"/>
              <w:rPr>
                <w:color w:val="000000"/>
                <w:sz w:val="20"/>
                <w:szCs w:val="20"/>
              </w:rPr>
            </w:pPr>
            <w:r w:rsidRPr="00AC1297">
              <w:rPr>
                <w:color w:val="000000"/>
                <w:sz w:val="20"/>
                <w:szCs w:val="20"/>
              </w:rPr>
              <w:t xml:space="preserve">Groner JA, Huang H, Nagaraja H, Kuck J, Bauer J. (2015). Secondhand smoke exposure and endothelial stress in children and adolescents. </w:t>
            </w:r>
            <w:r w:rsidRPr="00AC1297">
              <w:rPr>
                <w:color w:val="000000"/>
                <w:sz w:val="20"/>
                <w:szCs w:val="20"/>
                <w:u w:val="single"/>
              </w:rPr>
              <w:t xml:space="preserve">Academic </w:t>
            </w:r>
            <w:proofErr w:type="gramStart"/>
            <w:r w:rsidRPr="00AC1297">
              <w:rPr>
                <w:color w:val="000000"/>
                <w:sz w:val="20"/>
                <w:szCs w:val="20"/>
                <w:u w:val="single"/>
              </w:rPr>
              <w:t>Pediatrics</w:t>
            </w:r>
            <w:r w:rsidRPr="00AC1297">
              <w:rPr>
                <w:color w:val="000000"/>
                <w:sz w:val="20"/>
                <w:szCs w:val="20"/>
              </w:rPr>
              <w:t xml:space="preserve">  2015</w:t>
            </w:r>
            <w:proofErr w:type="gramEnd"/>
            <w:r w:rsidRPr="00AC1297">
              <w:rPr>
                <w:color w:val="000000"/>
                <w:sz w:val="20"/>
                <w:szCs w:val="20"/>
              </w:rPr>
              <w:t xml:space="preserve"> Jan-Feb;15(1):54-60 </w:t>
            </w:r>
            <w:proofErr w:type="spellStart"/>
            <w:r w:rsidRPr="00AC1297">
              <w:rPr>
                <w:color w:val="000000"/>
                <w:sz w:val="20"/>
                <w:szCs w:val="20"/>
              </w:rPr>
              <w:t>doi</w:t>
            </w:r>
            <w:proofErr w:type="spellEnd"/>
            <w:r w:rsidRPr="00AC1297">
              <w:rPr>
                <w:color w:val="000000"/>
                <w:sz w:val="20"/>
                <w:szCs w:val="20"/>
              </w:rPr>
              <w:t>: 10.1016/j.acap.2014.09.003. PMID: 25306212</w:t>
            </w:r>
          </w:p>
        </w:tc>
      </w:tr>
      <w:tr w:rsidR="00546ACF" w:rsidRPr="00AC1297" w14:paraId="7A199FC2" w14:textId="77777777">
        <w:tblPrEx>
          <w:tblCellMar>
            <w:top w:w="0" w:type="dxa"/>
            <w:bottom w:w="0" w:type="dxa"/>
          </w:tblCellMar>
        </w:tblPrEx>
        <w:trPr>
          <w:cantSplit/>
        </w:trPr>
        <w:tc>
          <w:tcPr>
            <w:tcW w:w="530" w:type="dxa"/>
          </w:tcPr>
          <w:p w14:paraId="10A648EA" w14:textId="77777777" w:rsidR="00546ACF" w:rsidRDefault="00546ACF" w:rsidP="00546ACF">
            <w:pPr>
              <w:pStyle w:val="techrpt"/>
              <w:spacing w:line="240" w:lineRule="auto"/>
              <w:jc w:val="right"/>
              <w:rPr>
                <w:color w:val="000000"/>
                <w:sz w:val="20"/>
                <w:szCs w:val="20"/>
              </w:rPr>
            </w:pPr>
            <w:r>
              <w:rPr>
                <w:color w:val="000000"/>
                <w:sz w:val="20"/>
                <w:szCs w:val="20"/>
              </w:rPr>
              <w:t>88.</w:t>
            </w:r>
          </w:p>
        </w:tc>
        <w:tc>
          <w:tcPr>
            <w:tcW w:w="9118" w:type="dxa"/>
          </w:tcPr>
          <w:p w14:paraId="564802BC" w14:textId="77777777" w:rsidR="00546ACF" w:rsidRPr="00AC1297" w:rsidRDefault="00546ACF" w:rsidP="00546ACF">
            <w:pPr>
              <w:rPr>
                <w:color w:val="000000"/>
                <w:sz w:val="20"/>
              </w:rPr>
            </w:pPr>
            <w:r w:rsidRPr="00AC1297">
              <w:rPr>
                <w:color w:val="000000"/>
                <w:sz w:val="20"/>
              </w:rPr>
              <w:t xml:space="preserve">Markham KB, Rossi KQ, Nagaraja HN, O’Shaughnessy RW (2015). Hemolytic disease of the fetus and </w:t>
            </w:r>
            <w:proofErr w:type="gramStart"/>
            <w:r w:rsidRPr="00AC1297">
              <w:rPr>
                <w:color w:val="000000"/>
                <w:sz w:val="20"/>
              </w:rPr>
              <w:t>new born</w:t>
            </w:r>
            <w:proofErr w:type="gramEnd"/>
            <w:r w:rsidRPr="00AC1297">
              <w:rPr>
                <w:color w:val="000000"/>
                <w:sz w:val="20"/>
              </w:rPr>
              <w:t xml:space="preserve"> due to multiple maternal antibodies. </w:t>
            </w:r>
            <w:r w:rsidRPr="00AC1297">
              <w:rPr>
                <w:color w:val="000000"/>
                <w:sz w:val="20"/>
                <w:u w:val="single"/>
              </w:rPr>
              <w:t xml:space="preserve">American Journal of Obstetrics and </w:t>
            </w:r>
            <w:proofErr w:type="spellStart"/>
            <w:r w:rsidRPr="00AC1297">
              <w:rPr>
                <w:color w:val="000000"/>
                <w:sz w:val="20"/>
                <w:u w:val="single"/>
              </w:rPr>
              <w:t>Gynacology</w:t>
            </w:r>
            <w:proofErr w:type="spellEnd"/>
            <w:r w:rsidRPr="00AC1297">
              <w:rPr>
                <w:color w:val="000000"/>
                <w:sz w:val="20"/>
              </w:rPr>
              <w:t xml:space="preserve">.  2015 Jan 30. </w:t>
            </w:r>
            <w:proofErr w:type="spellStart"/>
            <w:r w:rsidRPr="00AC1297">
              <w:rPr>
                <w:color w:val="000000"/>
                <w:sz w:val="20"/>
              </w:rPr>
              <w:t>pii</w:t>
            </w:r>
            <w:proofErr w:type="spellEnd"/>
            <w:r w:rsidRPr="00AC1297">
              <w:rPr>
                <w:color w:val="000000"/>
                <w:sz w:val="20"/>
              </w:rPr>
              <w:t xml:space="preserve">: S0002-9378(15)00105-2. </w:t>
            </w:r>
            <w:proofErr w:type="spellStart"/>
            <w:r w:rsidRPr="00AC1297">
              <w:rPr>
                <w:color w:val="000000"/>
                <w:sz w:val="20"/>
              </w:rPr>
              <w:t>doi</w:t>
            </w:r>
            <w:proofErr w:type="spellEnd"/>
            <w:r w:rsidRPr="00AC1297">
              <w:rPr>
                <w:color w:val="000000"/>
                <w:sz w:val="20"/>
              </w:rPr>
              <w:t xml:space="preserve">: 10.1016/j.ajog.2015.01.049. PMID:25644438. </w:t>
            </w:r>
          </w:p>
          <w:p w14:paraId="239DDC50" w14:textId="77777777" w:rsidR="00546ACF" w:rsidRPr="00AC1297" w:rsidRDefault="00546ACF" w:rsidP="00546ACF">
            <w:pPr>
              <w:rPr>
                <w:color w:val="000000"/>
              </w:rPr>
            </w:pPr>
          </w:p>
        </w:tc>
      </w:tr>
      <w:tr w:rsidR="00546ACF" w:rsidRPr="00AC1297" w14:paraId="66528FE1" w14:textId="77777777">
        <w:tblPrEx>
          <w:tblCellMar>
            <w:top w:w="0" w:type="dxa"/>
            <w:bottom w:w="0" w:type="dxa"/>
          </w:tblCellMar>
        </w:tblPrEx>
        <w:trPr>
          <w:cantSplit/>
        </w:trPr>
        <w:tc>
          <w:tcPr>
            <w:tcW w:w="530" w:type="dxa"/>
          </w:tcPr>
          <w:p w14:paraId="4412C63E" w14:textId="77777777" w:rsidR="00546ACF" w:rsidRDefault="00546ACF" w:rsidP="00546ACF">
            <w:pPr>
              <w:pStyle w:val="techrpt"/>
              <w:spacing w:line="240" w:lineRule="auto"/>
              <w:jc w:val="right"/>
              <w:rPr>
                <w:color w:val="000000"/>
                <w:sz w:val="20"/>
                <w:szCs w:val="20"/>
              </w:rPr>
            </w:pPr>
            <w:r>
              <w:rPr>
                <w:color w:val="000000"/>
                <w:sz w:val="20"/>
                <w:szCs w:val="20"/>
              </w:rPr>
              <w:t>89.</w:t>
            </w:r>
          </w:p>
        </w:tc>
        <w:tc>
          <w:tcPr>
            <w:tcW w:w="9118" w:type="dxa"/>
          </w:tcPr>
          <w:p w14:paraId="1F4C209A" w14:textId="77777777" w:rsidR="00546ACF" w:rsidRPr="00AC1297" w:rsidRDefault="00546ACF" w:rsidP="00546ACF">
            <w:pPr>
              <w:ind w:right="-720"/>
              <w:rPr>
                <w:color w:val="000000"/>
                <w:sz w:val="20"/>
              </w:rPr>
            </w:pPr>
            <w:r w:rsidRPr="00AC1297">
              <w:rPr>
                <w:color w:val="000000"/>
                <w:sz w:val="20"/>
              </w:rPr>
              <w:t xml:space="preserve">Miller CK, Weinhold K, Marrero DG, Nagaraja HN, Focht BC. (2015). A Translational Worksite Diabetes </w:t>
            </w:r>
          </w:p>
          <w:p w14:paraId="468B72E3" w14:textId="77777777" w:rsidR="00546ACF" w:rsidRPr="00AC1297" w:rsidRDefault="00546ACF" w:rsidP="00546ACF">
            <w:pPr>
              <w:ind w:right="-720"/>
              <w:rPr>
                <w:color w:val="000000"/>
                <w:sz w:val="20"/>
              </w:rPr>
            </w:pPr>
            <w:r w:rsidRPr="00AC1297">
              <w:rPr>
                <w:color w:val="000000"/>
                <w:sz w:val="20"/>
              </w:rPr>
              <w:t xml:space="preserve">Prevention Trial Improves Psychosocial Status, Dietary Intake, and Step Counts among Employees with </w:t>
            </w:r>
          </w:p>
          <w:p w14:paraId="6EC3381E" w14:textId="77777777" w:rsidR="00546ACF" w:rsidRPr="00AC1297" w:rsidRDefault="00546ACF" w:rsidP="00546ACF">
            <w:pPr>
              <w:rPr>
                <w:color w:val="000000"/>
                <w:sz w:val="20"/>
              </w:rPr>
            </w:pPr>
            <w:r w:rsidRPr="00AC1297">
              <w:rPr>
                <w:color w:val="000000"/>
                <w:sz w:val="20"/>
              </w:rPr>
              <w:t xml:space="preserve">Prediabetes: A Randomized Controlled Trial. </w:t>
            </w:r>
            <w:r w:rsidRPr="00AC1297">
              <w:rPr>
                <w:color w:val="000000"/>
                <w:sz w:val="20"/>
                <w:u w:val="single"/>
              </w:rPr>
              <w:t>Preventive Medicine Reports</w:t>
            </w:r>
            <w:r w:rsidRPr="00AC1297">
              <w:rPr>
                <w:color w:val="000000"/>
                <w:sz w:val="20"/>
              </w:rPr>
              <w:t>, Vol. 2, 118-126. PMID:25798374</w:t>
            </w:r>
          </w:p>
          <w:p w14:paraId="524CC5F1" w14:textId="77777777" w:rsidR="00546ACF" w:rsidRPr="00AC1297" w:rsidRDefault="00546ACF" w:rsidP="00546ACF">
            <w:pPr>
              <w:rPr>
                <w:color w:val="000000"/>
                <w:sz w:val="20"/>
              </w:rPr>
            </w:pPr>
          </w:p>
        </w:tc>
      </w:tr>
      <w:tr w:rsidR="00546ACF" w:rsidRPr="00AC1297" w14:paraId="13D7CC3B" w14:textId="77777777">
        <w:tblPrEx>
          <w:tblCellMar>
            <w:top w:w="0" w:type="dxa"/>
            <w:bottom w:w="0" w:type="dxa"/>
          </w:tblCellMar>
        </w:tblPrEx>
        <w:trPr>
          <w:cantSplit/>
        </w:trPr>
        <w:tc>
          <w:tcPr>
            <w:tcW w:w="530" w:type="dxa"/>
          </w:tcPr>
          <w:p w14:paraId="0866A912" w14:textId="77777777" w:rsidR="00546ACF" w:rsidRDefault="00546ACF" w:rsidP="00546ACF">
            <w:pPr>
              <w:pStyle w:val="techrpt"/>
              <w:spacing w:line="240" w:lineRule="auto"/>
              <w:jc w:val="right"/>
              <w:rPr>
                <w:color w:val="000000"/>
                <w:sz w:val="20"/>
                <w:szCs w:val="20"/>
              </w:rPr>
            </w:pPr>
            <w:r>
              <w:rPr>
                <w:color w:val="000000"/>
                <w:sz w:val="20"/>
                <w:szCs w:val="20"/>
              </w:rPr>
              <w:t>90.</w:t>
            </w:r>
          </w:p>
        </w:tc>
        <w:tc>
          <w:tcPr>
            <w:tcW w:w="9118" w:type="dxa"/>
          </w:tcPr>
          <w:p w14:paraId="6570D474" w14:textId="77777777" w:rsidR="00546ACF" w:rsidRPr="00AC1297" w:rsidRDefault="00546ACF" w:rsidP="00546ACF">
            <w:pPr>
              <w:rPr>
                <w:color w:val="000000"/>
                <w:sz w:val="20"/>
              </w:rPr>
            </w:pPr>
            <w:proofErr w:type="spellStart"/>
            <w:r w:rsidRPr="00AC1297">
              <w:rPr>
                <w:color w:val="000000"/>
                <w:sz w:val="20"/>
              </w:rPr>
              <w:t>Boudoulas</w:t>
            </w:r>
            <w:proofErr w:type="spellEnd"/>
            <w:r w:rsidRPr="00AC1297">
              <w:rPr>
                <w:color w:val="000000"/>
                <w:sz w:val="20"/>
              </w:rPr>
              <w:t xml:space="preserve"> KD, </w:t>
            </w:r>
            <w:proofErr w:type="spellStart"/>
            <w:proofErr w:type="gramStart"/>
            <w:r w:rsidRPr="00AC1297">
              <w:rPr>
                <w:color w:val="000000"/>
                <w:sz w:val="20"/>
              </w:rPr>
              <w:t>Wolfe,B</w:t>
            </w:r>
            <w:proofErr w:type="spellEnd"/>
            <w:proofErr w:type="gramEnd"/>
            <w:r w:rsidRPr="00AC1297">
              <w:rPr>
                <w:color w:val="000000"/>
                <w:sz w:val="20"/>
              </w:rPr>
              <w:t xml:space="preserve">, Ravi Y, Lilly S, Nagaraja HN, Sai-Sudhakar CB. (2015). </w:t>
            </w:r>
            <w:r w:rsidRPr="00AC1297">
              <w:rPr>
                <w:bCs/>
                <w:color w:val="000000"/>
                <w:sz w:val="20"/>
              </w:rPr>
              <w:t xml:space="preserve">The Aortic Stenosis Complex: Aortic Valve, Atherosclerosis, </w:t>
            </w:r>
            <w:proofErr w:type="spellStart"/>
            <w:r w:rsidRPr="00AC1297">
              <w:rPr>
                <w:bCs/>
                <w:color w:val="000000"/>
                <w:sz w:val="20"/>
              </w:rPr>
              <w:t>Aortopathy</w:t>
            </w:r>
            <w:proofErr w:type="spellEnd"/>
            <w:r w:rsidRPr="00AC1297">
              <w:rPr>
                <w:bCs/>
                <w:color w:val="000000"/>
                <w:sz w:val="20"/>
              </w:rPr>
              <w:t xml:space="preserve">.  </w:t>
            </w:r>
            <w:r w:rsidRPr="00AC1297">
              <w:rPr>
                <w:bCs/>
                <w:color w:val="000000"/>
                <w:sz w:val="20"/>
                <w:u w:val="single"/>
              </w:rPr>
              <w:t>Journal of Cardiology</w:t>
            </w:r>
            <w:r w:rsidRPr="00AC1297">
              <w:rPr>
                <w:bCs/>
                <w:color w:val="000000"/>
                <w:sz w:val="20"/>
              </w:rPr>
              <w:t xml:space="preserve"> (Official Journal of the Japanese College of Cardiology) </w:t>
            </w:r>
            <w:r w:rsidRPr="00AC1297">
              <w:rPr>
                <w:color w:val="000000"/>
                <w:sz w:val="20"/>
              </w:rPr>
              <w:t xml:space="preserve">2015 May;65(5):377-82. </w:t>
            </w:r>
            <w:r w:rsidRPr="00AC1297">
              <w:rPr>
                <w:bCs/>
                <w:color w:val="000000"/>
                <w:sz w:val="20"/>
              </w:rPr>
              <w:t xml:space="preserve"> </w:t>
            </w:r>
            <w:r w:rsidRPr="00AC1297">
              <w:rPr>
                <w:color w:val="000000"/>
                <w:sz w:val="20"/>
              </w:rPr>
              <w:t>PMID:25890578</w:t>
            </w:r>
          </w:p>
          <w:p w14:paraId="349359D5" w14:textId="77777777" w:rsidR="00546ACF" w:rsidRPr="00AC1297" w:rsidRDefault="00546ACF" w:rsidP="00546ACF">
            <w:pPr>
              <w:widowControl w:val="0"/>
              <w:autoSpaceDE w:val="0"/>
              <w:autoSpaceDN w:val="0"/>
              <w:adjustRightInd w:val="0"/>
              <w:rPr>
                <w:color w:val="000000"/>
                <w:sz w:val="20"/>
              </w:rPr>
            </w:pPr>
          </w:p>
          <w:p w14:paraId="13EA053E" w14:textId="77777777" w:rsidR="00546ACF" w:rsidRPr="00AC1297" w:rsidRDefault="00546ACF" w:rsidP="00546ACF">
            <w:pPr>
              <w:ind w:right="-720"/>
              <w:rPr>
                <w:color w:val="000000"/>
                <w:sz w:val="20"/>
              </w:rPr>
            </w:pPr>
          </w:p>
        </w:tc>
      </w:tr>
      <w:tr w:rsidR="00546ACF" w:rsidRPr="00AC1297" w14:paraId="128E2D0C" w14:textId="77777777">
        <w:tblPrEx>
          <w:tblCellMar>
            <w:top w:w="0" w:type="dxa"/>
            <w:bottom w:w="0" w:type="dxa"/>
          </w:tblCellMar>
        </w:tblPrEx>
        <w:trPr>
          <w:cantSplit/>
        </w:trPr>
        <w:tc>
          <w:tcPr>
            <w:tcW w:w="530" w:type="dxa"/>
          </w:tcPr>
          <w:p w14:paraId="58C2A975" w14:textId="77777777" w:rsidR="00546ACF" w:rsidRDefault="00546ACF" w:rsidP="00546ACF">
            <w:pPr>
              <w:pStyle w:val="techrpt"/>
              <w:spacing w:line="240" w:lineRule="auto"/>
              <w:jc w:val="right"/>
              <w:rPr>
                <w:color w:val="000000"/>
                <w:sz w:val="20"/>
                <w:szCs w:val="20"/>
              </w:rPr>
            </w:pPr>
            <w:r>
              <w:rPr>
                <w:color w:val="000000"/>
                <w:sz w:val="20"/>
                <w:szCs w:val="20"/>
              </w:rPr>
              <w:lastRenderedPageBreak/>
              <w:t>91.</w:t>
            </w:r>
          </w:p>
        </w:tc>
        <w:tc>
          <w:tcPr>
            <w:tcW w:w="9118" w:type="dxa"/>
          </w:tcPr>
          <w:p w14:paraId="3EEBC5EB" w14:textId="77777777" w:rsidR="00546ACF" w:rsidRPr="00AC1297" w:rsidRDefault="00546ACF" w:rsidP="00546ACF">
            <w:pPr>
              <w:rPr>
                <w:color w:val="000000"/>
                <w:sz w:val="20"/>
              </w:rPr>
            </w:pPr>
            <w:r w:rsidRPr="00AC1297">
              <w:rPr>
                <w:color w:val="000000"/>
                <w:sz w:val="20"/>
              </w:rPr>
              <w:t xml:space="preserve">Aman, M.G., </w:t>
            </w:r>
            <w:proofErr w:type="spellStart"/>
            <w:r w:rsidRPr="00AC1297">
              <w:rPr>
                <w:color w:val="000000"/>
                <w:sz w:val="20"/>
              </w:rPr>
              <w:t>Rettiganti</w:t>
            </w:r>
            <w:proofErr w:type="spellEnd"/>
            <w:r w:rsidRPr="00AC1297">
              <w:rPr>
                <w:color w:val="000000"/>
                <w:sz w:val="20"/>
              </w:rPr>
              <w:t>, M.,</w:t>
            </w:r>
            <w:r w:rsidRPr="00AC1297">
              <w:rPr>
                <w:color w:val="000000"/>
                <w:sz w:val="20"/>
                <w:lang w:val="es-ES"/>
              </w:rPr>
              <w:t xml:space="preserve"> Nagaraja, H.N., </w:t>
            </w:r>
            <w:r w:rsidRPr="00AC1297">
              <w:rPr>
                <w:color w:val="000000"/>
                <w:sz w:val="20"/>
              </w:rPr>
              <w:t xml:space="preserve">Hollway, J.A., McCracken, J., McDougle, C.J., Tierney, E., Scahill, L., Arnold, L.E., Hellings, J., Posey, D.J., </w:t>
            </w:r>
            <w:proofErr w:type="spellStart"/>
            <w:r w:rsidRPr="00AC1297">
              <w:rPr>
                <w:color w:val="000000"/>
                <w:sz w:val="20"/>
              </w:rPr>
              <w:t>Swiezy</w:t>
            </w:r>
            <w:proofErr w:type="spellEnd"/>
            <w:r w:rsidRPr="00AC1297">
              <w:rPr>
                <w:color w:val="000000"/>
                <w:sz w:val="20"/>
              </w:rPr>
              <w:t xml:space="preserve">, N.B., Ghuman, J., Grados, M., Shah, B., Vitiello, B. Tolerability, safety, and benefits of risperidone in children and adolescents with autism: 21-month follow-up after 8-week placebo-controlled trial. </w:t>
            </w:r>
            <w:r w:rsidRPr="00AC1297">
              <w:rPr>
                <w:color w:val="000000"/>
                <w:sz w:val="20"/>
                <w:u w:val="single"/>
              </w:rPr>
              <w:t>Journal of Child and Adolescent Psychopharmacology</w:t>
            </w:r>
            <w:r w:rsidRPr="00AC1297">
              <w:rPr>
                <w:color w:val="000000"/>
                <w:sz w:val="20"/>
              </w:rPr>
              <w:t>.</w:t>
            </w:r>
            <w:r w:rsidRPr="00AC1297">
              <w:rPr>
                <w:b/>
                <w:color w:val="000000"/>
                <w:sz w:val="20"/>
              </w:rPr>
              <w:t xml:space="preserve"> </w:t>
            </w:r>
            <w:r w:rsidRPr="00AC1297">
              <w:rPr>
                <w:color w:val="000000"/>
                <w:sz w:val="20"/>
              </w:rPr>
              <w:t>2015 Aug;25(6):482-93. DOI: 10.1089/cap.2015.0005. PMID:26262903</w:t>
            </w:r>
          </w:p>
          <w:p w14:paraId="7614AF18" w14:textId="77777777" w:rsidR="00546ACF" w:rsidRPr="00AC1297" w:rsidRDefault="00546ACF" w:rsidP="00546ACF">
            <w:pPr>
              <w:widowControl w:val="0"/>
              <w:autoSpaceDE w:val="0"/>
              <w:autoSpaceDN w:val="0"/>
              <w:adjustRightInd w:val="0"/>
              <w:rPr>
                <w:color w:val="000000"/>
                <w:sz w:val="20"/>
              </w:rPr>
            </w:pPr>
          </w:p>
        </w:tc>
      </w:tr>
      <w:tr w:rsidR="00546ACF" w:rsidRPr="00AC1297" w14:paraId="779D1D0C" w14:textId="77777777">
        <w:tblPrEx>
          <w:tblCellMar>
            <w:top w:w="0" w:type="dxa"/>
            <w:bottom w:w="0" w:type="dxa"/>
          </w:tblCellMar>
        </w:tblPrEx>
        <w:trPr>
          <w:cantSplit/>
        </w:trPr>
        <w:tc>
          <w:tcPr>
            <w:tcW w:w="530" w:type="dxa"/>
          </w:tcPr>
          <w:p w14:paraId="7362EC9D" w14:textId="77777777" w:rsidR="00546ACF" w:rsidRDefault="00546ACF" w:rsidP="00546ACF">
            <w:pPr>
              <w:pStyle w:val="techrpt"/>
              <w:spacing w:line="240" w:lineRule="auto"/>
              <w:jc w:val="right"/>
              <w:rPr>
                <w:color w:val="000000"/>
                <w:sz w:val="20"/>
                <w:szCs w:val="20"/>
              </w:rPr>
            </w:pPr>
            <w:r>
              <w:rPr>
                <w:color w:val="000000"/>
                <w:sz w:val="20"/>
                <w:szCs w:val="20"/>
              </w:rPr>
              <w:t>92.</w:t>
            </w:r>
          </w:p>
        </w:tc>
        <w:tc>
          <w:tcPr>
            <w:tcW w:w="9118" w:type="dxa"/>
          </w:tcPr>
          <w:p w14:paraId="351C3946" w14:textId="77777777" w:rsidR="00546ACF" w:rsidRPr="00AC1297" w:rsidRDefault="00546ACF" w:rsidP="00546ACF">
            <w:pPr>
              <w:pStyle w:val="details"/>
              <w:spacing w:before="2" w:after="2"/>
              <w:rPr>
                <w:rFonts w:ascii="Times" w:hAnsi="Times"/>
                <w:color w:val="000000"/>
                <w:sz w:val="20"/>
                <w:szCs w:val="20"/>
              </w:rPr>
            </w:pPr>
            <w:r w:rsidRPr="00AC1297">
              <w:rPr>
                <w:color w:val="000000"/>
                <w:sz w:val="20"/>
              </w:rPr>
              <w:t xml:space="preserve">Miller CK, Nagaraja HN, Weinhold K. (2015). Early Weight Loss Success Identifies </w:t>
            </w:r>
            <w:proofErr w:type="spellStart"/>
            <w:r w:rsidRPr="00AC1297">
              <w:rPr>
                <w:color w:val="000000"/>
                <w:sz w:val="20"/>
              </w:rPr>
              <w:t>Nonresponders</w:t>
            </w:r>
            <w:proofErr w:type="spellEnd"/>
            <w:r w:rsidRPr="00AC1297">
              <w:rPr>
                <w:color w:val="000000"/>
                <w:sz w:val="20"/>
              </w:rPr>
              <w:t xml:space="preserve"> following a Lifestyle Intervention in a Worksite Diabetes Prevention Trial. </w:t>
            </w:r>
            <w:r w:rsidRPr="00AC1297">
              <w:rPr>
                <w:color w:val="000000"/>
                <w:sz w:val="20"/>
                <w:u w:val="single"/>
              </w:rPr>
              <w:t>Journal of the Academy of Nutrition and Dietetics</w:t>
            </w:r>
            <w:r w:rsidRPr="00AC1297">
              <w:rPr>
                <w:color w:val="000000"/>
                <w:sz w:val="20"/>
              </w:rPr>
              <w:t>. 2015 Sep;115(9):1464-71.</w:t>
            </w:r>
            <w:r w:rsidRPr="00AC1297">
              <w:rPr>
                <w:color w:val="000000"/>
              </w:rPr>
              <w:t xml:space="preserve"> </w:t>
            </w:r>
            <w:proofErr w:type="spellStart"/>
            <w:r w:rsidRPr="00AC1297">
              <w:rPr>
                <w:rFonts w:ascii="Times" w:hAnsi="Times"/>
                <w:color w:val="000000"/>
                <w:sz w:val="20"/>
                <w:szCs w:val="20"/>
              </w:rPr>
              <w:t>doi</w:t>
            </w:r>
            <w:proofErr w:type="spellEnd"/>
            <w:r w:rsidRPr="00AC1297">
              <w:rPr>
                <w:rFonts w:ascii="Times" w:hAnsi="Times"/>
                <w:color w:val="000000"/>
                <w:sz w:val="20"/>
                <w:szCs w:val="20"/>
              </w:rPr>
              <w:t>: 10.1016/j.jand.2015.04.022. [</w:t>
            </w:r>
            <w:proofErr w:type="spellStart"/>
            <w:r w:rsidRPr="00AC1297">
              <w:rPr>
                <w:rFonts w:ascii="Times" w:hAnsi="Times"/>
                <w:color w:val="000000"/>
                <w:sz w:val="20"/>
                <w:szCs w:val="20"/>
              </w:rPr>
              <w:t>Epub</w:t>
            </w:r>
            <w:proofErr w:type="spellEnd"/>
            <w:r w:rsidRPr="00AC1297">
              <w:rPr>
                <w:rFonts w:ascii="Times" w:hAnsi="Times"/>
                <w:color w:val="000000"/>
                <w:sz w:val="20"/>
                <w:szCs w:val="20"/>
              </w:rPr>
              <w:t xml:space="preserve"> ahead of print] </w:t>
            </w:r>
            <w:r w:rsidRPr="00AC1297">
              <w:rPr>
                <w:color w:val="000000"/>
                <w:sz w:val="20"/>
              </w:rPr>
              <w:t>PMID:26095435</w:t>
            </w:r>
          </w:p>
          <w:p w14:paraId="16CDFE2F" w14:textId="77777777" w:rsidR="00546ACF" w:rsidRDefault="00546ACF" w:rsidP="00546ACF">
            <w:pPr>
              <w:pStyle w:val="PlainText"/>
              <w:rPr>
                <w:rFonts w:ascii="Times New Roman" w:hAnsi="Times New Roman"/>
                <w:color w:val="000000"/>
                <w:szCs w:val="20"/>
              </w:rPr>
            </w:pPr>
          </w:p>
        </w:tc>
      </w:tr>
      <w:tr w:rsidR="00546ACF" w:rsidRPr="00AC1297" w14:paraId="6A33445C" w14:textId="77777777">
        <w:tblPrEx>
          <w:tblCellMar>
            <w:top w:w="0" w:type="dxa"/>
            <w:bottom w:w="0" w:type="dxa"/>
          </w:tblCellMar>
        </w:tblPrEx>
        <w:trPr>
          <w:cantSplit/>
          <w:trHeight w:val="522"/>
        </w:trPr>
        <w:tc>
          <w:tcPr>
            <w:tcW w:w="530" w:type="dxa"/>
          </w:tcPr>
          <w:p w14:paraId="61705C9A" w14:textId="77777777" w:rsidR="00546ACF" w:rsidRDefault="00546ACF" w:rsidP="00546ACF">
            <w:pPr>
              <w:pStyle w:val="techrpt"/>
              <w:spacing w:line="240" w:lineRule="auto"/>
              <w:jc w:val="right"/>
              <w:rPr>
                <w:color w:val="000000"/>
                <w:sz w:val="20"/>
                <w:szCs w:val="20"/>
              </w:rPr>
            </w:pPr>
            <w:r>
              <w:rPr>
                <w:color w:val="000000"/>
                <w:sz w:val="20"/>
                <w:szCs w:val="20"/>
              </w:rPr>
              <w:t>93.</w:t>
            </w:r>
          </w:p>
        </w:tc>
        <w:tc>
          <w:tcPr>
            <w:tcW w:w="9118" w:type="dxa"/>
          </w:tcPr>
          <w:p w14:paraId="2E9D7AE7" w14:textId="77777777" w:rsidR="00546ACF" w:rsidRPr="00AC1297" w:rsidRDefault="00546ACF" w:rsidP="00546ACF">
            <w:pPr>
              <w:pStyle w:val="details"/>
              <w:spacing w:before="2" w:after="2"/>
              <w:rPr>
                <w:rFonts w:ascii="Times" w:hAnsi="Times"/>
                <w:color w:val="000000"/>
                <w:sz w:val="20"/>
                <w:szCs w:val="20"/>
              </w:rPr>
            </w:pPr>
            <w:proofErr w:type="spellStart"/>
            <w:r w:rsidRPr="00AC1297">
              <w:rPr>
                <w:color w:val="000000"/>
                <w:sz w:val="20"/>
              </w:rPr>
              <w:t>Tsigarida</w:t>
            </w:r>
            <w:proofErr w:type="spellEnd"/>
            <w:r w:rsidRPr="00AC1297">
              <w:rPr>
                <w:color w:val="000000"/>
                <w:sz w:val="20"/>
              </w:rPr>
              <w:t xml:space="preserve"> A, Dabdoub S, Nagaraja H, Kumar P (2015). The influence of smoking on the peri-implant microbiome. </w:t>
            </w:r>
            <w:r w:rsidRPr="00AC1297">
              <w:rPr>
                <w:color w:val="000000"/>
                <w:sz w:val="20"/>
                <w:u w:val="single"/>
              </w:rPr>
              <w:t>Journal of Dental Research</w:t>
            </w:r>
            <w:r w:rsidRPr="00AC1297">
              <w:rPr>
                <w:color w:val="000000"/>
                <w:sz w:val="20"/>
              </w:rPr>
              <w:t xml:space="preserve">. </w:t>
            </w:r>
            <w:r w:rsidRPr="00AC1297">
              <w:rPr>
                <w:rFonts w:ascii="Times" w:hAnsi="Times"/>
                <w:color w:val="000000"/>
                <w:sz w:val="20"/>
                <w:szCs w:val="20"/>
              </w:rPr>
              <w:t xml:space="preserve">2015 Sep;94(9):1202-17. </w:t>
            </w:r>
            <w:proofErr w:type="spellStart"/>
            <w:r w:rsidRPr="00AC1297">
              <w:rPr>
                <w:rFonts w:ascii="Times" w:hAnsi="Times"/>
                <w:color w:val="000000"/>
                <w:sz w:val="20"/>
                <w:szCs w:val="20"/>
              </w:rPr>
              <w:t>doi</w:t>
            </w:r>
            <w:proofErr w:type="spellEnd"/>
            <w:r w:rsidRPr="00AC1297">
              <w:rPr>
                <w:rFonts w:ascii="Times" w:hAnsi="Times"/>
                <w:color w:val="000000"/>
                <w:sz w:val="20"/>
                <w:szCs w:val="20"/>
              </w:rPr>
              <w:t xml:space="preserve">: 10.1177/0022034515590581. </w:t>
            </w:r>
            <w:proofErr w:type="spellStart"/>
            <w:r w:rsidRPr="00AC1297">
              <w:rPr>
                <w:rFonts w:ascii="Times" w:hAnsi="Times"/>
                <w:color w:val="000000"/>
                <w:sz w:val="20"/>
                <w:szCs w:val="20"/>
              </w:rPr>
              <w:t>Epub</w:t>
            </w:r>
            <w:proofErr w:type="spellEnd"/>
            <w:r w:rsidRPr="00AC1297">
              <w:rPr>
                <w:rFonts w:ascii="Times" w:hAnsi="Times"/>
                <w:color w:val="000000"/>
                <w:sz w:val="20"/>
                <w:szCs w:val="20"/>
              </w:rPr>
              <w:t xml:space="preserve"> 2015 Jun 29. </w:t>
            </w:r>
            <w:r w:rsidRPr="00AC1297">
              <w:rPr>
                <w:color w:val="000000"/>
                <w:sz w:val="20"/>
              </w:rPr>
              <w:t>PMID:26124222</w:t>
            </w:r>
          </w:p>
          <w:p w14:paraId="6A80CC87" w14:textId="77777777" w:rsidR="00546ACF" w:rsidRDefault="00546ACF" w:rsidP="00546ACF">
            <w:pPr>
              <w:pStyle w:val="PlainText"/>
              <w:rPr>
                <w:rFonts w:ascii="Times New Roman" w:hAnsi="Times New Roman"/>
                <w:color w:val="000000"/>
                <w:szCs w:val="20"/>
                <w:lang w:val="en-US" w:eastAsia="en-US"/>
              </w:rPr>
            </w:pPr>
          </w:p>
        </w:tc>
      </w:tr>
      <w:tr w:rsidR="00546ACF" w:rsidRPr="00AC1297" w14:paraId="6564E124" w14:textId="77777777">
        <w:tblPrEx>
          <w:tblCellMar>
            <w:top w:w="0" w:type="dxa"/>
            <w:bottom w:w="0" w:type="dxa"/>
          </w:tblCellMar>
        </w:tblPrEx>
        <w:trPr>
          <w:cantSplit/>
          <w:trHeight w:val="522"/>
        </w:trPr>
        <w:tc>
          <w:tcPr>
            <w:tcW w:w="530" w:type="dxa"/>
          </w:tcPr>
          <w:p w14:paraId="4BD27E26" w14:textId="77777777" w:rsidR="00546ACF" w:rsidRDefault="00546ACF" w:rsidP="00546ACF">
            <w:pPr>
              <w:pStyle w:val="techrpt"/>
              <w:spacing w:line="240" w:lineRule="auto"/>
              <w:jc w:val="right"/>
              <w:rPr>
                <w:color w:val="000000"/>
                <w:sz w:val="20"/>
                <w:szCs w:val="20"/>
              </w:rPr>
            </w:pPr>
            <w:r>
              <w:rPr>
                <w:color w:val="000000"/>
                <w:sz w:val="20"/>
                <w:szCs w:val="20"/>
              </w:rPr>
              <w:t>94.</w:t>
            </w:r>
          </w:p>
        </w:tc>
        <w:tc>
          <w:tcPr>
            <w:tcW w:w="9118" w:type="dxa"/>
          </w:tcPr>
          <w:p w14:paraId="653E53E4" w14:textId="77777777" w:rsidR="00546ACF" w:rsidRPr="00AC1297" w:rsidRDefault="00546ACF" w:rsidP="00546ACF">
            <w:pPr>
              <w:rPr>
                <w:color w:val="000000"/>
                <w:sz w:val="20"/>
              </w:rPr>
            </w:pPr>
            <w:r w:rsidRPr="00AC1297">
              <w:rPr>
                <w:color w:val="000000"/>
                <w:sz w:val="20"/>
                <w:szCs w:val="28"/>
              </w:rPr>
              <w:t xml:space="preserve">Malvar A, </w:t>
            </w:r>
            <w:proofErr w:type="spellStart"/>
            <w:r w:rsidRPr="00AC1297">
              <w:rPr>
                <w:color w:val="000000"/>
                <w:sz w:val="20"/>
                <w:szCs w:val="28"/>
              </w:rPr>
              <w:t>Pirruccio</w:t>
            </w:r>
            <w:proofErr w:type="spellEnd"/>
            <w:r w:rsidRPr="00AC1297">
              <w:rPr>
                <w:color w:val="000000"/>
                <w:sz w:val="20"/>
                <w:szCs w:val="28"/>
              </w:rPr>
              <w:t xml:space="preserve"> P, Alberton V, Lococo B, Recalde C, </w:t>
            </w:r>
            <w:proofErr w:type="spellStart"/>
            <w:r w:rsidRPr="00AC1297">
              <w:rPr>
                <w:color w:val="000000"/>
                <w:sz w:val="20"/>
                <w:szCs w:val="28"/>
              </w:rPr>
              <w:t>Fazini</w:t>
            </w:r>
            <w:proofErr w:type="spellEnd"/>
            <w:r w:rsidRPr="00AC1297">
              <w:rPr>
                <w:color w:val="000000"/>
                <w:sz w:val="20"/>
                <w:szCs w:val="28"/>
              </w:rPr>
              <w:t xml:space="preserve"> B, Nagaraja H, </w:t>
            </w:r>
            <w:proofErr w:type="spellStart"/>
            <w:r w:rsidRPr="00AC1297">
              <w:rPr>
                <w:color w:val="000000"/>
                <w:sz w:val="20"/>
                <w:szCs w:val="28"/>
              </w:rPr>
              <w:t>Indrakanti</w:t>
            </w:r>
            <w:proofErr w:type="spellEnd"/>
            <w:r w:rsidRPr="00AC1297">
              <w:rPr>
                <w:color w:val="000000"/>
                <w:sz w:val="20"/>
                <w:szCs w:val="28"/>
              </w:rPr>
              <w:t xml:space="preserve"> D, Rovin B (2015). Histologic Versus Clinical Remission in Proliferative Lupus Nephritis. </w:t>
            </w:r>
            <w:r w:rsidRPr="00AC1297">
              <w:rPr>
                <w:color w:val="000000"/>
                <w:sz w:val="20"/>
                <w:szCs w:val="28"/>
                <w:u w:val="single"/>
              </w:rPr>
              <w:t>Nephrology Dialysis Transplantation</w:t>
            </w:r>
            <w:r w:rsidRPr="00AC1297">
              <w:rPr>
                <w:color w:val="000000"/>
                <w:sz w:val="20"/>
                <w:szCs w:val="28"/>
              </w:rPr>
              <w:t xml:space="preserve"> </w:t>
            </w:r>
            <w:r w:rsidRPr="00AC1297">
              <w:rPr>
                <w:color w:val="000000"/>
                <w:sz w:val="20"/>
              </w:rPr>
              <w:t xml:space="preserve">2015 Aug 6. </w:t>
            </w:r>
            <w:proofErr w:type="spellStart"/>
            <w:r w:rsidRPr="00AC1297">
              <w:rPr>
                <w:color w:val="000000"/>
                <w:sz w:val="20"/>
              </w:rPr>
              <w:t>pii</w:t>
            </w:r>
            <w:proofErr w:type="spellEnd"/>
            <w:r w:rsidRPr="00AC1297">
              <w:rPr>
                <w:color w:val="000000"/>
                <w:sz w:val="20"/>
              </w:rPr>
              <w:t>: gfv296. PMID:26250434</w:t>
            </w:r>
          </w:p>
          <w:p w14:paraId="232534BC" w14:textId="77777777" w:rsidR="00546ACF" w:rsidRPr="00AC1297" w:rsidRDefault="00546ACF" w:rsidP="00546ACF">
            <w:pPr>
              <w:pStyle w:val="details"/>
              <w:spacing w:before="2" w:after="2"/>
              <w:rPr>
                <w:color w:val="000000"/>
              </w:rPr>
            </w:pPr>
          </w:p>
        </w:tc>
      </w:tr>
      <w:tr w:rsidR="00546ACF" w:rsidRPr="00AC1297" w14:paraId="6E950EA2" w14:textId="77777777">
        <w:tblPrEx>
          <w:tblCellMar>
            <w:top w:w="0" w:type="dxa"/>
            <w:bottom w:w="0" w:type="dxa"/>
          </w:tblCellMar>
        </w:tblPrEx>
        <w:trPr>
          <w:cantSplit/>
          <w:trHeight w:val="522"/>
        </w:trPr>
        <w:tc>
          <w:tcPr>
            <w:tcW w:w="530" w:type="dxa"/>
          </w:tcPr>
          <w:p w14:paraId="6A1E21E7" w14:textId="77777777" w:rsidR="00546ACF" w:rsidRDefault="00546ACF" w:rsidP="00546ACF">
            <w:pPr>
              <w:pStyle w:val="techrpt"/>
              <w:spacing w:line="240" w:lineRule="auto"/>
              <w:jc w:val="right"/>
              <w:rPr>
                <w:color w:val="000000"/>
                <w:sz w:val="20"/>
                <w:szCs w:val="20"/>
              </w:rPr>
            </w:pPr>
            <w:r>
              <w:rPr>
                <w:color w:val="000000"/>
                <w:sz w:val="20"/>
                <w:szCs w:val="20"/>
              </w:rPr>
              <w:t>95.</w:t>
            </w:r>
          </w:p>
        </w:tc>
        <w:tc>
          <w:tcPr>
            <w:tcW w:w="9118" w:type="dxa"/>
          </w:tcPr>
          <w:p w14:paraId="2107967A" w14:textId="77777777" w:rsidR="00546ACF" w:rsidRPr="00AC1297" w:rsidRDefault="00546ACF" w:rsidP="00546ACF">
            <w:pPr>
              <w:widowControl w:val="0"/>
              <w:autoSpaceDE w:val="0"/>
              <w:autoSpaceDN w:val="0"/>
              <w:adjustRightInd w:val="0"/>
              <w:rPr>
                <w:color w:val="000000"/>
                <w:sz w:val="20"/>
                <w:szCs w:val="17"/>
              </w:rPr>
            </w:pPr>
            <w:r w:rsidRPr="00AC1297">
              <w:rPr>
                <w:color w:val="000000"/>
                <w:sz w:val="20"/>
              </w:rPr>
              <w:t xml:space="preserve">Miller CK, Weinhold </w:t>
            </w:r>
            <w:proofErr w:type="gramStart"/>
            <w:r w:rsidRPr="00AC1297">
              <w:rPr>
                <w:color w:val="000000"/>
                <w:sz w:val="20"/>
              </w:rPr>
              <w:t>K,  Marrero</w:t>
            </w:r>
            <w:proofErr w:type="gramEnd"/>
            <w:r w:rsidRPr="00AC1297">
              <w:rPr>
                <w:color w:val="000000"/>
                <w:sz w:val="20"/>
              </w:rPr>
              <w:t xml:space="preserve"> DG, Nagaraja </w:t>
            </w:r>
            <w:proofErr w:type="gramStart"/>
            <w:r w:rsidRPr="00AC1297">
              <w:rPr>
                <w:color w:val="000000"/>
                <w:sz w:val="20"/>
              </w:rPr>
              <w:t>H,  Focht</w:t>
            </w:r>
            <w:proofErr w:type="gramEnd"/>
            <w:r w:rsidRPr="00AC1297">
              <w:rPr>
                <w:color w:val="000000"/>
                <w:sz w:val="20"/>
              </w:rPr>
              <w:t xml:space="preserve"> B, Gascon, G (2015). </w:t>
            </w:r>
            <w:r w:rsidRPr="00AC1297">
              <w:rPr>
                <w:color w:val="000000"/>
                <w:sz w:val="20"/>
                <w:szCs w:val="17"/>
              </w:rPr>
              <w:t>A Randomized Controlled</w:t>
            </w:r>
          </w:p>
          <w:p w14:paraId="3B248DF4" w14:textId="77777777" w:rsidR="00546ACF" w:rsidRPr="00AC1297" w:rsidRDefault="00546ACF" w:rsidP="00546ACF">
            <w:pPr>
              <w:rPr>
                <w:color w:val="000000"/>
                <w:sz w:val="20"/>
              </w:rPr>
            </w:pPr>
            <w:r w:rsidRPr="00AC1297">
              <w:rPr>
                <w:color w:val="000000"/>
                <w:sz w:val="20"/>
                <w:szCs w:val="17"/>
              </w:rPr>
              <w:t>Trial Translating the Diabetes Prevention Program to a University Worksite, Ohio, 2012–2014.</w:t>
            </w:r>
            <w:r w:rsidRPr="00AC1297">
              <w:rPr>
                <w:color w:val="000000"/>
                <w:sz w:val="20"/>
              </w:rPr>
              <w:t xml:space="preserve"> </w:t>
            </w:r>
            <w:r w:rsidRPr="00AC1297">
              <w:rPr>
                <w:color w:val="000000"/>
                <w:sz w:val="20"/>
                <w:u w:val="single"/>
              </w:rPr>
              <w:t>Preventing Chronic Disease</w:t>
            </w:r>
            <w:r w:rsidRPr="00AC1297">
              <w:rPr>
                <w:color w:val="000000"/>
                <w:sz w:val="20"/>
              </w:rPr>
              <w:t xml:space="preserve"> 2015 Nov 25;</w:t>
            </w:r>
            <w:proofErr w:type="gramStart"/>
            <w:r w:rsidRPr="00AC1297">
              <w:rPr>
                <w:color w:val="000000"/>
                <w:sz w:val="20"/>
              </w:rPr>
              <w:t>12:E210.doi</w:t>
            </w:r>
            <w:proofErr w:type="gramEnd"/>
            <w:r w:rsidRPr="00AC1297">
              <w:rPr>
                <w:color w:val="000000"/>
                <w:sz w:val="20"/>
              </w:rPr>
              <w:t>: 10.5888/pcd12.150301. PMID: 26605710 (Free PMC article)</w:t>
            </w:r>
          </w:p>
          <w:p w14:paraId="046695FF" w14:textId="77777777" w:rsidR="00546ACF" w:rsidRPr="00AC1297" w:rsidRDefault="00546ACF" w:rsidP="00546ACF">
            <w:pPr>
              <w:rPr>
                <w:color w:val="000000"/>
                <w:sz w:val="20"/>
              </w:rPr>
            </w:pPr>
          </w:p>
        </w:tc>
      </w:tr>
      <w:tr w:rsidR="00546ACF" w:rsidRPr="00AC1297" w14:paraId="2F69009C" w14:textId="77777777">
        <w:tblPrEx>
          <w:tblCellMar>
            <w:top w:w="0" w:type="dxa"/>
            <w:bottom w:w="0" w:type="dxa"/>
          </w:tblCellMar>
        </w:tblPrEx>
        <w:trPr>
          <w:cantSplit/>
          <w:trHeight w:val="522"/>
        </w:trPr>
        <w:tc>
          <w:tcPr>
            <w:tcW w:w="530" w:type="dxa"/>
          </w:tcPr>
          <w:p w14:paraId="675F4320" w14:textId="77777777" w:rsidR="00546ACF" w:rsidRDefault="00546ACF" w:rsidP="00546ACF">
            <w:pPr>
              <w:pStyle w:val="techrpt"/>
              <w:spacing w:line="240" w:lineRule="auto"/>
              <w:jc w:val="right"/>
              <w:rPr>
                <w:color w:val="000000"/>
                <w:sz w:val="20"/>
                <w:szCs w:val="20"/>
              </w:rPr>
            </w:pPr>
            <w:r>
              <w:rPr>
                <w:color w:val="000000"/>
                <w:sz w:val="20"/>
                <w:szCs w:val="20"/>
              </w:rPr>
              <w:t xml:space="preserve">96. </w:t>
            </w:r>
          </w:p>
        </w:tc>
        <w:tc>
          <w:tcPr>
            <w:tcW w:w="9118" w:type="dxa"/>
          </w:tcPr>
          <w:p w14:paraId="4C9F2094" w14:textId="77777777" w:rsidR="00546ACF" w:rsidRPr="00AC1297" w:rsidRDefault="00546ACF" w:rsidP="00546ACF">
            <w:pPr>
              <w:pStyle w:val="details"/>
              <w:spacing w:before="2" w:after="2"/>
              <w:rPr>
                <w:rFonts w:ascii="Times" w:hAnsi="Times"/>
                <w:color w:val="000000"/>
                <w:sz w:val="20"/>
                <w:szCs w:val="20"/>
              </w:rPr>
            </w:pPr>
            <w:r w:rsidRPr="00AC1297">
              <w:rPr>
                <w:color w:val="000000"/>
                <w:sz w:val="20"/>
                <w:szCs w:val="22"/>
              </w:rPr>
              <w:t xml:space="preserve">Birmingham DJ, Bitter JE, Ndukwe EG, Dials S, Gullo TR, Conroy S, Nagaraja HN, Rovin BH, Hebert LA. (2016). Relationship of circulating anti-C3b and anti-C1q IgG to lupus nephritis and its flare. </w:t>
            </w:r>
            <w:r w:rsidRPr="00AC1297">
              <w:rPr>
                <w:color w:val="000000"/>
                <w:sz w:val="20"/>
                <w:u w:val="single"/>
              </w:rPr>
              <w:t>Clinical Journal of the American Society of Nephrology</w:t>
            </w:r>
            <w:r w:rsidRPr="00AC1297">
              <w:rPr>
                <w:color w:val="000000"/>
                <w:sz w:val="20"/>
              </w:rPr>
              <w:t xml:space="preserve">, </w:t>
            </w:r>
            <w:r w:rsidRPr="00AC1297">
              <w:rPr>
                <w:color w:val="000000"/>
                <w:sz w:val="20"/>
                <w:szCs w:val="18"/>
              </w:rPr>
              <w:t xml:space="preserve">11: 47–53, 2016. </w:t>
            </w:r>
            <w:proofErr w:type="spellStart"/>
            <w:r w:rsidRPr="00AC1297">
              <w:rPr>
                <w:color w:val="000000"/>
                <w:sz w:val="20"/>
                <w:szCs w:val="18"/>
              </w:rPr>
              <w:t>doi</w:t>
            </w:r>
            <w:proofErr w:type="spellEnd"/>
            <w:r w:rsidRPr="00AC1297">
              <w:rPr>
                <w:color w:val="000000"/>
                <w:sz w:val="20"/>
                <w:szCs w:val="18"/>
              </w:rPr>
              <w:t xml:space="preserve">: 10.2215/CJN.03990415 </w:t>
            </w:r>
            <w:r w:rsidRPr="00AC1297">
              <w:rPr>
                <w:color w:val="000000"/>
                <w:sz w:val="20"/>
              </w:rPr>
              <w:t>PMID:26700439</w:t>
            </w:r>
          </w:p>
          <w:p w14:paraId="0FB1B492" w14:textId="77777777" w:rsidR="00546ACF" w:rsidRPr="00AC1297" w:rsidRDefault="00546ACF" w:rsidP="00546ACF">
            <w:pPr>
              <w:widowControl w:val="0"/>
              <w:autoSpaceDE w:val="0"/>
              <w:autoSpaceDN w:val="0"/>
              <w:adjustRightInd w:val="0"/>
              <w:rPr>
                <w:color w:val="000000"/>
                <w:sz w:val="20"/>
                <w:szCs w:val="22"/>
              </w:rPr>
            </w:pPr>
          </w:p>
        </w:tc>
      </w:tr>
      <w:tr w:rsidR="00546ACF" w:rsidRPr="00AC1297" w14:paraId="0F5F2A51" w14:textId="77777777">
        <w:tblPrEx>
          <w:tblCellMar>
            <w:top w:w="0" w:type="dxa"/>
            <w:bottom w:w="0" w:type="dxa"/>
          </w:tblCellMar>
        </w:tblPrEx>
        <w:trPr>
          <w:cantSplit/>
          <w:trHeight w:val="522"/>
        </w:trPr>
        <w:tc>
          <w:tcPr>
            <w:tcW w:w="530" w:type="dxa"/>
          </w:tcPr>
          <w:p w14:paraId="6A4923A8" w14:textId="77777777" w:rsidR="00546ACF" w:rsidRDefault="00546ACF" w:rsidP="00546ACF">
            <w:pPr>
              <w:pStyle w:val="techrpt"/>
              <w:spacing w:line="240" w:lineRule="auto"/>
              <w:jc w:val="right"/>
              <w:rPr>
                <w:color w:val="000000"/>
                <w:sz w:val="20"/>
                <w:szCs w:val="20"/>
              </w:rPr>
            </w:pPr>
            <w:r>
              <w:rPr>
                <w:color w:val="000000"/>
                <w:sz w:val="20"/>
                <w:szCs w:val="20"/>
              </w:rPr>
              <w:t>97.</w:t>
            </w:r>
          </w:p>
        </w:tc>
        <w:tc>
          <w:tcPr>
            <w:tcW w:w="9118" w:type="dxa"/>
          </w:tcPr>
          <w:p w14:paraId="12E9CCB6" w14:textId="77777777" w:rsidR="00546ACF" w:rsidRPr="00AC1297" w:rsidRDefault="00546ACF" w:rsidP="00546ACF">
            <w:pPr>
              <w:pStyle w:val="details"/>
              <w:spacing w:before="2" w:after="2"/>
              <w:rPr>
                <w:rFonts w:ascii="Times" w:hAnsi="Times"/>
                <w:color w:val="000000"/>
                <w:sz w:val="20"/>
                <w:szCs w:val="20"/>
              </w:rPr>
            </w:pPr>
            <w:r w:rsidRPr="00AC1297">
              <w:rPr>
                <w:rFonts w:cs="Arial"/>
                <w:color w:val="000000"/>
                <w:sz w:val="20"/>
              </w:rPr>
              <w:t xml:space="preserve">Chen JY, Wu YL, Mok MY, Wu YJ, Lintner KE, Wang CM, Chung EK, Yang Y, Zhou B, Wang H, Yu D, </w:t>
            </w:r>
            <w:proofErr w:type="spellStart"/>
            <w:r w:rsidRPr="00AC1297">
              <w:rPr>
                <w:rFonts w:cs="Arial"/>
                <w:color w:val="000000"/>
                <w:sz w:val="20"/>
              </w:rPr>
              <w:t>Alhomosh</w:t>
            </w:r>
            <w:proofErr w:type="spellEnd"/>
            <w:r w:rsidRPr="00AC1297">
              <w:rPr>
                <w:rFonts w:cs="Arial"/>
                <w:color w:val="000000"/>
                <w:sz w:val="20"/>
              </w:rPr>
              <w:t xml:space="preserve"> A, Jones K, Spencer CH, Nagaraja HN, Lau YL, Lau CS, Yu CY. (2016). Complement component </w:t>
            </w:r>
            <w:r w:rsidRPr="00AC1297">
              <w:rPr>
                <w:rFonts w:cs="Arial"/>
                <w:i/>
                <w:color w:val="000000"/>
                <w:sz w:val="20"/>
              </w:rPr>
              <w:t>C4</w:t>
            </w:r>
            <w:r w:rsidRPr="00AC1297">
              <w:rPr>
                <w:rFonts w:cs="Arial"/>
                <w:color w:val="000000"/>
                <w:sz w:val="20"/>
              </w:rPr>
              <w:t xml:space="preserve"> gene copy-number variations (CNVs), gene size dichotomy and </w:t>
            </w:r>
            <w:r w:rsidRPr="00AC1297">
              <w:rPr>
                <w:rFonts w:cs="Arial"/>
                <w:i/>
                <w:color w:val="000000"/>
                <w:sz w:val="20"/>
              </w:rPr>
              <w:t>C4A</w:t>
            </w:r>
            <w:r w:rsidRPr="00AC1297">
              <w:rPr>
                <w:rFonts w:cs="Arial"/>
                <w:color w:val="000000"/>
                <w:sz w:val="20"/>
              </w:rPr>
              <w:t xml:space="preserve">-deficiency on genetic risk and clinical presentation of SLE in East-Asians. </w:t>
            </w:r>
            <w:r w:rsidRPr="00AC1297">
              <w:rPr>
                <w:rFonts w:cs="Arial"/>
                <w:color w:val="000000"/>
                <w:sz w:val="20"/>
                <w:u w:val="single"/>
              </w:rPr>
              <w:t>Arthritis and Rheumatology</w:t>
            </w:r>
            <w:r w:rsidRPr="00AC1297">
              <w:rPr>
                <w:rFonts w:cs="Arial"/>
                <w:color w:val="000000"/>
                <w:sz w:val="20"/>
              </w:rPr>
              <w:t>. 2016 Jun;68(6):1442-53</w:t>
            </w:r>
            <w:r w:rsidRPr="00AC1297">
              <w:rPr>
                <w:color w:val="000000"/>
                <w:sz w:val="20"/>
                <w:szCs w:val="20"/>
              </w:rPr>
              <w:t>.</w:t>
            </w:r>
            <w:r w:rsidRPr="00AC1297">
              <w:rPr>
                <w:rFonts w:ascii="Times" w:hAnsi="Times"/>
                <w:color w:val="000000"/>
                <w:sz w:val="20"/>
                <w:szCs w:val="20"/>
              </w:rPr>
              <w:t xml:space="preserve"> </w:t>
            </w:r>
            <w:proofErr w:type="spellStart"/>
            <w:r w:rsidRPr="00AC1297">
              <w:rPr>
                <w:rFonts w:ascii="Times" w:hAnsi="Times"/>
                <w:color w:val="000000"/>
                <w:sz w:val="20"/>
                <w:szCs w:val="20"/>
              </w:rPr>
              <w:t>doi</w:t>
            </w:r>
            <w:proofErr w:type="spellEnd"/>
            <w:r w:rsidRPr="00AC1297">
              <w:rPr>
                <w:rFonts w:ascii="Times" w:hAnsi="Times"/>
                <w:color w:val="000000"/>
                <w:sz w:val="20"/>
                <w:szCs w:val="20"/>
              </w:rPr>
              <w:t xml:space="preserve">: 10.1002/art.39589. </w:t>
            </w:r>
            <w:r w:rsidRPr="00AC1297">
              <w:rPr>
                <w:color w:val="000000"/>
                <w:sz w:val="20"/>
              </w:rPr>
              <w:t>PMID:26814708</w:t>
            </w:r>
          </w:p>
          <w:p w14:paraId="2E5F0C14" w14:textId="77777777" w:rsidR="00546ACF" w:rsidRPr="00AC1297" w:rsidRDefault="00546ACF" w:rsidP="00546ACF">
            <w:pPr>
              <w:rPr>
                <w:color w:val="000000"/>
                <w:sz w:val="20"/>
                <w:szCs w:val="22"/>
              </w:rPr>
            </w:pPr>
          </w:p>
        </w:tc>
      </w:tr>
      <w:tr w:rsidR="00546ACF" w:rsidRPr="00AC1297" w14:paraId="79D3619A" w14:textId="77777777">
        <w:tblPrEx>
          <w:tblCellMar>
            <w:top w:w="0" w:type="dxa"/>
            <w:bottom w:w="0" w:type="dxa"/>
          </w:tblCellMar>
        </w:tblPrEx>
        <w:trPr>
          <w:cantSplit/>
          <w:trHeight w:val="522"/>
        </w:trPr>
        <w:tc>
          <w:tcPr>
            <w:tcW w:w="530" w:type="dxa"/>
          </w:tcPr>
          <w:p w14:paraId="50E7311A" w14:textId="77777777" w:rsidR="00546ACF" w:rsidRDefault="00546ACF" w:rsidP="00546ACF">
            <w:pPr>
              <w:pStyle w:val="techrpt"/>
              <w:spacing w:line="240" w:lineRule="auto"/>
              <w:jc w:val="right"/>
              <w:rPr>
                <w:color w:val="000000"/>
                <w:sz w:val="20"/>
                <w:szCs w:val="20"/>
              </w:rPr>
            </w:pPr>
            <w:r>
              <w:rPr>
                <w:color w:val="000000"/>
                <w:sz w:val="20"/>
                <w:szCs w:val="20"/>
              </w:rPr>
              <w:t>98.</w:t>
            </w:r>
          </w:p>
        </w:tc>
        <w:tc>
          <w:tcPr>
            <w:tcW w:w="9118" w:type="dxa"/>
          </w:tcPr>
          <w:p w14:paraId="50539DD1" w14:textId="77777777" w:rsidR="00546ACF" w:rsidRDefault="00546ACF" w:rsidP="00546ACF">
            <w:pPr>
              <w:pStyle w:val="Title"/>
              <w:spacing w:before="2" w:after="2"/>
              <w:jc w:val="left"/>
              <w:rPr>
                <w:b w:val="0"/>
                <w:color w:val="000000"/>
                <w:sz w:val="20"/>
                <w:szCs w:val="20"/>
              </w:rPr>
            </w:pPr>
            <w:r>
              <w:rPr>
                <w:b w:val="0"/>
                <w:color w:val="000000"/>
                <w:sz w:val="20"/>
                <w:szCs w:val="20"/>
              </w:rPr>
              <w:t xml:space="preserve">Miller CK, Weinhold KR, Nagaraja HN (2016). </w:t>
            </w:r>
            <w:r>
              <w:rPr>
                <w:b w:val="0"/>
                <w:bCs/>
                <w:color w:val="000000"/>
                <w:sz w:val="20"/>
                <w:szCs w:val="20"/>
              </w:rPr>
              <w:t xml:space="preserve">Impact of a Worksite Diabetes Prevention Intervention on Diet Quality and Social Cognitive Influences of Health Behavior: A Randomized Controlled Trial. </w:t>
            </w:r>
            <w:r>
              <w:rPr>
                <w:b w:val="0"/>
                <w:bCs/>
                <w:color w:val="000000"/>
                <w:sz w:val="20"/>
                <w:szCs w:val="20"/>
                <w:u w:val="single"/>
              </w:rPr>
              <w:t>Journal of Nutrition Education and Behavior.</w:t>
            </w:r>
            <w:r>
              <w:rPr>
                <w:b w:val="0"/>
                <w:color w:val="000000"/>
                <w:sz w:val="20"/>
                <w:szCs w:val="20"/>
              </w:rPr>
              <w:t xml:space="preserve"> </w:t>
            </w:r>
            <w:r w:rsidRPr="00AC1297">
              <w:rPr>
                <w:rFonts w:cs="Arial"/>
                <w:b w:val="0"/>
                <w:color w:val="000000"/>
                <w:sz w:val="20"/>
              </w:rPr>
              <w:t>2016 Mar;48(3</w:t>
            </w:r>
            <w:proofErr w:type="gramStart"/>
            <w:r w:rsidRPr="00AC1297">
              <w:rPr>
                <w:rFonts w:cs="Arial"/>
                <w:b w:val="0"/>
                <w:color w:val="000000"/>
                <w:sz w:val="20"/>
              </w:rPr>
              <w:t>):160-169.</w:t>
            </w:r>
            <w:r>
              <w:rPr>
                <w:b w:val="0"/>
                <w:color w:val="000000"/>
                <w:sz w:val="20"/>
                <w:szCs w:val="20"/>
              </w:rPr>
              <w:t>doi</w:t>
            </w:r>
            <w:proofErr w:type="gramEnd"/>
            <w:r>
              <w:rPr>
                <w:b w:val="0"/>
                <w:color w:val="000000"/>
                <w:sz w:val="20"/>
                <w:szCs w:val="20"/>
              </w:rPr>
              <w:t>: 10.1016/j.jneb.2015.12.002. PMID:26787601</w:t>
            </w:r>
          </w:p>
          <w:p w14:paraId="32DA3FEE" w14:textId="77777777" w:rsidR="00546ACF" w:rsidRDefault="00546ACF" w:rsidP="00546ACF">
            <w:pPr>
              <w:pStyle w:val="Title"/>
              <w:spacing w:before="2" w:after="2"/>
              <w:jc w:val="left"/>
              <w:rPr>
                <w:b w:val="0"/>
                <w:color w:val="000000"/>
                <w:sz w:val="20"/>
                <w:szCs w:val="20"/>
                <w:u w:val="single"/>
              </w:rPr>
            </w:pPr>
          </w:p>
        </w:tc>
      </w:tr>
      <w:tr w:rsidR="00546ACF" w:rsidRPr="00AC1297" w14:paraId="25D75870" w14:textId="77777777">
        <w:tblPrEx>
          <w:tblCellMar>
            <w:top w:w="0" w:type="dxa"/>
            <w:bottom w:w="0" w:type="dxa"/>
          </w:tblCellMar>
        </w:tblPrEx>
        <w:trPr>
          <w:cantSplit/>
          <w:trHeight w:val="522"/>
        </w:trPr>
        <w:tc>
          <w:tcPr>
            <w:tcW w:w="530" w:type="dxa"/>
          </w:tcPr>
          <w:p w14:paraId="3D545079" w14:textId="77777777" w:rsidR="00546ACF" w:rsidRDefault="00546ACF" w:rsidP="00546ACF">
            <w:pPr>
              <w:pStyle w:val="techrpt"/>
              <w:spacing w:line="240" w:lineRule="auto"/>
              <w:jc w:val="right"/>
              <w:rPr>
                <w:color w:val="000000"/>
                <w:sz w:val="20"/>
                <w:szCs w:val="20"/>
              </w:rPr>
            </w:pPr>
            <w:r>
              <w:rPr>
                <w:color w:val="000000"/>
                <w:sz w:val="20"/>
                <w:szCs w:val="20"/>
              </w:rPr>
              <w:t>99.</w:t>
            </w:r>
          </w:p>
        </w:tc>
        <w:tc>
          <w:tcPr>
            <w:tcW w:w="9118" w:type="dxa"/>
          </w:tcPr>
          <w:p w14:paraId="66A011CA" w14:textId="77777777" w:rsidR="00546ACF" w:rsidRPr="00AC1297" w:rsidRDefault="00546ACF" w:rsidP="00546ACF">
            <w:pPr>
              <w:pStyle w:val="SignatureCompany"/>
              <w:rPr>
                <w:b/>
                <w:color w:val="000000"/>
                <w:sz w:val="20"/>
              </w:rPr>
            </w:pPr>
            <w:proofErr w:type="spellStart"/>
            <w:r>
              <w:rPr>
                <w:rFonts w:ascii="Times" w:hAnsi="Times"/>
                <w:color w:val="000000"/>
                <w:sz w:val="20"/>
                <w:szCs w:val="20"/>
              </w:rPr>
              <w:t>Scharre</w:t>
            </w:r>
            <w:proofErr w:type="spellEnd"/>
            <w:r>
              <w:rPr>
                <w:rFonts w:ascii="Times" w:hAnsi="Times"/>
                <w:color w:val="000000"/>
                <w:sz w:val="20"/>
                <w:szCs w:val="20"/>
              </w:rPr>
              <w:t xml:space="preserve"> DW, Chang S-I, Nagaraja HN, Park A, Adeli A, Agrawal P, Kloos A, </w:t>
            </w:r>
            <w:proofErr w:type="spellStart"/>
            <w:r>
              <w:rPr>
                <w:rFonts w:ascii="Times" w:hAnsi="Times"/>
                <w:color w:val="000000"/>
                <w:sz w:val="20"/>
                <w:szCs w:val="20"/>
              </w:rPr>
              <w:t>Kegelmeyer</w:t>
            </w:r>
            <w:proofErr w:type="spellEnd"/>
            <w:r>
              <w:rPr>
                <w:rFonts w:ascii="Times" w:hAnsi="Times"/>
                <w:color w:val="000000"/>
                <w:sz w:val="20"/>
                <w:szCs w:val="20"/>
              </w:rPr>
              <w:t xml:space="preserve"> D, Linder S, Fritz N, Kostyk SK, Kataki M. (2016). </w:t>
            </w:r>
            <w:r w:rsidRPr="00AC1297">
              <w:rPr>
                <w:rFonts w:eastAsia="Cambria"/>
                <w:color w:val="000000"/>
                <w:sz w:val="20"/>
              </w:rPr>
              <w:t xml:space="preserve">Paired studies comparing clinical profiles of Lewy body dementia with Alzheimer’s and Parkinson’s disease. </w:t>
            </w:r>
            <w:r w:rsidRPr="00AC1297">
              <w:rPr>
                <w:rFonts w:eastAsia="Cambria"/>
                <w:color w:val="000000"/>
                <w:sz w:val="20"/>
                <w:u w:val="single"/>
              </w:rPr>
              <w:t>Journal of Alzheimer’s Disease</w:t>
            </w:r>
            <w:r w:rsidRPr="00AC1297">
              <w:rPr>
                <w:rFonts w:eastAsia="Cambria"/>
                <w:color w:val="000000"/>
                <w:sz w:val="20"/>
              </w:rPr>
              <w:t xml:space="preserve">. </w:t>
            </w:r>
            <w:r w:rsidRPr="00AC1297">
              <w:rPr>
                <w:rFonts w:cs="Arial"/>
                <w:color w:val="000000"/>
                <w:sz w:val="20"/>
              </w:rPr>
              <w:t>2016 Oct 4;54(3):995-1004. PMID: 27567844</w:t>
            </w:r>
          </w:p>
        </w:tc>
      </w:tr>
      <w:tr w:rsidR="00546ACF" w:rsidRPr="00AC1297" w14:paraId="5F8051C3" w14:textId="77777777">
        <w:tblPrEx>
          <w:tblCellMar>
            <w:top w:w="0" w:type="dxa"/>
            <w:bottom w:w="0" w:type="dxa"/>
          </w:tblCellMar>
        </w:tblPrEx>
        <w:trPr>
          <w:cantSplit/>
          <w:trHeight w:val="522"/>
        </w:trPr>
        <w:tc>
          <w:tcPr>
            <w:tcW w:w="530" w:type="dxa"/>
          </w:tcPr>
          <w:p w14:paraId="5168834C" w14:textId="77777777" w:rsidR="00546ACF" w:rsidRDefault="00546ACF" w:rsidP="00546ACF">
            <w:pPr>
              <w:pStyle w:val="techrpt"/>
              <w:spacing w:line="240" w:lineRule="auto"/>
              <w:jc w:val="right"/>
              <w:rPr>
                <w:color w:val="000000"/>
                <w:sz w:val="20"/>
                <w:szCs w:val="20"/>
              </w:rPr>
            </w:pPr>
            <w:r>
              <w:rPr>
                <w:color w:val="000000"/>
                <w:sz w:val="20"/>
                <w:szCs w:val="20"/>
              </w:rPr>
              <w:t>100.</w:t>
            </w:r>
          </w:p>
        </w:tc>
        <w:tc>
          <w:tcPr>
            <w:tcW w:w="9118" w:type="dxa"/>
          </w:tcPr>
          <w:p w14:paraId="3181E6CF" w14:textId="77777777" w:rsidR="00546ACF" w:rsidRPr="00AC1297" w:rsidRDefault="00546ACF" w:rsidP="00546ACF">
            <w:pPr>
              <w:pStyle w:val="NormalWeb"/>
              <w:shd w:val="clear" w:color="auto" w:fill="FFFFFF"/>
              <w:spacing w:before="2" w:after="2"/>
              <w:rPr>
                <w:color w:val="000000"/>
              </w:rPr>
            </w:pPr>
            <w:r w:rsidRPr="00AC1297">
              <w:rPr>
                <w:color w:val="000000"/>
                <w:sz w:val="20"/>
                <w:szCs w:val="22"/>
              </w:rPr>
              <w:t xml:space="preserve">Birmingham DJ, Merchant M, </w:t>
            </w:r>
            <w:proofErr w:type="spellStart"/>
            <w:r w:rsidRPr="00AC1297">
              <w:rPr>
                <w:color w:val="000000"/>
                <w:sz w:val="20"/>
                <w:szCs w:val="22"/>
              </w:rPr>
              <w:t>Waikar</w:t>
            </w:r>
            <w:proofErr w:type="spellEnd"/>
            <w:r w:rsidRPr="00AC1297">
              <w:rPr>
                <w:color w:val="000000"/>
                <w:sz w:val="20"/>
                <w:szCs w:val="22"/>
              </w:rPr>
              <w:t xml:space="preserve"> SS, Nagaraja HN, Rovin BH.  Biomarkers of lupus nephritis histology and flare: Deciphering the relevant amidst the noise.  </w:t>
            </w:r>
            <w:r w:rsidRPr="00AC1297">
              <w:rPr>
                <w:color w:val="000000"/>
                <w:sz w:val="20"/>
                <w:szCs w:val="22"/>
                <w:u w:val="single"/>
              </w:rPr>
              <w:t>Nephrology, Dialysis, Transplantation</w:t>
            </w:r>
            <w:r w:rsidRPr="00AC1297">
              <w:rPr>
                <w:color w:val="000000"/>
                <w:sz w:val="20"/>
                <w:szCs w:val="22"/>
              </w:rPr>
              <w:t xml:space="preserve"> </w:t>
            </w:r>
            <w:r w:rsidRPr="00AC1297">
              <w:rPr>
                <w:color w:val="000000"/>
                <w:sz w:val="20"/>
                <w:szCs w:val="16"/>
              </w:rPr>
              <w:t xml:space="preserve">(2017) 32: i71–i79 </w:t>
            </w:r>
            <w:proofErr w:type="spellStart"/>
            <w:r w:rsidRPr="00AC1297">
              <w:rPr>
                <w:color w:val="000000"/>
                <w:sz w:val="20"/>
                <w:szCs w:val="16"/>
              </w:rPr>
              <w:t>doi</w:t>
            </w:r>
            <w:proofErr w:type="spellEnd"/>
            <w:r w:rsidRPr="00AC1297">
              <w:rPr>
                <w:color w:val="000000"/>
                <w:sz w:val="20"/>
                <w:szCs w:val="16"/>
              </w:rPr>
              <w:t>: 10.1093/</w:t>
            </w:r>
            <w:proofErr w:type="spellStart"/>
            <w:r w:rsidRPr="00AC1297">
              <w:rPr>
                <w:color w:val="000000"/>
                <w:sz w:val="20"/>
                <w:szCs w:val="16"/>
              </w:rPr>
              <w:t>ndt</w:t>
            </w:r>
            <w:proofErr w:type="spellEnd"/>
            <w:r w:rsidRPr="00AC1297">
              <w:rPr>
                <w:color w:val="000000"/>
                <w:sz w:val="20"/>
                <w:szCs w:val="16"/>
              </w:rPr>
              <w:t xml:space="preserve">/gfw300 </w:t>
            </w:r>
            <w:r w:rsidRPr="00AC1297">
              <w:rPr>
                <w:rFonts w:cs="Arial"/>
                <w:color w:val="000000"/>
                <w:sz w:val="20"/>
                <w:szCs w:val="22"/>
              </w:rPr>
              <w:t>PMID: 28391335</w:t>
            </w:r>
          </w:p>
        </w:tc>
      </w:tr>
      <w:tr w:rsidR="00546ACF" w:rsidRPr="00AC1297" w14:paraId="2F9B22FD" w14:textId="77777777">
        <w:tblPrEx>
          <w:tblCellMar>
            <w:top w:w="0" w:type="dxa"/>
            <w:bottom w:w="0" w:type="dxa"/>
          </w:tblCellMar>
        </w:tblPrEx>
        <w:trPr>
          <w:cantSplit/>
          <w:trHeight w:val="522"/>
        </w:trPr>
        <w:tc>
          <w:tcPr>
            <w:tcW w:w="530" w:type="dxa"/>
          </w:tcPr>
          <w:p w14:paraId="58CD9961" w14:textId="77777777" w:rsidR="00546ACF" w:rsidRDefault="00546ACF" w:rsidP="00546ACF">
            <w:pPr>
              <w:pStyle w:val="techrpt"/>
              <w:spacing w:line="240" w:lineRule="auto"/>
              <w:jc w:val="right"/>
              <w:rPr>
                <w:color w:val="000000"/>
                <w:sz w:val="20"/>
                <w:szCs w:val="20"/>
              </w:rPr>
            </w:pPr>
            <w:r>
              <w:rPr>
                <w:color w:val="000000"/>
                <w:sz w:val="20"/>
                <w:szCs w:val="20"/>
              </w:rPr>
              <w:t>101.</w:t>
            </w:r>
          </w:p>
        </w:tc>
        <w:tc>
          <w:tcPr>
            <w:tcW w:w="9118" w:type="dxa"/>
          </w:tcPr>
          <w:p w14:paraId="6281FB86" w14:textId="77777777" w:rsidR="00546ACF" w:rsidRPr="00AC1297" w:rsidRDefault="00546ACF" w:rsidP="00546ACF">
            <w:pPr>
              <w:pStyle w:val="SignatureCompany"/>
              <w:rPr>
                <w:color w:val="000000"/>
                <w:sz w:val="20"/>
                <w:szCs w:val="22"/>
              </w:rPr>
            </w:pPr>
            <w:r w:rsidRPr="00AC1297">
              <w:rPr>
                <w:rFonts w:cs="Times"/>
                <w:color w:val="000000"/>
                <w:sz w:val="20"/>
                <w:szCs w:val="28"/>
              </w:rPr>
              <w:t xml:space="preserve">Wagner KN, Nagaraja H, Allain DC, Quick A, Kolb S, </w:t>
            </w:r>
            <w:r>
              <w:rPr>
                <w:color w:val="000000"/>
                <w:sz w:val="20"/>
                <w:szCs w:val="20"/>
              </w:rPr>
              <w:t>Roggenbuck J.</w:t>
            </w:r>
            <w:r w:rsidRPr="00AC1297">
              <w:rPr>
                <w:rFonts w:cs="Times"/>
                <w:color w:val="000000"/>
                <w:sz w:val="20"/>
                <w:szCs w:val="28"/>
              </w:rPr>
              <w:t xml:space="preserve"> (2017). </w:t>
            </w:r>
            <w:r w:rsidRPr="00AC1297">
              <w:rPr>
                <w:rFonts w:cs="Georgia"/>
                <w:color w:val="000000"/>
                <w:sz w:val="20"/>
                <w:szCs w:val="64"/>
              </w:rPr>
              <w:t xml:space="preserve">Patients with amyotrophic lateral sclerosis have high interest in and limited access to genetic testing. </w:t>
            </w:r>
            <w:r w:rsidRPr="00AC1297">
              <w:rPr>
                <w:rFonts w:cs="Times"/>
                <w:color w:val="000000"/>
                <w:sz w:val="20"/>
                <w:szCs w:val="28"/>
                <w:u w:val="single"/>
              </w:rPr>
              <w:t>Journal of Genetic Counseling.</w:t>
            </w:r>
            <w:r w:rsidRPr="00AC1297">
              <w:rPr>
                <w:rFonts w:cs="Times"/>
                <w:color w:val="000000"/>
                <w:sz w:val="20"/>
                <w:szCs w:val="28"/>
              </w:rPr>
              <w:t xml:space="preserve"> </w:t>
            </w:r>
            <w:r>
              <w:rPr>
                <w:color w:val="000000"/>
                <w:sz w:val="20"/>
                <w:szCs w:val="20"/>
              </w:rPr>
              <w:t xml:space="preserve">2017 Jun; 26(3):604-611. </w:t>
            </w:r>
            <w:proofErr w:type="spellStart"/>
            <w:r>
              <w:rPr>
                <w:color w:val="000000"/>
                <w:sz w:val="20"/>
                <w:szCs w:val="20"/>
              </w:rPr>
              <w:t>doi</w:t>
            </w:r>
            <w:proofErr w:type="spellEnd"/>
            <w:r>
              <w:rPr>
                <w:color w:val="000000"/>
                <w:sz w:val="20"/>
                <w:szCs w:val="20"/>
              </w:rPr>
              <w:t xml:space="preserve">: 10.1007/s10897-016-0034-y. </w:t>
            </w:r>
            <w:proofErr w:type="spellStart"/>
            <w:r>
              <w:rPr>
                <w:color w:val="000000"/>
                <w:sz w:val="20"/>
                <w:szCs w:val="20"/>
              </w:rPr>
              <w:t>Epub</w:t>
            </w:r>
            <w:proofErr w:type="spellEnd"/>
            <w:r>
              <w:rPr>
                <w:color w:val="000000"/>
                <w:sz w:val="20"/>
                <w:szCs w:val="20"/>
              </w:rPr>
              <w:t xml:space="preserve"> 2016 Oct 20. </w:t>
            </w:r>
            <w:r w:rsidRPr="00AC1297">
              <w:rPr>
                <w:rFonts w:cs="Arial"/>
                <w:color w:val="000000"/>
                <w:sz w:val="20"/>
              </w:rPr>
              <w:t>PMID: 27761850</w:t>
            </w:r>
          </w:p>
        </w:tc>
      </w:tr>
      <w:tr w:rsidR="00546ACF" w:rsidRPr="00AC1297" w14:paraId="74A69626" w14:textId="77777777">
        <w:tblPrEx>
          <w:tblCellMar>
            <w:top w:w="0" w:type="dxa"/>
            <w:bottom w:w="0" w:type="dxa"/>
          </w:tblCellMar>
        </w:tblPrEx>
        <w:trPr>
          <w:cantSplit/>
          <w:trHeight w:val="522"/>
        </w:trPr>
        <w:tc>
          <w:tcPr>
            <w:tcW w:w="530" w:type="dxa"/>
          </w:tcPr>
          <w:p w14:paraId="6D9A1F8C" w14:textId="77777777" w:rsidR="00546ACF" w:rsidRDefault="00546ACF" w:rsidP="00546ACF">
            <w:pPr>
              <w:pStyle w:val="techrpt"/>
              <w:spacing w:line="240" w:lineRule="auto"/>
              <w:jc w:val="right"/>
              <w:rPr>
                <w:color w:val="000000"/>
                <w:sz w:val="20"/>
                <w:szCs w:val="20"/>
              </w:rPr>
            </w:pPr>
            <w:r>
              <w:rPr>
                <w:color w:val="000000"/>
                <w:sz w:val="20"/>
                <w:szCs w:val="20"/>
              </w:rPr>
              <w:t>102.</w:t>
            </w:r>
          </w:p>
        </w:tc>
        <w:tc>
          <w:tcPr>
            <w:tcW w:w="9118" w:type="dxa"/>
          </w:tcPr>
          <w:p w14:paraId="4CB91D51" w14:textId="77777777" w:rsidR="00546ACF" w:rsidRPr="00AC1297" w:rsidRDefault="00546ACF" w:rsidP="00546ACF">
            <w:pPr>
              <w:widowControl w:val="0"/>
              <w:autoSpaceDE w:val="0"/>
              <w:autoSpaceDN w:val="0"/>
              <w:adjustRightInd w:val="0"/>
              <w:rPr>
                <w:rFonts w:ascii="Arial" w:hAnsi="Arial" w:cs="Arial"/>
                <w:color w:val="000000"/>
              </w:rPr>
            </w:pPr>
            <w:proofErr w:type="spellStart"/>
            <w:r w:rsidRPr="00AC1297">
              <w:rPr>
                <w:rFonts w:cs="Courier"/>
                <w:color w:val="000000"/>
                <w:sz w:val="20"/>
                <w:szCs w:val="32"/>
              </w:rPr>
              <w:t>Boudoulas</w:t>
            </w:r>
            <w:proofErr w:type="spellEnd"/>
            <w:r w:rsidRPr="00AC1297">
              <w:rPr>
                <w:rFonts w:cs="Courier"/>
                <w:color w:val="000000"/>
                <w:sz w:val="20"/>
                <w:szCs w:val="32"/>
              </w:rPr>
              <w:t xml:space="preserve"> KD, Bittenbender PM, Nagaraja HN, </w:t>
            </w:r>
            <w:proofErr w:type="spellStart"/>
            <w:r w:rsidRPr="00AC1297">
              <w:rPr>
                <w:rFonts w:cs="Courier"/>
                <w:color w:val="000000"/>
                <w:sz w:val="20"/>
                <w:szCs w:val="32"/>
              </w:rPr>
              <w:t>Kahaly</w:t>
            </w:r>
            <w:proofErr w:type="spellEnd"/>
            <w:r w:rsidRPr="00AC1297">
              <w:rPr>
                <w:rFonts w:cs="Courier"/>
                <w:color w:val="000000"/>
                <w:sz w:val="20"/>
                <w:szCs w:val="32"/>
              </w:rPr>
              <w:t xml:space="preserve"> O, Dickerson JA, Raman SV, </w:t>
            </w:r>
            <w:proofErr w:type="spellStart"/>
            <w:r w:rsidRPr="00AC1297">
              <w:rPr>
                <w:rFonts w:cs="Courier"/>
                <w:color w:val="000000"/>
                <w:sz w:val="20"/>
                <w:szCs w:val="32"/>
              </w:rPr>
              <w:t>Mazzaferri</w:t>
            </w:r>
            <w:proofErr w:type="spellEnd"/>
            <w:r w:rsidRPr="00AC1297">
              <w:rPr>
                <w:rFonts w:cs="Courier"/>
                <w:color w:val="000000"/>
                <w:sz w:val="20"/>
                <w:szCs w:val="32"/>
              </w:rPr>
              <w:t xml:space="preserve"> Jr EL, Bush CA. Factors Determining Left Main Coronary Artery Luminal Area. </w:t>
            </w:r>
            <w:r w:rsidRPr="00AC1297">
              <w:rPr>
                <w:rFonts w:cs="Courier"/>
                <w:color w:val="000000"/>
                <w:sz w:val="20"/>
                <w:szCs w:val="32"/>
                <w:u w:val="single"/>
              </w:rPr>
              <w:t>Journal of Invasive Cardiology</w:t>
            </w:r>
            <w:r w:rsidRPr="00AC1297">
              <w:rPr>
                <w:rFonts w:cs="Courier"/>
                <w:color w:val="000000"/>
                <w:sz w:val="20"/>
                <w:szCs w:val="32"/>
              </w:rPr>
              <w:t xml:space="preserve"> </w:t>
            </w:r>
            <w:r w:rsidRPr="00AC1297">
              <w:rPr>
                <w:color w:val="000000"/>
                <w:sz w:val="20"/>
              </w:rPr>
              <w:t xml:space="preserve">2017 Jul;29(7):246-249. </w:t>
            </w:r>
            <w:proofErr w:type="spellStart"/>
            <w:r w:rsidRPr="00AC1297">
              <w:rPr>
                <w:color w:val="000000"/>
                <w:sz w:val="20"/>
              </w:rPr>
              <w:t>Epub</w:t>
            </w:r>
            <w:proofErr w:type="spellEnd"/>
            <w:r w:rsidRPr="00AC1297">
              <w:rPr>
                <w:color w:val="000000"/>
                <w:sz w:val="20"/>
              </w:rPr>
              <w:t xml:space="preserve"> 2017 Feb 15</w:t>
            </w:r>
            <w:r w:rsidRPr="00AC1297">
              <w:rPr>
                <w:rFonts w:cs="Arial"/>
                <w:color w:val="000000"/>
                <w:sz w:val="20"/>
              </w:rPr>
              <w:t>. PMID: 28208116</w:t>
            </w:r>
          </w:p>
        </w:tc>
      </w:tr>
      <w:tr w:rsidR="00546ACF" w:rsidRPr="00AC1297" w14:paraId="4B9725A8" w14:textId="77777777">
        <w:tblPrEx>
          <w:tblCellMar>
            <w:top w:w="0" w:type="dxa"/>
            <w:bottom w:w="0" w:type="dxa"/>
          </w:tblCellMar>
        </w:tblPrEx>
        <w:trPr>
          <w:cantSplit/>
          <w:trHeight w:val="522"/>
        </w:trPr>
        <w:tc>
          <w:tcPr>
            <w:tcW w:w="530" w:type="dxa"/>
          </w:tcPr>
          <w:p w14:paraId="35DB14F5" w14:textId="77777777" w:rsidR="00546ACF" w:rsidRDefault="00546ACF" w:rsidP="00546ACF">
            <w:pPr>
              <w:pStyle w:val="techrpt"/>
              <w:spacing w:line="240" w:lineRule="auto"/>
              <w:jc w:val="right"/>
              <w:rPr>
                <w:color w:val="000000"/>
                <w:sz w:val="20"/>
                <w:szCs w:val="20"/>
              </w:rPr>
            </w:pPr>
            <w:r>
              <w:rPr>
                <w:color w:val="000000"/>
                <w:sz w:val="20"/>
                <w:szCs w:val="20"/>
              </w:rPr>
              <w:t>103.</w:t>
            </w:r>
          </w:p>
        </w:tc>
        <w:tc>
          <w:tcPr>
            <w:tcW w:w="9118" w:type="dxa"/>
          </w:tcPr>
          <w:p w14:paraId="30BFDD3C" w14:textId="77777777" w:rsidR="00546ACF" w:rsidRPr="00AC1297" w:rsidRDefault="00546ACF" w:rsidP="00546ACF">
            <w:pPr>
              <w:widowControl w:val="0"/>
              <w:autoSpaceDE w:val="0"/>
              <w:autoSpaceDN w:val="0"/>
              <w:adjustRightInd w:val="0"/>
              <w:rPr>
                <w:rFonts w:ascii="Arial" w:hAnsi="Arial" w:cs="Arial"/>
                <w:color w:val="000000"/>
              </w:rPr>
            </w:pPr>
            <w:r w:rsidRPr="00AC1297">
              <w:rPr>
                <w:color w:val="000000"/>
                <w:sz w:val="20"/>
              </w:rPr>
              <w:t xml:space="preserve">Healy SJ, Nagaraja HN, Alwan D, Dungan KM. </w:t>
            </w:r>
            <w:r w:rsidRPr="00AC1297">
              <w:rPr>
                <w:color w:val="000000"/>
                <w:sz w:val="20"/>
                <w:vertAlign w:val="superscript"/>
              </w:rPr>
              <w:t xml:space="preserve"> </w:t>
            </w:r>
            <w:r w:rsidRPr="00AC1297">
              <w:rPr>
                <w:rFonts w:cs="Times"/>
                <w:color w:val="000000"/>
                <w:sz w:val="20"/>
                <w:szCs w:val="26"/>
              </w:rPr>
              <w:t xml:space="preserve">Prevalence, predictors, and outcomes of steroid-induced hyperglycemia in hospitalized patients with hematologic malignancies.  </w:t>
            </w:r>
            <w:r w:rsidRPr="00AC1297">
              <w:rPr>
                <w:rFonts w:cs="Times"/>
                <w:color w:val="000000"/>
                <w:sz w:val="20"/>
                <w:szCs w:val="26"/>
                <w:u w:val="single"/>
              </w:rPr>
              <w:t>Endocrine.</w:t>
            </w:r>
            <w:r w:rsidRPr="00AC1297">
              <w:rPr>
                <w:rFonts w:cs="Times"/>
                <w:color w:val="000000"/>
                <w:sz w:val="20"/>
                <w:szCs w:val="26"/>
              </w:rPr>
              <w:t xml:space="preserve"> </w:t>
            </w:r>
            <w:r w:rsidRPr="00AC1297">
              <w:rPr>
                <w:rFonts w:cs="Arial"/>
                <w:color w:val="000000"/>
                <w:sz w:val="20"/>
              </w:rPr>
              <w:t>2017 Apr; 56(1):90-97.</w:t>
            </w:r>
            <w:r w:rsidRPr="00AC1297">
              <w:rPr>
                <w:rFonts w:ascii="Arial" w:hAnsi="Arial" w:cs="Arial"/>
                <w:color w:val="000000"/>
              </w:rPr>
              <w:t xml:space="preserve"> </w:t>
            </w:r>
            <w:proofErr w:type="spellStart"/>
            <w:r w:rsidRPr="00AC1297">
              <w:rPr>
                <w:rFonts w:cs="Arial"/>
                <w:color w:val="000000"/>
                <w:sz w:val="20"/>
              </w:rPr>
              <w:t>Epub</w:t>
            </w:r>
            <w:proofErr w:type="spellEnd"/>
            <w:r w:rsidRPr="00AC1297">
              <w:rPr>
                <w:rFonts w:cs="Arial"/>
                <w:color w:val="000000"/>
                <w:sz w:val="20"/>
              </w:rPr>
              <w:t xml:space="preserve"> 2017 Jan 6. </w:t>
            </w:r>
            <w:proofErr w:type="spellStart"/>
            <w:r w:rsidRPr="00AC1297">
              <w:rPr>
                <w:rFonts w:cs="Arial"/>
                <w:color w:val="000000"/>
                <w:sz w:val="20"/>
              </w:rPr>
              <w:t>doi</w:t>
            </w:r>
            <w:proofErr w:type="spellEnd"/>
            <w:r w:rsidRPr="00AC1297">
              <w:rPr>
                <w:rFonts w:cs="Arial"/>
                <w:color w:val="000000"/>
                <w:sz w:val="20"/>
              </w:rPr>
              <w:t>: 10.1007/s12020-016-1220-2. PMID: 28058528</w:t>
            </w:r>
          </w:p>
        </w:tc>
      </w:tr>
      <w:tr w:rsidR="00546ACF" w:rsidRPr="00AC1297" w14:paraId="48F2345F" w14:textId="77777777">
        <w:tblPrEx>
          <w:tblCellMar>
            <w:top w:w="0" w:type="dxa"/>
            <w:bottom w:w="0" w:type="dxa"/>
          </w:tblCellMar>
        </w:tblPrEx>
        <w:trPr>
          <w:cantSplit/>
          <w:trHeight w:val="522"/>
        </w:trPr>
        <w:tc>
          <w:tcPr>
            <w:tcW w:w="530" w:type="dxa"/>
          </w:tcPr>
          <w:p w14:paraId="008C763A" w14:textId="77777777" w:rsidR="00546ACF" w:rsidRDefault="00546ACF" w:rsidP="00546ACF">
            <w:pPr>
              <w:pStyle w:val="techrpt"/>
              <w:spacing w:line="240" w:lineRule="auto"/>
              <w:jc w:val="right"/>
              <w:rPr>
                <w:color w:val="000000"/>
                <w:sz w:val="20"/>
                <w:szCs w:val="20"/>
              </w:rPr>
            </w:pPr>
            <w:r>
              <w:rPr>
                <w:color w:val="000000"/>
                <w:sz w:val="20"/>
                <w:szCs w:val="20"/>
              </w:rPr>
              <w:t>104.</w:t>
            </w:r>
          </w:p>
        </w:tc>
        <w:tc>
          <w:tcPr>
            <w:tcW w:w="9118" w:type="dxa"/>
          </w:tcPr>
          <w:p w14:paraId="27A03A88" w14:textId="77777777" w:rsidR="00546ACF" w:rsidRPr="00AC1297" w:rsidRDefault="00546ACF" w:rsidP="00546ACF">
            <w:pPr>
              <w:widowControl w:val="0"/>
              <w:autoSpaceDE w:val="0"/>
              <w:autoSpaceDN w:val="0"/>
              <w:adjustRightInd w:val="0"/>
              <w:rPr>
                <w:rFonts w:cs="Arial"/>
                <w:color w:val="000000"/>
                <w:sz w:val="20"/>
                <w:szCs w:val="26"/>
              </w:rPr>
            </w:pPr>
            <w:r w:rsidRPr="00AC1297">
              <w:rPr>
                <w:color w:val="000000"/>
                <w:sz w:val="20"/>
                <w:szCs w:val="32"/>
              </w:rPr>
              <w:t xml:space="preserve">Flanigan DC, Carey JL, Brophy RH, Graham WC, </w:t>
            </w:r>
            <w:proofErr w:type="spellStart"/>
            <w:r w:rsidRPr="00AC1297">
              <w:rPr>
                <w:color w:val="000000"/>
                <w:sz w:val="20"/>
                <w:szCs w:val="32"/>
              </w:rPr>
              <w:t>DiBartola</w:t>
            </w:r>
            <w:proofErr w:type="spellEnd"/>
            <w:r w:rsidRPr="00AC1297">
              <w:rPr>
                <w:color w:val="000000"/>
                <w:sz w:val="20"/>
                <w:szCs w:val="32"/>
              </w:rPr>
              <w:t xml:space="preserve"> AC, Hamilton D, Nagaraja HN, </w:t>
            </w:r>
            <w:proofErr w:type="spellStart"/>
            <w:r w:rsidRPr="00AC1297">
              <w:rPr>
                <w:color w:val="000000"/>
                <w:sz w:val="20"/>
                <w:szCs w:val="32"/>
              </w:rPr>
              <w:t>Lattermann</w:t>
            </w:r>
            <w:proofErr w:type="spellEnd"/>
            <w:r w:rsidRPr="00AC1297">
              <w:rPr>
                <w:color w:val="000000"/>
                <w:sz w:val="20"/>
                <w:szCs w:val="32"/>
              </w:rPr>
              <w:t xml:space="preserve"> C. (2017). Interrater and </w:t>
            </w:r>
            <w:proofErr w:type="spellStart"/>
            <w:r w:rsidRPr="00AC1297">
              <w:rPr>
                <w:color w:val="000000"/>
                <w:sz w:val="20"/>
                <w:szCs w:val="32"/>
              </w:rPr>
              <w:t>intrarater</w:t>
            </w:r>
            <w:proofErr w:type="spellEnd"/>
            <w:r w:rsidRPr="00AC1297">
              <w:rPr>
                <w:color w:val="000000"/>
                <w:sz w:val="20"/>
                <w:szCs w:val="32"/>
              </w:rPr>
              <w:t xml:space="preserve"> reliability of arthroscopic measurements of articular cartilage defects in the knee. </w:t>
            </w:r>
            <w:r w:rsidRPr="00AC1297">
              <w:rPr>
                <w:color w:val="000000"/>
                <w:sz w:val="20"/>
                <w:szCs w:val="32"/>
                <w:u w:val="single"/>
              </w:rPr>
              <w:t>The Journal of Bone &amp; Joint Surgery</w:t>
            </w:r>
            <w:r w:rsidRPr="00AC1297">
              <w:rPr>
                <w:color w:val="000000"/>
                <w:sz w:val="22"/>
                <w:szCs w:val="32"/>
              </w:rPr>
              <w:t xml:space="preserve">.  </w:t>
            </w:r>
            <w:r w:rsidRPr="00AC1297">
              <w:rPr>
                <w:rFonts w:cs="Arial"/>
                <w:color w:val="000000"/>
                <w:sz w:val="20"/>
                <w:szCs w:val="26"/>
              </w:rPr>
              <w:t xml:space="preserve">American Volume: </w:t>
            </w:r>
            <w:hyperlink r:id="rId42" w:history="1">
              <w:r w:rsidRPr="00AC1297">
                <w:rPr>
                  <w:rFonts w:cs="Arial"/>
                  <w:color w:val="000000"/>
                  <w:sz w:val="20"/>
                  <w:szCs w:val="26"/>
                </w:rPr>
                <w:t xml:space="preserve">21 June </w:t>
              </w:r>
              <w:r w:rsidRPr="00AC1297">
                <w:rPr>
                  <w:rFonts w:cs="Arial"/>
                  <w:color w:val="000000"/>
                  <w:sz w:val="20"/>
                  <w:szCs w:val="26"/>
                </w:rPr>
                <w:t>2017 - Volume 99 - Issue 12,</w:t>
              </w:r>
              <w:r w:rsidRPr="00AC1297">
                <w:rPr>
                  <w:rFonts w:cs="Arial"/>
                  <w:color w:val="000000"/>
                  <w:sz w:val="20"/>
                  <w:szCs w:val="26"/>
                </w:rPr>
                <w:t xml:space="preserve"> 9</w:t>
              </w:r>
              <w:r w:rsidRPr="00AC1297">
                <w:rPr>
                  <w:rFonts w:cs="Arial"/>
                  <w:color w:val="000000"/>
                  <w:sz w:val="20"/>
                  <w:szCs w:val="26"/>
                </w:rPr>
                <w:t>79–988</w:t>
              </w:r>
            </w:hyperlink>
            <w:r w:rsidRPr="00AC1297">
              <w:rPr>
                <w:rFonts w:cs="Arial"/>
                <w:color w:val="000000"/>
                <w:sz w:val="20"/>
                <w:szCs w:val="26"/>
              </w:rPr>
              <w:t xml:space="preserve"> </w:t>
            </w:r>
            <w:proofErr w:type="spellStart"/>
            <w:r w:rsidRPr="00AC1297">
              <w:rPr>
                <w:rFonts w:cs="Arial"/>
                <w:color w:val="000000"/>
                <w:sz w:val="20"/>
                <w:szCs w:val="26"/>
              </w:rPr>
              <w:t>doi</w:t>
            </w:r>
            <w:proofErr w:type="spellEnd"/>
            <w:r w:rsidRPr="00AC1297">
              <w:rPr>
                <w:rFonts w:cs="Arial"/>
                <w:color w:val="000000"/>
                <w:sz w:val="20"/>
                <w:szCs w:val="26"/>
              </w:rPr>
              <w:t xml:space="preserve">: 10.2106/JBJS.16.01132, </w:t>
            </w:r>
            <w:r w:rsidRPr="00AC1297">
              <w:rPr>
                <w:rFonts w:cs="Arial"/>
                <w:color w:val="000000"/>
                <w:sz w:val="20"/>
                <w:szCs w:val="22"/>
              </w:rPr>
              <w:t>PMID: 28632586</w:t>
            </w:r>
          </w:p>
        </w:tc>
      </w:tr>
      <w:tr w:rsidR="00546ACF" w:rsidRPr="00AC1297" w14:paraId="066E00CC" w14:textId="77777777">
        <w:tblPrEx>
          <w:tblCellMar>
            <w:top w:w="0" w:type="dxa"/>
            <w:bottom w:w="0" w:type="dxa"/>
          </w:tblCellMar>
        </w:tblPrEx>
        <w:trPr>
          <w:cantSplit/>
          <w:trHeight w:val="522"/>
        </w:trPr>
        <w:tc>
          <w:tcPr>
            <w:tcW w:w="530" w:type="dxa"/>
          </w:tcPr>
          <w:p w14:paraId="0ECFF200" w14:textId="77777777" w:rsidR="00546ACF" w:rsidRDefault="00546ACF" w:rsidP="00546ACF">
            <w:pPr>
              <w:pStyle w:val="techrpt"/>
              <w:spacing w:line="240" w:lineRule="auto"/>
              <w:jc w:val="right"/>
              <w:rPr>
                <w:color w:val="000000"/>
                <w:sz w:val="20"/>
                <w:szCs w:val="20"/>
              </w:rPr>
            </w:pPr>
            <w:r>
              <w:rPr>
                <w:color w:val="000000"/>
                <w:sz w:val="20"/>
                <w:szCs w:val="20"/>
              </w:rPr>
              <w:t>105.</w:t>
            </w:r>
          </w:p>
        </w:tc>
        <w:tc>
          <w:tcPr>
            <w:tcW w:w="9118" w:type="dxa"/>
          </w:tcPr>
          <w:p w14:paraId="5A839EC0" w14:textId="77777777" w:rsidR="00546ACF" w:rsidRPr="00AC1297" w:rsidRDefault="00546ACF" w:rsidP="00546ACF">
            <w:pPr>
              <w:widowControl w:val="0"/>
              <w:autoSpaceDE w:val="0"/>
              <w:autoSpaceDN w:val="0"/>
              <w:adjustRightInd w:val="0"/>
              <w:rPr>
                <w:color w:val="000000"/>
                <w:sz w:val="20"/>
                <w:szCs w:val="32"/>
              </w:rPr>
            </w:pPr>
            <w:r w:rsidRPr="00AC1297">
              <w:rPr>
                <w:rFonts w:cs="Times"/>
                <w:color w:val="000000"/>
                <w:sz w:val="20"/>
                <w:szCs w:val="32"/>
              </w:rPr>
              <w:t xml:space="preserve">Ganesan SM, Joshi V, Fellows M, Dabdoub SM, Nagaraja HN, O’Donnell B, Deshpande NR, Kumar P (2017). A tale of two risks: Smoking, diabetes and the subgingival microbiome. </w:t>
            </w:r>
            <w:r w:rsidRPr="00AC1297">
              <w:rPr>
                <w:rFonts w:cs="Times"/>
                <w:color w:val="000000"/>
                <w:sz w:val="20"/>
                <w:szCs w:val="32"/>
                <w:u w:val="single"/>
              </w:rPr>
              <w:t xml:space="preserve">The ISME </w:t>
            </w:r>
            <w:r w:rsidRPr="00AC1297">
              <w:rPr>
                <w:color w:val="000000"/>
                <w:sz w:val="20"/>
                <w:u w:val="single"/>
              </w:rPr>
              <w:t>(International Society for Microbial Ecology) Journal</w:t>
            </w:r>
            <w:r w:rsidRPr="00AC1297">
              <w:rPr>
                <w:color w:val="000000"/>
                <w:sz w:val="20"/>
              </w:rPr>
              <w:t xml:space="preserve">, Nature Publishing Group. </w:t>
            </w:r>
            <w:r w:rsidRPr="00AC1297">
              <w:rPr>
                <w:rFonts w:cs="Arial"/>
                <w:color w:val="000000"/>
                <w:sz w:val="20"/>
              </w:rPr>
              <w:t xml:space="preserve">2017 Sep;11(9):2075-2089. </w:t>
            </w:r>
            <w:proofErr w:type="spellStart"/>
            <w:r w:rsidRPr="00AC1297">
              <w:rPr>
                <w:rFonts w:cs="Arial"/>
                <w:color w:val="000000"/>
                <w:sz w:val="20"/>
              </w:rPr>
              <w:t>doi</w:t>
            </w:r>
            <w:proofErr w:type="spellEnd"/>
            <w:r w:rsidRPr="00AC1297">
              <w:rPr>
                <w:rFonts w:cs="Arial"/>
                <w:color w:val="000000"/>
                <w:sz w:val="20"/>
              </w:rPr>
              <w:t xml:space="preserve">: 10.1038/ismej.2017.73. </w:t>
            </w:r>
            <w:proofErr w:type="spellStart"/>
            <w:r w:rsidRPr="00AC1297">
              <w:rPr>
                <w:rFonts w:cs="Arial"/>
                <w:color w:val="000000"/>
                <w:sz w:val="20"/>
              </w:rPr>
              <w:t>Epub</w:t>
            </w:r>
            <w:proofErr w:type="spellEnd"/>
            <w:r w:rsidRPr="00AC1297">
              <w:rPr>
                <w:rFonts w:cs="Arial"/>
                <w:color w:val="000000"/>
                <w:sz w:val="20"/>
              </w:rPr>
              <w:t xml:space="preserve"> 2017 May 23. PMID: 28534880</w:t>
            </w:r>
          </w:p>
        </w:tc>
      </w:tr>
      <w:tr w:rsidR="00546ACF" w:rsidRPr="00AC1297" w14:paraId="47124292" w14:textId="77777777">
        <w:tblPrEx>
          <w:tblCellMar>
            <w:top w:w="0" w:type="dxa"/>
            <w:bottom w:w="0" w:type="dxa"/>
          </w:tblCellMar>
        </w:tblPrEx>
        <w:trPr>
          <w:cantSplit/>
          <w:trHeight w:val="801"/>
        </w:trPr>
        <w:tc>
          <w:tcPr>
            <w:tcW w:w="530" w:type="dxa"/>
          </w:tcPr>
          <w:p w14:paraId="45214BCE" w14:textId="77777777" w:rsidR="00546ACF" w:rsidRDefault="00546ACF" w:rsidP="00546ACF">
            <w:pPr>
              <w:pStyle w:val="techrpt"/>
              <w:spacing w:line="240" w:lineRule="auto"/>
              <w:jc w:val="right"/>
              <w:rPr>
                <w:color w:val="000000"/>
                <w:sz w:val="20"/>
                <w:szCs w:val="20"/>
              </w:rPr>
            </w:pPr>
            <w:r>
              <w:rPr>
                <w:color w:val="000000"/>
                <w:sz w:val="20"/>
                <w:szCs w:val="20"/>
              </w:rPr>
              <w:lastRenderedPageBreak/>
              <w:t>106.</w:t>
            </w:r>
          </w:p>
        </w:tc>
        <w:tc>
          <w:tcPr>
            <w:tcW w:w="9118" w:type="dxa"/>
          </w:tcPr>
          <w:p w14:paraId="2965F26F" w14:textId="77777777" w:rsidR="00546ACF" w:rsidRPr="00AC1297" w:rsidRDefault="00546ACF" w:rsidP="00546ACF">
            <w:pPr>
              <w:widowControl w:val="0"/>
              <w:autoSpaceDE w:val="0"/>
              <w:autoSpaceDN w:val="0"/>
              <w:adjustRightInd w:val="0"/>
              <w:rPr>
                <w:color w:val="000000"/>
                <w:sz w:val="15"/>
                <w:szCs w:val="15"/>
              </w:rPr>
            </w:pPr>
            <w:proofErr w:type="spellStart"/>
            <w:r w:rsidRPr="00AC1297">
              <w:rPr>
                <w:rFonts w:cs="Courier"/>
                <w:color w:val="000000"/>
                <w:sz w:val="20"/>
                <w:szCs w:val="32"/>
              </w:rPr>
              <w:t>Scharre</w:t>
            </w:r>
            <w:proofErr w:type="spellEnd"/>
            <w:r w:rsidRPr="00AC1297">
              <w:rPr>
                <w:rFonts w:cs="Courier"/>
                <w:color w:val="000000"/>
                <w:sz w:val="20"/>
                <w:szCs w:val="32"/>
              </w:rPr>
              <w:t xml:space="preserve"> DW, Chang S-I, Nagaraja HN, Vrettos NE, Bornstein RA. Digitally translated Self-Administered </w:t>
            </w:r>
            <w:proofErr w:type="spellStart"/>
            <w:r w:rsidRPr="00AC1297">
              <w:rPr>
                <w:rFonts w:cs="Courier"/>
                <w:color w:val="000000"/>
                <w:sz w:val="20"/>
                <w:szCs w:val="32"/>
              </w:rPr>
              <w:t>Gerocognitive</w:t>
            </w:r>
            <w:proofErr w:type="spellEnd"/>
            <w:r w:rsidRPr="00AC1297">
              <w:rPr>
                <w:rFonts w:cs="Courier"/>
                <w:color w:val="000000"/>
                <w:sz w:val="20"/>
                <w:szCs w:val="32"/>
              </w:rPr>
              <w:t xml:space="preserve"> Examination (</w:t>
            </w:r>
            <w:proofErr w:type="spellStart"/>
            <w:r w:rsidRPr="00AC1297">
              <w:rPr>
                <w:rFonts w:cs="Courier"/>
                <w:color w:val="000000"/>
                <w:sz w:val="20"/>
                <w:szCs w:val="32"/>
              </w:rPr>
              <w:t>eSAGE</w:t>
            </w:r>
            <w:proofErr w:type="spellEnd"/>
            <w:r w:rsidRPr="00AC1297">
              <w:rPr>
                <w:rFonts w:cs="Courier"/>
                <w:color w:val="000000"/>
                <w:sz w:val="20"/>
                <w:szCs w:val="32"/>
              </w:rPr>
              <w:t xml:space="preserve">): Relationship with its validated paper version, neuropsychological evaluations, and clinical assessments. </w:t>
            </w:r>
            <w:r w:rsidRPr="00AC1297">
              <w:rPr>
                <w:rFonts w:cs="Courier"/>
                <w:color w:val="000000"/>
                <w:sz w:val="20"/>
                <w:szCs w:val="32"/>
                <w:u w:val="single"/>
              </w:rPr>
              <w:t>Alzheimer's Research &amp; Therapy</w:t>
            </w:r>
            <w:r w:rsidRPr="00AC1297">
              <w:rPr>
                <w:rFonts w:cs="Courier"/>
                <w:color w:val="000000"/>
                <w:sz w:val="20"/>
                <w:szCs w:val="32"/>
              </w:rPr>
              <w:t xml:space="preserve"> </w:t>
            </w:r>
            <w:r w:rsidRPr="00AC1297">
              <w:rPr>
                <w:rFonts w:cs="Arial"/>
                <w:color w:val="000000"/>
                <w:sz w:val="20"/>
              </w:rPr>
              <w:t>2017 Jun 27;9(1):44</w:t>
            </w:r>
            <w:r w:rsidRPr="00AC1297">
              <w:rPr>
                <w:rFonts w:ascii="Arial" w:hAnsi="Arial" w:cs="Arial"/>
                <w:color w:val="000000"/>
              </w:rPr>
              <w:t xml:space="preserve"> </w:t>
            </w:r>
            <w:proofErr w:type="spellStart"/>
            <w:r w:rsidRPr="00AC1297">
              <w:rPr>
                <w:color w:val="000000"/>
                <w:sz w:val="20"/>
                <w:szCs w:val="15"/>
              </w:rPr>
              <w:t>doi</w:t>
            </w:r>
            <w:proofErr w:type="spellEnd"/>
            <w:r w:rsidRPr="00AC1297">
              <w:rPr>
                <w:color w:val="000000"/>
                <w:sz w:val="20"/>
                <w:szCs w:val="15"/>
              </w:rPr>
              <w:t xml:space="preserve">: 10.1186/s13195-017-0269-3, </w:t>
            </w:r>
            <w:r w:rsidRPr="00AC1297">
              <w:rPr>
                <w:rFonts w:cs="Arial"/>
                <w:color w:val="000000"/>
                <w:sz w:val="20"/>
              </w:rPr>
              <w:t>PMID: 28655351</w:t>
            </w:r>
          </w:p>
        </w:tc>
      </w:tr>
      <w:tr w:rsidR="00546ACF" w:rsidRPr="00AC1297" w14:paraId="275F3A1C" w14:textId="77777777">
        <w:tblPrEx>
          <w:tblCellMar>
            <w:top w:w="0" w:type="dxa"/>
            <w:bottom w:w="0" w:type="dxa"/>
          </w:tblCellMar>
        </w:tblPrEx>
        <w:trPr>
          <w:cantSplit/>
          <w:trHeight w:val="531"/>
        </w:trPr>
        <w:tc>
          <w:tcPr>
            <w:tcW w:w="530" w:type="dxa"/>
          </w:tcPr>
          <w:p w14:paraId="2290C85D" w14:textId="77777777" w:rsidR="00546ACF" w:rsidRDefault="00546ACF" w:rsidP="00546ACF">
            <w:pPr>
              <w:pStyle w:val="techrpt"/>
              <w:spacing w:line="240" w:lineRule="auto"/>
              <w:jc w:val="right"/>
              <w:rPr>
                <w:color w:val="000000"/>
                <w:sz w:val="20"/>
                <w:szCs w:val="20"/>
              </w:rPr>
            </w:pPr>
            <w:r>
              <w:rPr>
                <w:color w:val="000000"/>
                <w:sz w:val="20"/>
                <w:szCs w:val="20"/>
              </w:rPr>
              <w:t xml:space="preserve">107. </w:t>
            </w:r>
          </w:p>
        </w:tc>
        <w:tc>
          <w:tcPr>
            <w:tcW w:w="9118" w:type="dxa"/>
          </w:tcPr>
          <w:p w14:paraId="27634BCA" w14:textId="77777777" w:rsidR="00546ACF" w:rsidRPr="00AC1297" w:rsidRDefault="00546ACF" w:rsidP="00546ACF">
            <w:pPr>
              <w:pStyle w:val="details"/>
              <w:spacing w:before="2" w:after="2"/>
              <w:rPr>
                <w:rFonts w:ascii="Times" w:hAnsi="Times"/>
                <w:color w:val="000000"/>
                <w:sz w:val="20"/>
                <w:szCs w:val="20"/>
              </w:rPr>
            </w:pPr>
            <w:r w:rsidRPr="00AC1297">
              <w:rPr>
                <w:rFonts w:cs="Calibri"/>
                <w:color w:val="000000"/>
                <w:sz w:val="20"/>
                <w:szCs w:val="30"/>
              </w:rPr>
              <w:t xml:space="preserve">Brasky TM, Hinton A, Doogan NJ, Cooper SE, Nagaraja HN, Xi W, Shields PG, Wewers ME. (2018). Characteristics of the Tobacco User Adult Cohort in Urban and Rural Ohio. </w:t>
            </w:r>
            <w:r w:rsidRPr="00AC1297">
              <w:rPr>
                <w:rFonts w:cs="Calibri"/>
                <w:iCs/>
                <w:color w:val="000000"/>
                <w:sz w:val="20"/>
                <w:szCs w:val="30"/>
                <w:u w:val="single"/>
              </w:rPr>
              <w:t>Tobacco Regulatory Science</w:t>
            </w:r>
            <w:r w:rsidRPr="00AC1297">
              <w:rPr>
                <w:color w:val="000000"/>
                <w:sz w:val="22"/>
                <w:szCs w:val="22"/>
              </w:rPr>
              <w:t xml:space="preserve">, </w:t>
            </w:r>
            <w:r w:rsidRPr="00AC1297">
              <w:rPr>
                <w:color w:val="000000"/>
                <w:sz w:val="20"/>
                <w:szCs w:val="22"/>
              </w:rPr>
              <w:t xml:space="preserve">4(1), 614-630. </w:t>
            </w:r>
            <w:proofErr w:type="spellStart"/>
            <w:r w:rsidRPr="00AC1297">
              <w:rPr>
                <w:rFonts w:ascii="Times" w:hAnsi="Times"/>
                <w:color w:val="000000"/>
                <w:sz w:val="20"/>
                <w:szCs w:val="20"/>
              </w:rPr>
              <w:t>doi</w:t>
            </w:r>
            <w:proofErr w:type="spellEnd"/>
            <w:r w:rsidRPr="00AC1297">
              <w:rPr>
                <w:rFonts w:ascii="Times" w:hAnsi="Times"/>
                <w:color w:val="000000"/>
                <w:sz w:val="20"/>
                <w:szCs w:val="20"/>
              </w:rPr>
              <w:t xml:space="preserve">: 10.18001/TRS.4.1.8. </w:t>
            </w:r>
            <w:r w:rsidRPr="00AC1297">
              <w:rPr>
                <w:color w:val="000000"/>
                <w:sz w:val="20"/>
              </w:rPr>
              <w:t>PMID:29862311</w:t>
            </w:r>
          </w:p>
        </w:tc>
      </w:tr>
      <w:tr w:rsidR="00546ACF" w:rsidRPr="00AC1297" w14:paraId="3BF298FB" w14:textId="77777777">
        <w:tblPrEx>
          <w:tblCellMar>
            <w:top w:w="0" w:type="dxa"/>
            <w:bottom w:w="0" w:type="dxa"/>
          </w:tblCellMar>
        </w:tblPrEx>
        <w:trPr>
          <w:cantSplit/>
          <w:trHeight w:val="801"/>
        </w:trPr>
        <w:tc>
          <w:tcPr>
            <w:tcW w:w="530" w:type="dxa"/>
          </w:tcPr>
          <w:p w14:paraId="0B4500B8" w14:textId="77777777" w:rsidR="00546ACF" w:rsidRDefault="00546ACF" w:rsidP="00546ACF">
            <w:pPr>
              <w:pStyle w:val="techrpt"/>
              <w:spacing w:line="240" w:lineRule="auto"/>
              <w:jc w:val="right"/>
              <w:rPr>
                <w:color w:val="000000"/>
                <w:sz w:val="20"/>
                <w:szCs w:val="20"/>
              </w:rPr>
            </w:pPr>
            <w:r>
              <w:rPr>
                <w:color w:val="000000"/>
                <w:sz w:val="20"/>
                <w:szCs w:val="20"/>
              </w:rPr>
              <w:t>108.</w:t>
            </w:r>
          </w:p>
        </w:tc>
        <w:tc>
          <w:tcPr>
            <w:tcW w:w="9118" w:type="dxa"/>
          </w:tcPr>
          <w:p w14:paraId="71393D53" w14:textId="77777777" w:rsidR="00546ACF" w:rsidRPr="00AC1297" w:rsidRDefault="00546ACF" w:rsidP="00546ACF">
            <w:pPr>
              <w:widowControl w:val="0"/>
              <w:autoSpaceDE w:val="0"/>
              <w:autoSpaceDN w:val="0"/>
              <w:adjustRightInd w:val="0"/>
              <w:rPr>
                <w:color w:val="000000"/>
                <w:sz w:val="20"/>
                <w:szCs w:val="36"/>
              </w:rPr>
            </w:pPr>
            <w:r w:rsidRPr="00AC1297">
              <w:rPr>
                <w:rFonts w:cs="Times"/>
                <w:color w:val="000000"/>
                <w:sz w:val="20"/>
                <w:szCs w:val="28"/>
              </w:rPr>
              <w:t xml:space="preserve">Wagner KN, Nagaraja, HN, Allain DC, Quick A, Kolb S, </w:t>
            </w:r>
            <w:r w:rsidRPr="00AC1297">
              <w:rPr>
                <w:color w:val="000000"/>
                <w:sz w:val="20"/>
              </w:rPr>
              <w:t>Roggenbuck J.</w:t>
            </w:r>
            <w:r w:rsidRPr="00AC1297">
              <w:rPr>
                <w:rFonts w:cs="Times"/>
                <w:color w:val="000000"/>
                <w:sz w:val="20"/>
                <w:szCs w:val="28"/>
              </w:rPr>
              <w:t xml:space="preserve"> (2018). </w:t>
            </w:r>
            <w:r w:rsidRPr="00AC1297">
              <w:rPr>
                <w:color w:val="000000"/>
                <w:sz w:val="20"/>
                <w:szCs w:val="36"/>
              </w:rPr>
              <w:t>Patients with sporadic and familial amyotrophic lateral sclerosis found value in genetic testing</w:t>
            </w:r>
            <w:r w:rsidRPr="00AC1297">
              <w:rPr>
                <w:rFonts w:cs="Georgia"/>
                <w:color w:val="000000"/>
                <w:sz w:val="20"/>
                <w:szCs w:val="64"/>
              </w:rPr>
              <w:t>.</w:t>
            </w:r>
            <w:r w:rsidRPr="00AC1297">
              <w:rPr>
                <w:rFonts w:cs="Calibri"/>
                <w:color w:val="000000"/>
                <w:sz w:val="20"/>
                <w:szCs w:val="30"/>
              </w:rPr>
              <w:t xml:space="preserve"> </w:t>
            </w:r>
            <w:r w:rsidRPr="00AC1297">
              <w:rPr>
                <w:color w:val="000000"/>
                <w:sz w:val="20"/>
                <w:u w:val="single"/>
              </w:rPr>
              <w:t>Molecular Genetics &amp; Genomic Medicine</w:t>
            </w:r>
            <w:r w:rsidRPr="00AC1297">
              <w:rPr>
                <w:color w:val="000000"/>
                <w:sz w:val="20"/>
              </w:rPr>
              <w:t xml:space="preserve"> 2018 Mar;6(2):224-229. </w:t>
            </w:r>
            <w:proofErr w:type="spellStart"/>
            <w:r w:rsidRPr="00AC1297">
              <w:rPr>
                <w:color w:val="000000"/>
                <w:sz w:val="20"/>
              </w:rPr>
              <w:t>doi</w:t>
            </w:r>
            <w:proofErr w:type="spellEnd"/>
            <w:r w:rsidRPr="00AC1297">
              <w:rPr>
                <w:color w:val="000000"/>
                <w:sz w:val="20"/>
              </w:rPr>
              <w:t>: 10.1002/mgg3.360, PMID:29266834</w:t>
            </w:r>
          </w:p>
        </w:tc>
      </w:tr>
      <w:tr w:rsidR="00546ACF" w:rsidRPr="00AC1297" w14:paraId="7FC99524" w14:textId="77777777">
        <w:tblPrEx>
          <w:tblCellMar>
            <w:top w:w="0" w:type="dxa"/>
            <w:bottom w:w="0" w:type="dxa"/>
          </w:tblCellMar>
        </w:tblPrEx>
        <w:trPr>
          <w:cantSplit/>
          <w:trHeight w:val="801"/>
        </w:trPr>
        <w:tc>
          <w:tcPr>
            <w:tcW w:w="530" w:type="dxa"/>
          </w:tcPr>
          <w:p w14:paraId="64E3AA86" w14:textId="77777777" w:rsidR="00546ACF" w:rsidRDefault="00546ACF" w:rsidP="00546ACF">
            <w:pPr>
              <w:pStyle w:val="techrpt"/>
              <w:spacing w:line="240" w:lineRule="auto"/>
              <w:jc w:val="right"/>
              <w:rPr>
                <w:color w:val="000000"/>
                <w:sz w:val="20"/>
                <w:szCs w:val="20"/>
              </w:rPr>
            </w:pPr>
            <w:r>
              <w:rPr>
                <w:color w:val="000000"/>
                <w:sz w:val="20"/>
                <w:szCs w:val="20"/>
              </w:rPr>
              <w:t>109.</w:t>
            </w:r>
          </w:p>
        </w:tc>
        <w:tc>
          <w:tcPr>
            <w:tcW w:w="9118" w:type="dxa"/>
          </w:tcPr>
          <w:p w14:paraId="0D11D29D" w14:textId="77777777" w:rsidR="00546ACF" w:rsidRPr="00AC1297" w:rsidRDefault="00546ACF" w:rsidP="00546ACF">
            <w:pPr>
              <w:pStyle w:val="details"/>
              <w:spacing w:before="2" w:after="2"/>
              <w:rPr>
                <w:color w:val="000000"/>
              </w:rPr>
            </w:pPr>
            <w:r w:rsidRPr="00AC1297">
              <w:rPr>
                <w:rFonts w:cs="Times"/>
                <w:color w:val="000000"/>
                <w:sz w:val="20"/>
                <w:szCs w:val="28"/>
              </w:rPr>
              <w:t xml:space="preserve">Cardona A, Zareba KM, Nagaraja HN, Schaal SF, Simonetti OP, Ambrosio G, Raman SV (2018). T-Wave abnormality as electrocardiographic signature of myocardial edema in NST-elevation acute coronary syndromes.  </w:t>
            </w:r>
            <w:proofErr w:type="spellStart"/>
            <w:proofErr w:type="gramStart"/>
            <w:r w:rsidRPr="00AC1297">
              <w:rPr>
                <w:rFonts w:cs="Times"/>
                <w:color w:val="000000"/>
                <w:sz w:val="20"/>
                <w:szCs w:val="28"/>
                <w:u w:val="single"/>
              </w:rPr>
              <w:t>JAHA:Journal</w:t>
            </w:r>
            <w:proofErr w:type="spellEnd"/>
            <w:proofErr w:type="gramEnd"/>
            <w:r w:rsidRPr="00AC1297">
              <w:rPr>
                <w:rFonts w:cs="Times"/>
                <w:color w:val="000000"/>
                <w:sz w:val="20"/>
                <w:szCs w:val="28"/>
                <w:u w:val="single"/>
              </w:rPr>
              <w:t xml:space="preserve"> of the American Heart Association </w:t>
            </w:r>
            <w:r w:rsidRPr="00AC1297">
              <w:rPr>
                <w:color w:val="000000"/>
                <w:sz w:val="20"/>
              </w:rPr>
              <w:t xml:space="preserve">2018 Jan 26;7(3). </w:t>
            </w:r>
            <w:proofErr w:type="spellStart"/>
            <w:r w:rsidRPr="00AC1297">
              <w:rPr>
                <w:color w:val="000000"/>
                <w:sz w:val="20"/>
              </w:rPr>
              <w:t>pii</w:t>
            </w:r>
            <w:proofErr w:type="spellEnd"/>
            <w:r w:rsidRPr="00AC1297">
              <w:rPr>
                <w:color w:val="000000"/>
                <w:sz w:val="20"/>
              </w:rPr>
              <w:t xml:space="preserve">: e007118. </w:t>
            </w:r>
            <w:proofErr w:type="spellStart"/>
            <w:r w:rsidRPr="00AC1297">
              <w:rPr>
                <w:color w:val="000000"/>
                <w:sz w:val="20"/>
              </w:rPr>
              <w:t>doi</w:t>
            </w:r>
            <w:proofErr w:type="spellEnd"/>
            <w:r w:rsidRPr="00AC1297">
              <w:rPr>
                <w:color w:val="000000"/>
                <w:sz w:val="20"/>
              </w:rPr>
              <w:t>: 10.1161/JAHA.117.007118. PMID: 29432131</w:t>
            </w:r>
          </w:p>
        </w:tc>
      </w:tr>
      <w:tr w:rsidR="00546ACF" w:rsidRPr="00AC1297" w14:paraId="7CC9B73F" w14:textId="77777777">
        <w:tblPrEx>
          <w:tblCellMar>
            <w:top w:w="0" w:type="dxa"/>
            <w:bottom w:w="0" w:type="dxa"/>
          </w:tblCellMar>
        </w:tblPrEx>
        <w:trPr>
          <w:cantSplit/>
          <w:trHeight w:val="801"/>
        </w:trPr>
        <w:tc>
          <w:tcPr>
            <w:tcW w:w="530" w:type="dxa"/>
          </w:tcPr>
          <w:p w14:paraId="736B8A8C" w14:textId="77777777" w:rsidR="00546ACF" w:rsidRDefault="00546ACF" w:rsidP="00546ACF">
            <w:pPr>
              <w:pStyle w:val="techrpt"/>
              <w:spacing w:line="240" w:lineRule="auto"/>
              <w:jc w:val="right"/>
              <w:rPr>
                <w:color w:val="000000"/>
                <w:sz w:val="20"/>
                <w:szCs w:val="20"/>
              </w:rPr>
            </w:pPr>
            <w:r>
              <w:rPr>
                <w:color w:val="000000"/>
                <w:sz w:val="20"/>
                <w:szCs w:val="20"/>
              </w:rPr>
              <w:t>110.</w:t>
            </w:r>
          </w:p>
        </w:tc>
        <w:tc>
          <w:tcPr>
            <w:tcW w:w="9118" w:type="dxa"/>
          </w:tcPr>
          <w:p w14:paraId="7FAF2274" w14:textId="77777777" w:rsidR="00546ACF" w:rsidRPr="00AC1297" w:rsidRDefault="00546ACF" w:rsidP="00546ACF">
            <w:pPr>
              <w:pStyle w:val="details"/>
              <w:spacing w:before="2" w:after="2"/>
              <w:rPr>
                <w:rFonts w:ascii="Times" w:hAnsi="Times"/>
                <w:color w:val="000000"/>
                <w:sz w:val="20"/>
                <w:szCs w:val="20"/>
              </w:rPr>
            </w:pPr>
            <w:r w:rsidRPr="00AC1297">
              <w:rPr>
                <w:color w:val="000000"/>
                <w:sz w:val="20"/>
                <w:szCs w:val="22"/>
              </w:rPr>
              <w:t xml:space="preserve">Doogan NJ, Cooper S, Quisenberry AJ, Brasky TM, Browning CR, Klein EG, Hinton A, Nagaraja </w:t>
            </w:r>
            <w:proofErr w:type="gramStart"/>
            <w:r w:rsidRPr="00AC1297">
              <w:rPr>
                <w:color w:val="000000"/>
                <w:sz w:val="20"/>
                <w:szCs w:val="22"/>
              </w:rPr>
              <w:t>HN,  Xi</w:t>
            </w:r>
            <w:proofErr w:type="gramEnd"/>
            <w:r w:rsidRPr="00AC1297">
              <w:rPr>
                <w:color w:val="000000"/>
                <w:sz w:val="20"/>
                <w:szCs w:val="22"/>
              </w:rPr>
              <w:t xml:space="preserve"> W, Wewers ME (2018). The role of travel distance and price promotions in tobacco product purchase quantity. </w:t>
            </w:r>
            <w:r w:rsidRPr="00AC1297">
              <w:rPr>
                <w:color w:val="000000"/>
                <w:sz w:val="20"/>
                <w:szCs w:val="22"/>
                <w:u w:val="single"/>
              </w:rPr>
              <w:t>Health &amp; Place</w:t>
            </w:r>
            <w:r w:rsidRPr="00AC1297">
              <w:rPr>
                <w:color w:val="000000"/>
                <w:sz w:val="20"/>
                <w:szCs w:val="22"/>
              </w:rPr>
              <w:t xml:space="preserve">, 51, 151-157. </w:t>
            </w:r>
            <w:proofErr w:type="spellStart"/>
            <w:r w:rsidRPr="00AC1297">
              <w:rPr>
                <w:color w:val="000000"/>
                <w:sz w:val="20"/>
                <w:szCs w:val="22"/>
              </w:rPr>
              <w:t>d</w:t>
            </w:r>
            <w:r w:rsidRPr="00AC1297">
              <w:rPr>
                <w:rFonts w:ascii="Times" w:hAnsi="Times"/>
                <w:color w:val="000000"/>
                <w:sz w:val="20"/>
                <w:szCs w:val="20"/>
              </w:rPr>
              <w:t>oi</w:t>
            </w:r>
            <w:proofErr w:type="spellEnd"/>
            <w:r w:rsidRPr="00AC1297">
              <w:rPr>
                <w:rFonts w:ascii="Times" w:hAnsi="Times"/>
                <w:color w:val="000000"/>
                <w:sz w:val="20"/>
                <w:szCs w:val="20"/>
              </w:rPr>
              <w:t xml:space="preserve">: 10.1016/j.healthplace.2018.03.009. </w:t>
            </w:r>
            <w:r w:rsidRPr="00AC1297">
              <w:rPr>
                <w:color w:val="000000"/>
                <w:sz w:val="20"/>
              </w:rPr>
              <w:t>PMID: 29625358</w:t>
            </w:r>
          </w:p>
        </w:tc>
      </w:tr>
      <w:tr w:rsidR="00546ACF" w:rsidRPr="00AC1297" w14:paraId="4BCEA54B" w14:textId="77777777">
        <w:tblPrEx>
          <w:tblCellMar>
            <w:top w:w="0" w:type="dxa"/>
            <w:bottom w:w="0" w:type="dxa"/>
          </w:tblCellMar>
        </w:tblPrEx>
        <w:trPr>
          <w:cantSplit/>
          <w:trHeight w:val="801"/>
        </w:trPr>
        <w:tc>
          <w:tcPr>
            <w:tcW w:w="530" w:type="dxa"/>
          </w:tcPr>
          <w:p w14:paraId="6187D682" w14:textId="77777777" w:rsidR="00546ACF" w:rsidRDefault="00546ACF" w:rsidP="00546ACF">
            <w:pPr>
              <w:pStyle w:val="techrpt"/>
              <w:spacing w:line="240" w:lineRule="auto"/>
              <w:jc w:val="right"/>
              <w:rPr>
                <w:color w:val="000000"/>
                <w:sz w:val="20"/>
                <w:szCs w:val="20"/>
              </w:rPr>
            </w:pPr>
            <w:r>
              <w:rPr>
                <w:color w:val="000000"/>
                <w:sz w:val="20"/>
                <w:szCs w:val="20"/>
              </w:rPr>
              <w:t>111.</w:t>
            </w:r>
          </w:p>
        </w:tc>
        <w:tc>
          <w:tcPr>
            <w:tcW w:w="9118" w:type="dxa"/>
          </w:tcPr>
          <w:p w14:paraId="333D2559" w14:textId="77777777" w:rsidR="00546ACF" w:rsidRPr="00AC1297" w:rsidRDefault="00546ACF" w:rsidP="00546ACF">
            <w:pPr>
              <w:pStyle w:val="details"/>
              <w:spacing w:before="2" w:after="2"/>
              <w:rPr>
                <w:rFonts w:ascii="Times" w:hAnsi="Times"/>
                <w:color w:val="000000"/>
                <w:sz w:val="20"/>
                <w:szCs w:val="20"/>
              </w:rPr>
            </w:pPr>
            <w:r w:rsidRPr="00AC1297">
              <w:rPr>
                <w:color w:val="000000"/>
                <w:sz w:val="21"/>
                <w:szCs w:val="21"/>
              </w:rPr>
              <w:t xml:space="preserve">Kopp BT, Hinton A, Lu, R., Cooper S, Nagaraja H, Wewers ME (2018). Impact of presence of children on indoor tobacco restrictions in households of urban and rural adult tobacco users. </w:t>
            </w:r>
            <w:r w:rsidRPr="00AC1297">
              <w:rPr>
                <w:color w:val="000000"/>
                <w:sz w:val="21"/>
                <w:szCs w:val="21"/>
                <w:u w:val="single"/>
              </w:rPr>
              <w:t>Academic Pediatrics</w:t>
            </w:r>
            <w:r w:rsidR="00F14BF2">
              <w:rPr>
                <w:color w:val="000000"/>
                <w:sz w:val="21"/>
                <w:szCs w:val="21"/>
              </w:rPr>
              <w:t xml:space="preserve">, 18(8), 920927, </w:t>
            </w:r>
            <w:r w:rsidRPr="00AC1297">
              <w:rPr>
                <w:color w:val="000000"/>
                <w:sz w:val="20"/>
              </w:rPr>
              <w:t>PMID: 29653256</w:t>
            </w:r>
          </w:p>
        </w:tc>
      </w:tr>
      <w:tr w:rsidR="00546ACF" w:rsidRPr="00AC1297" w14:paraId="6EECDCE9" w14:textId="77777777">
        <w:tblPrEx>
          <w:tblCellMar>
            <w:top w:w="0" w:type="dxa"/>
            <w:bottom w:w="0" w:type="dxa"/>
          </w:tblCellMar>
        </w:tblPrEx>
        <w:trPr>
          <w:cantSplit/>
          <w:trHeight w:val="801"/>
        </w:trPr>
        <w:tc>
          <w:tcPr>
            <w:tcW w:w="530" w:type="dxa"/>
          </w:tcPr>
          <w:p w14:paraId="51A7FF8B" w14:textId="77777777" w:rsidR="00546ACF" w:rsidRDefault="00546ACF" w:rsidP="00546ACF">
            <w:pPr>
              <w:pStyle w:val="techrpt"/>
              <w:spacing w:line="240" w:lineRule="auto"/>
              <w:jc w:val="right"/>
              <w:rPr>
                <w:color w:val="000000"/>
                <w:sz w:val="20"/>
                <w:szCs w:val="20"/>
              </w:rPr>
            </w:pPr>
            <w:r>
              <w:rPr>
                <w:color w:val="000000"/>
                <w:sz w:val="20"/>
                <w:szCs w:val="20"/>
              </w:rPr>
              <w:t xml:space="preserve">112. </w:t>
            </w:r>
          </w:p>
        </w:tc>
        <w:tc>
          <w:tcPr>
            <w:tcW w:w="9118" w:type="dxa"/>
          </w:tcPr>
          <w:p w14:paraId="35035468" w14:textId="77777777" w:rsidR="00546ACF" w:rsidRPr="00AC1297" w:rsidRDefault="00546ACF" w:rsidP="00546ACF">
            <w:pPr>
              <w:pStyle w:val="details"/>
              <w:spacing w:before="2" w:after="2"/>
              <w:rPr>
                <w:rFonts w:ascii="Times" w:hAnsi="Times"/>
                <w:color w:val="000000"/>
                <w:sz w:val="20"/>
                <w:szCs w:val="20"/>
              </w:rPr>
            </w:pPr>
            <w:r w:rsidRPr="00AC1297">
              <w:rPr>
                <w:color w:val="000000"/>
                <w:sz w:val="21"/>
                <w:szCs w:val="21"/>
              </w:rPr>
              <w:t xml:space="preserve">De Rosa, M, Azzato F, </w:t>
            </w:r>
            <w:proofErr w:type="spellStart"/>
            <w:r w:rsidRPr="00AC1297">
              <w:rPr>
                <w:color w:val="000000"/>
                <w:sz w:val="21"/>
                <w:szCs w:val="21"/>
              </w:rPr>
              <w:t>Toblli</w:t>
            </w:r>
            <w:proofErr w:type="spellEnd"/>
            <w:r w:rsidRPr="00AC1297">
              <w:rPr>
                <w:color w:val="000000"/>
                <w:sz w:val="21"/>
                <w:szCs w:val="21"/>
              </w:rPr>
              <w:t xml:space="preserve">, De Rosa G, Fuentes F, Nagaraja HN, Nash R, Rovin BH (2018). </w:t>
            </w:r>
            <w:r w:rsidRPr="00AC1297">
              <w:rPr>
                <w:color w:val="000000"/>
                <w:sz w:val="20"/>
              </w:rPr>
              <w:t xml:space="preserve">Kidney Biopsy findings of lupus nephritis patients in remission and renal flare after withdrawal of maintenance therapy -A prospective observational cohort study.  </w:t>
            </w:r>
            <w:r w:rsidRPr="00AC1297">
              <w:rPr>
                <w:color w:val="000000"/>
                <w:sz w:val="20"/>
                <w:u w:val="single"/>
              </w:rPr>
              <w:t>Kidney International</w:t>
            </w:r>
            <w:r w:rsidRPr="00AC1297">
              <w:rPr>
                <w:color w:val="000000"/>
                <w:sz w:val="20"/>
              </w:rPr>
              <w:t xml:space="preserve">, </w:t>
            </w:r>
            <w:r w:rsidRPr="00AC1297">
              <w:rPr>
                <w:rFonts w:ascii="Times" w:hAnsi="Times"/>
                <w:color w:val="000000"/>
                <w:sz w:val="20"/>
                <w:szCs w:val="20"/>
              </w:rPr>
              <w:t xml:space="preserve">2018 Jul 20. </w:t>
            </w:r>
            <w:proofErr w:type="spellStart"/>
            <w:r w:rsidRPr="00AC1297">
              <w:rPr>
                <w:rFonts w:ascii="Times" w:hAnsi="Times"/>
                <w:color w:val="000000"/>
                <w:sz w:val="20"/>
                <w:szCs w:val="20"/>
              </w:rPr>
              <w:t>pii</w:t>
            </w:r>
            <w:proofErr w:type="spellEnd"/>
            <w:r w:rsidRPr="00AC1297">
              <w:rPr>
                <w:rFonts w:ascii="Times" w:hAnsi="Times"/>
                <w:color w:val="000000"/>
                <w:sz w:val="20"/>
                <w:szCs w:val="20"/>
              </w:rPr>
              <w:t xml:space="preserve">: S0085-2538(18)30395-8. </w:t>
            </w:r>
            <w:proofErr w:type="spellStart"/>
            <w:r w:rsidRPr="00AC1297">
              <w:rPr>
                <w:rFonts w:ascii="Times" w:hAnsi="Times"/>
                <w:color w:val="000000"/>
                <w:sz w:val="20"/>
                <w:szCs w:val="20"/>
              </w:rPr>
              <w:t>doi</w:t>
            </w:r>
            <w:proofErr w:type="spellEnd"/>
            <w:r w:rsidRPr="00AC1297">
              <w:rPr>
                <w:rFonts w:ascii="Times" w:hAnsi="Times"/>
                <w:color w:val="000000"/>
                <w:sz w:val="20"/>
                <w:szCs w:val="20"/>
              </w:rPr>
              <w:t>: 10.1016/j.kint.2018.05.021. [</w:t>
            </w:r>
            <w:proofErr w:type="spellStart"/>
            <w:r w:rsidRPr="00AC1297">
              <w:rPr>
                <w:rFonts w:ascii="Times" w:hAnsi="Times"/>
                <w:color w:val="000000"/>
                <w:sz w:val="20"/>
                <w:szCs w:val="20"/>
              </w:rPr>
              <w:t>Epub</w:t>
            </w:r>
            <w:proofErr w:type="spellEnd"/>
            <w:r w:rsidRPr="00AC1297">
              <w:rPr>
                <w:rFonts w:ascii="Times" w:hAnsi="Times"/>
                <w:color w:val="000000"/>
                <w:sz w:val="20"/>
                <w:szCs w:val="20"/>
              </w:rPr>
              <w:t xml:space="preserve"> ahead of print] </w:t>
            </w:r>
            <w:r w:rsidRPr="00AC1297">
              <w:rPr>
                <w:color w:val="000000"/>
                <w:sz w:val="20"/>
              </w:rPr>
              <w:t>PMID: 30045812</w:t>
            </w:r>
          </w:p>
          <w:p w14:paraId="5BC9FC9C" w14:textId="77777777" w:rsidR="00546ACF" w:rsidRPr="00AC1297" w:rsidRDefault="00546ACF" w:rsidP="00546ACF">
            <w:pPr>
              <w:rPr>
                <w:color w:val="000000"/>
                <w:sz w:val="20"/>
              </w:rPr>
            </w:pPr>
          </w:p>
        </w:tc>
      </w:tr>
      <w:tr w:rsidR="00546ACF" w:rsidRPr="00AC1297" w14:paraId="180100A9" w14:textId="77777777">
        <w:tblPrEx>
          <w:tblCellMar>
            <w:top w:w="0" w:type="dxa"/>
            <w:bottom w:w="0" w:type="dxa"/>
          </w:tblCellMar>
        </w:tblPrEx>
        <w:trPr>
          <w:cantSplit/>
          <w:trHeight w:val="801"/>
        </w:trPr>
        <w:tc>
          <w:tcPr>
            <w:tcW w:w="530" w:type="dxa"/>
          </w:tcPr>
          <w:p w14:paraId="0FE3DA99" w14:textId="77777777" w:rsidR="00546ACF" w:rsidRDefault="00546ACF" w:rsidP="00546ACF">
            <w:pPr>
              <w:pStyle w:val="techrpt"/>
              <w:spacing w:line="240" w:lineRule="auto"/>
              <w:jc w:val="right"/>
              <w:rPr>
                <w:color w:val="000000"/>
                <w:sz w:val="20"/>
                <w:szCs w:val="20"/>
              </w:rPr>
            </w:pPr>
            <w:r>
              <w:rPr>
                <w:color w:val="000000"/>
                <w:sz w:val="20"/>
                <w:szCs w:val="20"/>
              </w:rPr>
              <w:t>113.</w:t>
            </w:r>
          </w:p>
        </w:tc>
        <w:tc>
          <w:tcPr>
            <w:tcW w:w="9118" w:type="dxa"/>
          </w:tcPr>
          <w:p w14:paraId="3345CE1D" w14:textId="77777777" w:rsidR="00546ACF" w:rsidRPr="00AC1297" w:rsidRDefault="00546ACF" w:rsidP="00546ACF">
            <w:pPr>
              <w:rPr>
                <w:color w:val="000000"/>
                <w:sz w:val="21"/>
                <w:szCs w:val="21"/>
              </w:rPr>
            </w:pPr>
            <w:r w:rsidRPr="00AC1297">
              <w:rPr>
                <w:color w:val="000000"/>
                <w:sz w:val="20"/>
                <w:szCs w:val="22"/>
              </w:rPr>
              <w:t xml:space="preserve">Quisenberry A, Klein E, Hinton A, Doogan N, Brasky T, Xi W, Cooper S, Nagaraja H, Wewers M.  (2018). </w:t>
            </w:r>
            <w:r w:rsidR="0031793C">
              <w:rPr>
                <w:color w:val="000000"/>
                <w:sz w:val="20"/>
                <w:szCs w:val="22"/>
              </w:rPr>
              <w:t>E</w:t>
            </w:r>
            <w:r w:rsidRPr="00AC1297">
              <w:rPr>
                <w:color w:val="000000"/>
                <w:sz w:val="20"/>
                <w:szCs w:val="22"/>
              </w:rPr>
              <w:t xml:space="preserve">-cigarette and combustible tobacco use </w:t>
            </w:r>
            <w:proofErr w:type="gramStart"/>
            <w:r w:rsidR="0031793C">
              <w:rPr>
                <w:color w:val="000000"/>
                <w:sz w:val="20"/>
                <w:szCs w:val="22"/>
              </w:rPr>
              <w:t>motivations</w:t>
            </w:r>
            <w:proofErr w:type="gramEnd"/>
            <w:r w:rsidR="0031793C">
              <w:rPr>
                <w:color w:val="000000"/>
                <w:sz w:val="20"/>
                <w:szCs w:val="22"/>
              </w:rPr>
              <w:t xml:space="preserve"> </w:t>
            </w:r>
            <w:r w:rsidRPr="00AC1297">
              <w:rPr>
                <w:color w:val="000000"/>
                <w:sz w:val="20"/>
                <w:szCs w:val="22"/>
              </w:rPr>
              <w:t xml:space="preserve">among exclusive and dual e-cigarette users. </w:t>
            </w:r>
            <w:r w:rsidRPr="00AC1297">
              <w:rPr>
                <w:color w:val="000000"/>
                <w:sz w:val="20"/>
                <w:szCs w:val="22"/>
                <w:u w:val="single"/>
              </w:rPr>
              <w:t>Tobacco Regulatory Science</w:t>
            </w:r>
            <w:r w:rsidRPr="00AC1297">
              <w:rPr>
                <w:color w:val="000000"/>
                <w:sz w:val="20"/>
                <w:szCs w:val="22"/>
              </w:rPr>
              <w:t xml:space="preserve">, </w:t>
            </w:r>
            <w:r w:rsidRPr="00AC1297">
              <w:rPr>
                <w:color w:val="000000"/>
                <w:sz w:val="20"/>
              </w:rPr>
              <w:t xml:space="preserve">4(4), July 2018, pp. </w:t>
            </w:r>
            <w:r w:rsidRPr="00AC1297">
              <w:rPr>
                <w:rStyle w:val="pagesnum"/>
                <w:color w:val="000000"/>
                <w:sz w:val="20"/>
              </w:rPr>
              <w:t xml:space="preserve">63-72; </w:t>
            </w:r>
            <w:r w:rsidRPr="00AC1297">
              <w:rPr>
                <w:bCs/>
                <w:color w:val="000000"/>
                <w:sz w:val="20"/>
              </w:rPr>
              <w:t>doi:10.18001/TRS.4.4.7</w:t>
            </w:r>
            <w:r w:rsidRPr="00AC1297">
              <w:rPr>
                <w:rStyle w:val="pagesnum"/>
                <w:b/>
                <w:color w:val="000000"/>
                <w:sz w:val="20"/>
              </w:rPr>
              <w:t>.</w:t>
            </w:r>
          </w:p>
        </w:tc>
      </w:tr>
      <w:tr w:rsidR="00546ACF" w:rsidRPr="00AC1297" w14:paraId="302920BE" w14:textId="77777777">
        <w:tblPrEx>
          <w:tblCellMar>
            <w:top w:w="0" w:type="dxa"/>
            <w:bottom w:w="0" w:type="dxa"/>
          </w:tblCellMar>
        </w:tblPrEx>
        <w:trPr>
          <w:cantSplit/>
          <w:trHeight w:val="801"/>
        </w:trPr>
        <w:tc>
          <w:tcPr>
            <w:tcW w:w="530" w:type="dxa"/>
          </w:tcPr>
          <w:p w14:paraId="798309DD" w14:textId="77777777" w:rsidR="00546ACF" w:rsidRDefault="00546ACF" w:rsidP="00546ACF">
            <w:pPr>
              <w:pStyle w:val="techrpt"/>
              <w:spacing w:line="240" w:lineRule="auto"/>
              <w:jc w:val="right"/>
              <w:rPr>
                <w:color w:val="000000"/>
                <w:sz w:val="20"/>
                <w:szCs w:val="20"/>
              </w:rPr>
            </w:pPr>
            <w:r>
              <w:rPr>
                <w:color w:val="000000"/>
                <w:sz w:val="20"/>
                <w:szCs w:val="20"/>
              </w:rPr>
              <w:t>114.</w:t>
            </w:r>
          </w:p>
        </w:tc>
        <w:tc>
          <w:tcPr>
            <w:tcW w:w="9118" w:type="dxa"/>
          </w:tcPr>
          <w:p w14:paraId="331E6583" w14:textId="77777777" w:rsidR="00546ACF" w:rsidRPr="00AC1297" w:rsidRDefault="00546ACF" w:rsidP="00546ACF">
            <w:pPr>
              <w:pStyle w:val="details"/>
              <w:spacing w:before="2" w:after="2"/>
              <w:rPr>
                <w:color w:val="000000"/>
                <w:sz w:val="20"/>
                <w:szCs w:val="22"/>
              </w:rPr>
            </w:pPr>
            <w:r w:rsidRPr="00AC1297">
              <w:rPr>
                <w:color w:val="000000"/>
                <w:sz w:val="20"/>
              </w:rPr>
              <w:t xml:space="preserve">Hinton A, Nagaraja HN, Cooper S, Wewers ME. </w:t>
            </w:r>
            <w:r w:rsidRPr="00AC1297">
              <w:rPr>
                <w:color w:val="000000"/>
                <w:sz w:val="20"/>
                <w:szCs w:val="22"/>
              </w:rPr>
              <w:t xml:space="preserve">Tobacco product transition patterns in rural and urban cohorts: Where do dual users go? (2018).  </w:t>
            </w:r>
            <w:r w:rsidRPr="00AC1297">
              <w:rPr>
                <w:rStyle w:val="jrnl"/>
                <w:color w:val="000000"/>
                <w:sz w:val="20"/>
                <w:u w:val="single"/>
              </w:rPr>
              <w:t>Prev Med Rep</w:t>
            </w:r>
            <w:r w:rsidRPr="00AC1297">
              <w:rPr>
                <w:color w:val="000000"/>
                <w:sz w:val="20"/>
                <w:u w:val="single"/>
              </w:rPr>
              <w:t>.</w:t>
            </w:r>
            <w:r w:rsidRPr="00AC1297">
              <w:rPr>
                <w:color w:val="000000"/>
                <w:sz w:val="20"/>
              </w:rPr>
              <w:t xml:space="preserve"> 2018 Oct </w:t>
            </w:r>
            <w:proofErr w:type="gramStart"/>
            <w:r w:rsidRPr="00AC1297">
              <w:rPr>
                <w:color w:val="000000"/>
                <w:sz w:val="20"/>
              </w:rPr>
              <w:t>22;12:241</w:t>
            </w:r>
            <w:proofErr w:type="gramEnd"/>
            <w:r w:rsidRPr="00AC1297">
              <w:rPr>
                <w:color w:val="000000"/>
                <w:sz w:val="20"/>
              </w:rPr>
              <w:t xml:space="preserve">-244. </w:t>
            </w:r>
            <w:proofErr w:type="spellStart"/>
            <w:r w:rsidRPr="00AC1297">
              <w:rPr>
                <w:color w:val="000000"/>
                <w:sz w:val="20"/>
              </w:rPr>
              <w:t>doi</w:t>
            </w:r>
            <w:proofErr w:type="spellEnd"/>
            <w:r w:rsidRPr="00AC1297">
              <w:rPr>
                <w:color w:val="000000"/>
                <w:sz w:val="20"/>
              </w:rPr>
              <w:t xml:space="preserve">: 10.1016/j.pmedr.2018.10.015. </w:t>
            </w:r>
            <w:proofErr w:type="spellStart"/>
            <w:r w:rsidRPr="00AC1297">
              <w:rPr>
                <w:color w:val="000000"/>
                <w:sz w:val="20"/>
              </w:rPr>
              <w:t>eCollection</w:t>
            </w:r>
            <w:proofErr w:type="spellEnd"/>
            <w:r w:rsidRPr="00AC1297">
              <w:rPr>
                <w:color w:val="000000"/>
                <w:sz w:val="20"/>
              </w:rPr>
              <w:t xml:space="preserve"> 2018 Dec. PMID: 30377574</w:t>
            </w:r>
          </w:p>
        </w:tc>
      </w:tr>
      <w:tr w:rsidR="00546ACF" w:rsidRPr="00AC1297" w14:paraId="35DA2A1E" w14:textId="77777777">
        <w:tblPrEx>
          <w:tblCellMar>
            <w:top w:w="0" w:type="dxa"/>
            <w:bottom w:w="0" w:type="dxa"/>
          </w:tblCellMar>
        </w:tblPrEx>
        <w:trPr>
          <w:cantSplit/>
          <w:trHeight w:val="801"/>
        </w:trPr>
        <w:tc>
          <w:tcPr>
            <w:tcW w:w="530" w:type="dxa"/>
          </w:tcPr>
          <w:p w14:paraId="34D9DDCF" w14:textId="77777777" w:rsidR="00546ACF" w:rsidRDefault="00546ACF" w:rsidP="00546ACF">
            <w:pPr>
              <w:pStyle w:val="techrpt"/>
              <w:spacing w:line="240" w:lineRule="auto"/>
              <w:jc w:val="right"/>
              <w:rPr>
                <w:color w:val="000000"/>
                <w:sz w:val="20"/>
                <w:szCs w:val="20"/>
              </w:rPr>
            </w:pPr>
            <w:r>
              <w:rPr>
                <w:color w:val="000000"/>
                <w:sz w:val="20"/>
                <w:szCs w:val="20"/>
              </w:rPr>
              <w:t>115.</w:t>
            </w:r>
          </w:p>
        </w:tc>
        <w:tc>
          <w:tcPr>
            <w:tcW w:w="9118" w:type="dxa"/>
          </w:tcPr>
          <w:p w14:paraId="251F1E4D" w14:textId="77777777" w:rsidR="00546ACF" w:rsidRPr="00AC1297" w:rsidRDefault="00546ACF" w:rsidP="00546ACF">
            <w:pPr>
              <w:pStyle w:val="details"/>
              <w:spacing w:before="2" w:after="2"/>
              <w:rPr>
                <w:rFonts w:ascii="Times" w:eastAsia="Cambria" w:hAnsi="Times"/>
                <w:color w:val="000000"/>
                <w:sz w:val="20"/>
                <w:szCs w:val="20"/>
              </w:rPr>
            </w:pPr>
            <w:r w:rsidRPr="00AC1297">
              <w:rPr>
                <w:color w:val="000000"/>
                <w:sz w:val="20"/>
                <w:szCs w:val="22"/>
              </w:rPr>
              <w:t xml:space="preserve">Sweet L, Brasky T, Cooper S, Doogan N, Hinton A, Klein E, Nagaraja H, Quisenberry A, Xi W, Wewers M. (2019). </w:t>
            </w:r>
            <w:r w:rsidRPr="00AC1297">
              <w:rPr>
                <w:rFonts w:eastAsia="Calibri" w:cs="Cambria"/>
                <w:color w:val="000000"/>
                <w:sz w:val="20"/>
              </w:rPr>
              <w:t xml:space="preserve">Quitting Behaviors among Dual Cigarette/E-cigarette Users and Cigarette Smokers Enrolled in the Tobacco User Adult Cohort.  </w:t>
            </w:r>
            <w:r w:rsidRPr="00AC1297">
              <w:rPr>
                <w:rFonts w:eastAsia="Calibri" w:cs="Cambria"/>
                <w:color w:val="000000"/>
                <w:sz w:val="20"/>
                <w:u w:val="single"/>
              </w:rPr>
              <w:t>Nicotine &amp; Tobacco Research</w:t>
            </w:r>
            <w:r w:rsidRPr="00AC1297">
              <w:rPr>
                <w:rFonts w:eastAsia="Calibri" w:cs="Cambria"/>
                <w:color w:val="000000"/>
                <w:sz w:val="20"/>
              </w:rPr>
              <w:t xml:space="preserve">, </w:t>
            </w:r>
            <w:r w:rsidRPr="00AC1297">
              <w:rPr>
                <w:color w:val="000000"/>
                <w:sz w:val="20"/>
              </w:rPr>
              <w:t xml:space="preserve">Feb 18;21(3):278-284. </w:t>
            </w:r>
            <w:proofErr w:type="spellStart"/>
            <w:r w:rsidRPr="00AC1297">
              <w:rPr>
                <w:rFonts w:ascii="Times" w:eastAsia="Cambria" w:hAnsi="Times"/>
                <w:color w:val="000000"/>
                <w:sz w:val="20"/>
                <w:szCs w:val="20"/>
              </w:rPr>
              <w:t>doi</w:t>
            </w:r>
            <w:proofErr w:type="spellEnd"/>
            <w:r w:rsidRPr="00AC1297">
              <w:rPr>
                <w:rFonts w:ascii="Times" w:eastAsia="Cambria" w:hAnsi="Times"/>
                <w:color w:val="000000"/>
                <w:sz w:val="20"/>
                <w:szCs w:val="20"/>
              </w:rPr>
              <w:t>: 10.1093/</w:t>
            </w:r>
            <w:proofErr w:type="spellStart"/>
            <w:r w:rsidRPr="00AC1297">
              <w:rPr>
                <w:rFonts w:ascii="Times" w:eastAsia="Cambria" w:hAnsi="Times"/>
                <w:color w:val="000000"/>
                <w:sz w:val="20"/>
                <w:szCs w:val="20"/>
              </w:rPr>
              <w:t>ntr</w:t>
            </w:r>
            <w:proofErr w:type="spellEnd"/>
            <w:r w:rsidRPr="00AC1297">
              <w:rPr>
                <w:rFonts w:ascii="Times" w:eastAsia="Cambria" w:hAnsi="Times"/>
                <w:color w:val="000000"/>
                <w:sz w:val="20"/>
                <w:szCs w:val="20"/>
              </w:rPr>
              <w:t xml:space="preserve">/nty222. </w:t>
            </w:r>
            <w:r w:rsidRPr="00AC1297">
              <w:rPr>
                <w:rFonts w:eastAsia="Cambria"/>
                <w:color w:val="000000"/>
                <w:sz w:val="20"/>
              </w:rPr>
              <w:t>PMID:30346585</w:t>
            </w:r>
          </w:p>
        </w:tc>
      </w:tr>
      <w:tr w:rsidR="00546ACF" w:rsidRPr="00AC1297" w14:paraId="1979646E" w14:textId="77777777">
        <w:tblPrEx>
          <w:tblCellMar>
            <w:top w:w="0" w:type="dxa"/>
            <w:bottom w:w="0" w:type="dxa"/>
          </w:tblCellMar>
        </w:tblPrEx>
        <w:trPr>
          <w:cantSplit/>
          <w:trHeight w:val="801"/>
        </w:trPr>
        <w:tc>
          <w:tcPr>
            <w:tcW w:w="530" w:type="dxa"/>
          </w:tcPr>
          <w:p w14:paraId="0D8E98F1" w14:textId="77777777" w:rsidR="00546ACF" w:rsidRDefault="00546ACF" w:rsidP="00546ACF">
            <w:pPr>
              <w:pStyle w:val="techrpt"/>
              <w:spacing w:line="240" w:lineRule="auto"/>
              <w:jc w:val="right"/>
              <w:rPr>
                <w:color w:val="000000"/>
                <w:sz w:val="20"/>
                <w:szCs w:val="20"/>
              </w:rPr>
            </w:pPr>
            <w:r>
              <w:rPr>
                <w:color w:val="000000"/>
                <w:sz w:val="20"/>
                <w:szCs w:val="20"/>
              </w:rPr>
              <w:t xml:space="preserve">116. </w:t>
            </w:r>
          </w:p>
        </w:tc>
        <w:tc>
          <w:tcPr>
            <w:tcW w:w="9118" w:type="dxa"/>
          </w:tcPr>
          <w:p w14:paraId="328E1970" w14:textId="77777777" w:rsidR="00546ACF" w:rsidRPr="00AC1297" w:rsidRDefault="00546ACF" w:rsidP="00546ACF">
            <w:pPr>
              <w:rPr>
                <w:rFonts w:eastAsia="Cambria"/>
                <w:color w:val="000000"/>
                <w:sz w:val="20"/>
              </w:rPr>
            </w:pPr>
            <w:proofErr w:type="spellStart"/>
            <w:r w:rsidRPr="00AC1297">
              <w:rPr>
                <w:color w:val="000000"/>
                <w:sz w:val="20"/>
              </w:rPr>
              <w:t>Klepek</w:t>
            </w:r>
            <w:proofErr w:type="spellEnd"/>
            <w:r w:rsidRPr="00AC1297">
              <w:rPr>
                <w:color w:val="000000"/>
                <w:sz w:val="20"/>
              </w:rPr>
              <w:t xml:space="preserve"> H, Nagaraja H, </w:t>
            </w:r>
            <w:proofErr w:type="spellStart"/>
            <w:r w:rsidRPr="00AC1297">
              <w:rPr>
                <w:color w:val="000000"/>
                <w:sz w:val="20"/>
              </w:rPr>
              <w:t>Goutman</w:t>
            </w:r>
            <w:proofErr w:type="spellEnd"/>
            <w:r w:rsidRPr="00AC1297">
              <w:rPr>
                <w:color w:val="000000"/>
                <w:sz w:val="20"/>
              </w:rPr>
              <w:t xml:space="preserve"> SA, Quick A, Kolb SJ, Roggenbuck J (2019). Lack of consensus on the offer of ALS genetic testing practices and divergent views between ALS clinicians and patients. </w:t>
            </w:r>
            <w:r w:rsidRPr="00AC1297">
              <w:rPr>
                <w:color w:val="000000"/>
                <w:sz w:val="20"/>
                <w:u w:val="single"/>
              </w:rPr>
              <w:t>Amyotrophic Lateral Sclerosis and Frontotemporal Degeneration</w:t>
            </w:r>
            <w:r w:rsidRPr="00AC1297">
              <w:rPr>
                <w:color w:val="000000"/>
                <w:sz w:val="20"/>
              </w:rPr>
              <w:t>.  May;20(3-4):216-221.</w:t>
            </w:r>
            <w:r w:rsidRPr="00AC1297">
              <w:rPr>
                <w:color w:val="000000"/>
                <w:sz w:val="20"/>
                <w:u w:val="single"/>
              </w:rPr>
              <w:t xml:space="preserve"> </w:t>
            </w:r>
            <w:proofErr w:type="spellStart"/>
            <w:r w:rsidRPr="00AC1297">
              <w:rPr>
                <w:color w:val="000000"/>
                <w:sz w:val="20"/>
              </w:rPr>
              <w:t>doi</w:t>
            </w:r>
            <w:proofErr w:type="spellEnd"/>
            <w:r w:rsidRPr="00AC1297">
              <w:rPr>
                <w:color w:val="000000"/>
                <w:sz w:val="20"/>
              </w:rPr>
              <w:t xml:space="preserve">: 10.1080/21678421.2019. </w:t>
            </w:r>
            <w:r w:rsidRPr="00AC1297">
              <w:rPr>
                <w:rFonts w:eastAsia="Cambria"/>
                <w:color w:val="000000"/>
                <w:sz w:val="20"/>
              </w:rPr>
              <w:t>PMID: 30931630</w:t>
            </w:r>
          </w:p>
          <w:p w14:paraId="1072A6E5" w14:textId="77777777" w:rsidR="00546ACF" w:rsidRPr="00AC1297" w:rsidRDefault="00546ACF" w:rsidP="00546ACF">
            <w:pPr>
              <w:spacing w:beforeLines="1" w:before="2" w:afterLines="1" w:after="2"/>
              <w:rPr>
                <w:color w:val="000000"/>
                <w:sz w:val="20"/>
              </w:rPr>
            </w:pPr>
          </w:p>
        </w:tc>
      </w:tr>
      <w:tr w:rsidR="00546ACF" w:rsidRPr="00AC1297" w14:paraId="126AFBC2" w14:textId="77777777">
        <w:tblPrEx>
          <w:tblCellMar>
            <w:top w:w="0" w:type="dxa"/>
            <w:bottom w:w="0" w:type="dxa"/>
          </w:tblCellMar>
        </w:tblPrEx>
        <w:trPr>
          <w:cantSplit/>
          <w:trHeight w:val="801"/>
        </w:trPr>
        <w:tc>
          <w:tcPr>
            <w:tcW w:w="530" w:type="dxa"/>
          </w:tcPr>
          <w:p w14:paraId="610E7D24" w14:textId="77777777" w:rsidR="00546ACF" w:rsidRDefault="00546ACF" w:rsidP="00546ACF">
            <w:pPr>
              <w:pStyle w:val="techrpt"/>
              <w:spacing w:line="240" w:lineRule="auto"/>
              <w:jc w:val="right"/>
              <w:rPr>
                <w:color w:val="000000"/>
                <w:sz w:val="20"/>
                <w:szCs w:val="20"/>
              </w:rPr>
            </w:pPr>
            <w:r>
              <w:rPr>
                <w:color w:val="000000"/>
                <w:sz w:val="20"/>
                <w:szCs w:val="20"/>
              </w:rPr>
              <w:t>117.</w:t>
            </w:r>
          </w:p>
        </w:tc>
        <w:tc>
          <w:tcPr>
            <w:tcW w:w="9118" w:type="dxa"/>
          </w:tcPr>
          <w:p w14:paraId="03E3BC3A" w14:textId="77777777" w:rsidR="00546ACF" w:rsidRPr="00AC1297" w:rsidRDefault="00546ACF" w:rsidP="00546ACF">
            <w:pPr>
              <w:rPr>
                <w:rFonts w:eastAsia="Cambria"/>
                <w:color w:val="000000"/>
                <w:sz w:val="20"/>
              </w:rPr>
            </w:pPr>
            <w:r w:rsidRPr="00AC1297">
              <w:rPr>
                <w:color w:val="000000"/>
                <w:sz w:val="20"/>
              </w:rPr>
              <w:t xml:space="preserve">Cardona A, Trovato V, Nagaraja HN, Raman SV, </w:t>
            </w:r>
            <w:proofErr w:type="spellStart"/>
            <w:r w:rsidRPr="00AC1297">
              <w:rPr>
                <w:color w:val="000000"/>
                <w:sz w:val="20"/>
              </w:rPr>
              <w:t>Harfi</w:t>
            </w:r>
            <w:proofErr w:type="spellEnd"/>
            <w:r w:rsidRPr="00AC1297">
              <w:rPr>
                <w:color w:val="000000"/>
                <w:sz w:val="20"/>
              </w:rPr>
              <w:t xml:space="preserve"> HT (2019). Left atrial volume quantification using coronary calcium score scan: Feasibility, reliability and reproducibility analysis of a standardized approach. </w:t>
            </w:r>
            <w:r w:rsidRPr="00AC1297">
              <w:rPr>
                <w:color w:val="000000"/>
                <w:sz w:val="20"/>
                <w:u w:val="single"/>
              </w:rPr>
              <w:t xml:space="preserve">Int. J. Cardiology Heart &amp; Vasculature. </w:t>
            </w:r>
            <w:r w:rsidRPr="00AC1297">
              <w:rPr>
                <w:color w:val="000000"/>
                <w:sz w:val="20"/>
              </w:rPr>
              <w:t xml:space="preserve">Mar </w:t>
            </w:r>
            <w:proofErr w:type="gramStart"/>
            <w:r w:rsidRPr="00AC1297">
              <w:rPr>
                <w:color w:val="000000"/>
                <w:sz w:val="20"/>
              </w:rPr>
              <w:t>30;23:100351</w:t>
            </w:r>
            <w:proofErr w:type="gramEnd"/>
            <w:r w:rsidRPr="00AC1297">
              <w:rPr>
                <w:color w:val="000000"/>
                <w:sz w:val="20"/>
              </w:rPr>
              <w:t xml:space="preserve">. </w:t>
            </w:r>
            <w:proofErr w:type="spellStart"/>
            <w:r w:rsidRPr="00AC1297">
              <w:rPr>
                <w:color w:val="000000"/>
                <w:sz w:val="20"/>
              </w:rPr>
              <w:t>doi</w:t>
            </w:r>
            <w:proofErr w:type="spellEnd"/>
            <w:r w:rsidRPr="00AC1297">
              <w:rPr>
                <w:color w:val="000000"/>
                <w:sz w:val="20"/>
              </w:rPr>
              <w:t xml:space="preserve">: 10.1016/j.ijcha.2019.100351. </w:t>
            </w:r>
            <w:proofErr w:type="spellStart"/>
            <w:r w:rsidRPr="00AC1297">
              <w:rPr>
                <w:color w:val="000000"/>
                <w:sz w:val="20"/>
              </w:rPr>
              <w:t>eCollection</w:t>
            </w:r>
            <w:proofErr w:type="spellEnd"/>
            <w:r w:rsidRPr="00AC1297">
              <w:rPr>
                <w:color w:val="000000"/>
                <w:sz w:val="20"/>
              </w:rPr>
              <w:t xml:space="preserve"> 2019 Jun. </w:t>
            </w:r>
            <w:r w:rsidRPr="00AC1297">
              <w:rPr>
                <w:rFonts w:eastAsia="Cambria"/>
                <w:color w:val="000000"/>
                <w:sz w:val="20"/>
              </w:rPr>
              <w:t>PMID:30976656</w:t>
            </w:r>
          </w:p>
          <w:p w14:paraId="52B8B0FF" w14:textId="77777777" w:rsidR="00546ACF" w:rsidRPr="00AC1297" w:rsidRDefault="00546ACF" w:rsidP="00546ACF">
            <w:pPr>
              <w:spacing w:beforeLines="1" w:before="2" w:afterLines="1" w:after="2"/>
              <w:rPr>
                <w:color w:val="000000"/>
                <w:sz w:val="20"/>
              </w:rPr>
            </w:pPr>
          </w:p>
        </w:tc>
      </w:tr>
      <w:tr w:rsidR="00546ACF" w:rsidRPr="00AC1297" w14:paraId="518BC80D" w14:textId="77777777">
        <w:tblPrEx>
          <w:tblCellMar>
            <w:top w:w="0" w:type="dxa"/>
            <w:bottom w:w="0" w:type="dxa"/>
          </w:tblCellMar>
        </w:tblPrEx>
        <w:trPr>
          <w:cantSplit/>
          <w:trHeight w:val="801"/>
        </w:trPr>
        <w:tc>
          <w:tcPr>
            <w:tcW w:w="530" w:type="dxa"/>
          </w:tcPr>
          <w:p w14:paraId="2D490224" w14:textId="77777777" w:rsidR="00546ACF" w:rsidRDefault="00546ACF" w:rsidP="00546ACF">
            <w:pPr>
              <w:pStyle w:val="techrpt"/>
              <w:spacing w:line="240" w:lineRule="auto"/>
              <w:jc w:val="right"/>
              <w:rPr>
                <w:color w:val="000000"/>
                <w:sz w:val="20"/>
                <w:szCs w:val="20"/>
              </w:rPr>
            </w:pPr>
            <w:r>
              <w:rPr>
                <w:color w:val="000000"/>
                <w:sz w:val="20"/>
                <w:szCs w:val="20"/>
              </w:rPr>
              <w:t xml:space="preserve">118. </w:t>
            </w:r>
          </w:p>
        </w:tc>
        <w:tc>
          <w:tcPr>
            <w:tcW w:w="9118" w:type="dxa"/>
          </w:tcPr>
          <w:p w14:paraId="64E3EF8D" w14:textId="77777777" w:rsidR="00546ACF" w:rsidRPr="00AC1297" w:rsidRDefault="00546ACF" w:rsidP="00546ACF">
            <w:pPr>
              <w:rPr>
                <w:rFonts w:eastAsia="Cambria"/>
                <w:color w:val="000000"/>
                <w:sz w:val="20"/>
              </w:rPr>
            </w:pPr>
            <w:r w:rsidRPr="00AC1297">
              <w:rPr>
                <w:color w:val="000000"/>
                <w:sz w:val="20"/>
                <w:szCs w:val="26"/>
              </w:rPr>
              <w:t xml:space="preserve">Savelli SL, </w:t>
            </w:r>
            <w:proofErr w:type="spellStart"/>
            <w:r w:rsidRPr="00AC1297">
              <w:rPr>
                <w:color w:val="000000"/>
                <w:sz w:val="20"/>
                <w:szCs w:val="26"/>
              </w:rPr>
              <w:t>Roubey</w:t>
            </w:r>
            <w:proofErr w:type="spellEnd"/>
            <w:r w:rsidRPr="00AC1297">
              <w:rPr>
                <w:color w:val="000000"/>
                <w:sz w:val="20"/>
                <w:szCs w:val="26"/>
              </w:rPr>
              <w:t xml:space="preserve"> RAS, Kitzmiller KJ, Zhou D, Nagaraja HN, Mulvihill E, Barbar-Smiley F, Ardoin SP, Wu YL, Yu C-Y (2019). Opposite Profiles of Complement in Antiphospholipid Syndrome (APS) and Systemic Lupus Erythematosus (SLE) among Patients with Antiphospholipid Antibodies. </w:t>
            </w:r>
            <w:r w:rsidRPr="00AC1297">
              <w:rPr>
                <w:color w:val="000000"/>
                <w:sz w:val="20"/>
                <w:szCs w:val="22"/>
                <w:u w:val="single"/>
              </w:rPr>
              <w:t>Frontiers in Immunology</w:t>
            </w:r>
            <w:r w:rsidRPr="00AC1297">
              <w:rPr>
                <w:color w:val="000000"/>
                <w:sz w:val="20"/>
                <w:szCs w:val="22"/>
              </w:rPr>
              <w:t xml:space="preserve">. </w:t>
            </w:r>
            <w:r w:rsidRPr="00AC1297">
              <w:rPr>
                <w:color w:val="000000"/>
                <w:sz w:val="20"/>
              </w:rPr>
              <w:t xml:space="preserve">May </w:t>
            </w:r>
            <w:proofErr w:type="gramStart"/>
            <w:r w:rsidRPr="00AC1297">
              <w:rPr>
                <w:color w:val="000000"/>
                <w:sz w:val="20"/>
              </w:rPr>
              <w:t>7;10:885</w:t>
            </w:r>
            <w:proofErr w:type="gramEnd"/>
            <w:r w:rsidRPr="00AC1297">
              <w:rPr>
                <w:color w:val="000000"/>
                <w:sz w:val="20"/>
              </w:rPr>
              <w:t xml:space="preserve">. </w:t>
            </w:r>
            <w:proofErr w:type="spellStart"/>
            <w:r w:rsidRPr="00AC1297">
              <w:rPr>
                <w:color w:val="000000"/>
                <w:sz w:val="20"/>
              </w:rPr>
              <w:t>doi</w:t>
            </w:r>
            <w:proofErr w:type="spellEnd"/>
            <w:r w:rsidRPr="00AC1297">
              <w:rPr>
                <w:color w:val="000000"/>
                <w:sz w:val="20"/>
              </w:rPr>
              <w:t xml:space="preserve">: 10.3389/fimmu.2019.00885. </w:t>
            </w:r>
            <w:r w:rsidRPr="00AC1297">
              <w:rPr>
                <w:rFonts w:eastAsia="Cambria"/>
                <w:color w:val="000000"/>
                <w:sz w:val="20"/>
              </w:rPr>
              <w:t>PMID:31134052</w:t>
            </w:r>
          </w:p>
          <w:p w14:paraId="1769D136" w14:textId="77777777" w:rsidR="00546ACF" w:rsidRPr="00AC1297" w:rsidRDefault="00546ACF" w:rsidP="00546ACF">
            <w:pPr>
              <w:spacing w:beforeLines="1" w:before="2" w:afterLines="1" w:after="2"/>
              <w:rPr>
                <w:color w:val="000000"/>
                <w:sz w:val="20"/>
              </w:rPr>
            </w:pPr>
          </w:p>
        </w:tc>
      </w:tr>
      <w:tr w:rsidR="00546ACF" w:rsidRPr="00AC1297" w14:paraId="30014F69" w14:textId="77777777">
        <w:tblPrEx>
          <w:tblCellMar>
            <w:top w:w="0" w:type="dxa"/>
            <w:bottom w:w="0" w:type="dxa"/>
          </w:tblCellMar>
        </w:tblPrEx>
        <w:trPr>
          <w:cantSplit/>
          <w:trHeight w:val="801"/>
        </w:trPr>
        <w:tc>
          <w:tcPr>
            <w:tcW w:w="530" w:type="dxa"/>
          </w:tcPr>
          <w:p w14:paraId="7A8686D7" w14:textId="77777777" w:rsidR="00546ACF" w:rsidRDefault="00546ACF" w:rsidP="00546ACF">
            <w:pPr>
              <w:pStyle w:val="techrpt"/>
              <w:spacing w:line="240" w:lineRule="auto"/>
              <w:jc w:val="right"/>
              <w:rPr>
                <w:color w:val="000000"/>
                <w:sz w:val="20"/>
                <w:szCs w:val="20"/>
              </w:rPr>
            </w:pPr>
            <w:r>
              <w:rPr>
                <w:color w:val="000000"/>
                <w:sz w:val="20"/>
                <w:szCs w:val="20"/>
              </w:rPr>
              <w:t>119.</w:t>
            </w:r>
          </w:p>
        </w:tc>
        <w:tc>
          <w:tcPr>
            <w:tcW w:w="9118" w:type="dxa"/>
          </w:tcPr>
          <w:p w14:paraId="15EFEA6F" w14:textId="77777777" w:rsidR="00546ACF" w:rsidRPr="00AC1297" w:rsidRDefault="00546ACF" w:rsidP="00546ACF">
            <w:pPr>
              <w:spacing w:beforeLines="1" w:before="2" w:afterLines="1" w:after="2"/>
              <w:rPr>
                <w:color w:val="000000"/>
                <w:sz w:val="20"/>
              </w:rPr>
            </w:pPr>
            <w:r w:rsidRPr="00AC1297">
              <w:rPr>
                <w:color w:val="000000"/>
                <w:sz w:val="20"/>
              </w:rPr>
              <w:t xml:space="preserve">Mulvihill E, Ardoin SP, Thompson S, Zhou B, Yu GR, King E, Singer N, Levy D, Brunner HI, Wu YL, Nagaraja HN, </w:t>
            </w:r>
            <w:proofErr w:type="spellStart"/>
            <w:r w:rsidRPr="00AC1297">
              <w:rPr>
                <w:color w:val="000000"/>
                <w:sz w:val="20"/>
              </w:rPr>
              <w:t>Schanberg</w:t>
            </w:r>
            <w:proofErr w:type="spellEnd"/>
            <w:r w:rsidRPr="00AC1297">
              <w:rPr>
                <w:color w:val="000000"/>
                <w:sz w:val="20"/>
              </w:rPr>
              <w:t xml:space="preserve"> LE, Yu C-Y (2019). Elevated Serum Complement Levels and Higher Gene Copy Number of Complement C4B Are Associated with Hypertension and Effective Response to Statin Therapy in Childhood Onset Systemic Lupus Erythematosus (SLE). </w:t>
            </w:r>
            <w:r w:rsidRPr="00AC1297">
              <w:rPr>
                <w:color w:val="000000"/>
                <w:sz w:val="22"/>
                <w:szCs w:val="22"/>
                <w:u w:val="single"/>
              </w:rPr>
              <w:t>Lupus Science &amp; Medicine.</w:t>
            </w:r>
            <w:r w:rsidRPr="00AC1297">
              <w:rPr>
                <w:color w:val="000000"/>
                <w:sz w:val="22"/>
                <w:szCs w:val="22"/>
              </w:rPr>
              <w:t xml:space="preserve"> doi:10.1136/lupus-2019-000333</w:t>
            </w:r>
          </w:p>
        </w:tc>
      </w:tr>
      <w:tr w:rsidR="00546ACF" w:rsidRPr="00AC1297" w14:paraId="0D823EBD" w14:textId="77777777">
        <w:tblPrEx>
          <w:tblCellMar>
            <w:top w:w="0" w:type="dxa"/>
            <w:bottom w:w="0" w:type="dxa"/>
          </w:tblCellMar>
        </w:tblPrEx>
        <w:trPr>
          <w:cantSplit/>
          <w:trHeight w:val="801"/>
        </w:trPr>
        <w:tc>
          <w:tcPr>
            <w:tcW w:w="530" w:type="dxa"/>
          </w:tcPr>
          <w:p w14:paraId="3D5033A1" w14:textId="77777777" w:rsidR="00546ACF" w:rsidRDefault="00546ACF" w:rsidP="00546ACF">
            <w:pPr>
              <w:pStyle w:val="techrpt"/>
              <w:spacing w:line="240" w:lineRule="auto"/>
              <w:jc w:val="right"/>
              <w:rPr>
                <w:color w:val="000000"/>
                <w:sz w:val="20"/>
                <w:szCs w:val="20"/>
              </w:rPr>
            </w:pPr>
            <w:r>
              <w:rPr>
                <w:color w:val="000000"/>
                <w:sz w:val="20"/>
                <w:szCs w:val="20"/>
              </w:rPr>
              <w:lastRenderedPageBreak/>
              <w:t>120.</w:t>
            </w:r>
          </w:p>
        </w:tc>
        <w:tc>
          <w:tcPr>
            <w:tcW w:w="9118" w:type="dxa"/>
          </w:tcPr>
          <w:p w14:paraId="48D98214" w14:textId="77777777" w:rsidR="00546ACF" w:rsidRPr="00AC1297" w:rsidRDefault="00546ACF" w:rsidP="00546ACF">
            <w:pPr>
              <w:rPr>
                <w:color w:val="000000"/>
                <w:sz w:val="20"/>
              </w:rPr>
            </w:pPr>
            <w:r w:rsidRPr="00AC1297">
              <w:rPr>
                <w:color w:val="000000"/>
                <w:sz w:val="20"/>
              </w:rPr>
              <w:t xml:space="preserve">Cassol CA, Bott C, </w:t>
            </w:r>
            <w:proofErr w:type="spellStart"/>
            <w:r w:rsidRPr="00AC1297">
              <w:rPr>
                <w:color w:val="000000"/>
                <w:sz w:val="20"/>
              </w:rPr>
              <w:t>Nadasdy</w:t>
            </w:r>
            <w:proofErr w:type="spellEnd"/>
            <w:r w:rsidRPr="00AC1297">
              <w:rPr>
                <w:color w:val="000000"/>
                <w:sz w:val="20"/>
              </w:rPr>
              <w:t xml:space="preserve"> GM, Alberton V, Malvar A, Nagaraja HN, </w:t>
            </w:r>
            <w:proofErr w:type="spellStart"/>
            <w:r w:rsidRPr="00AC1297">
              <w:rPr>
                <w:color w:val="000000"/>
                <w:sz w:val="20"/>
              </w:rPr>
              <w:t>Nadasdy</w:t>
            </w:r>
            <w:proofErr w:type="spellEnd"/>
            <w:r w:rsidRPr="00AC1297">
              <w:rPr>
                <w:color w:val="000000"/>
                <w:sz w:val="20"/>
              </w:rPr>
              <w:t xml:space="preserve"> T, Rovin BH, </w:t>
            </w:r>
            <w:proofErr w:type="spellStart"/>
            <w:r w:rsidRPr="00AC1297">
              <w:rPr>
                <w:color w:val="000000"/>
                <w:sz w:val="20"/>
              </w:rPr>
              <w:t>Satoskar</w:t>
            </w:r>
            <w:proofErr w:type="spellEnd"/>
            <w:r w:rsidRPr="00AC1297">
              <w:rPr>
                <w:color w:val="000000"/>
                <w:sz w:val="20"/>
              </w:rPr>
              <w:t xml:space="preserve"> AA (2019). Immunostaining for </w:t>
            </w:r>
            <w:proofErr w:type="spellStart"/>
            <w:r w:rsidRPr="00AC1297">
              <w:rPr>
                <w:color w:val="000000"/>
                <w:sz w:val="20"/>
              </w:rPr>
              <w:t>glactose</w:t>
            </w:r>
            <w:proofErr w:type="spellEnd"/>
            <w:r w:rsidRPr="00AC1297">
              <w:rPr>
                <w:color w:val="000000"/>
                <w:sz w:val="20"/>
              </w:rPr>
              <w:t xml:space="preserve">-deficient immunoglobulin A is not specific for primary immunoglobulin A nephropathy. </w:t>
            </w:r>
            <w:r w:rsidRPr="00AC1297">
              <w:rPr>
                <w:color w:val="000000"/>
                <w:sz w:val="20"/>
                <w:u w:val="single"/>
              </w:rPr>
              <w:t>Nephrology Dialysis Transplantation.</w:t>
            </w:r>
            <w:r w:rsidRPr="00AC1297">
              <w:rPr>
                <w:color w:val="000000"/>
                <w:sz w:val="20"/>
              </w:rPr>
              <w:t xml:space="preserve"> doi:10.1093/</w:t>
            </w:r>
            <w:proofErr w:type="spellStart"/>
            <w:r w:rsidRPr="00AC1297">
              <w:rPr>
                <w:color w:val="000000"/>
                <w:sz w:val="20"/>
              </w:rPr>
              <w:t>ndt</w:t>
            </w:r>
            <w:proofErr w:type="spellEnd"/>
            <w:r w:rsidRPr="00AC1297">
              <w:rPr>
                <w:color w:val="000000"/>
                <w:sz w:val="20"/>
              </w:rPr>
              <w:t>/gfz152. PMID:31369128; Print: (</w:t>
            </w:r>
            <w:r w:rsidRPr="00AC1297">
              <w:rPr>
                <w:color w:val="000000"/>
                <w:sz w:val="18"/>
                <w:szCs w:val="18"/>
              </w:rPr>
              <w:t>2020) 35: 2123–2129</w:t>
            </w:r>
          </w:p>
          <w:p w14:paraId="5B6003E5" w14:textId="77777777" w:rsidR="00546ACF" w:rsidRPr="00AC1297" w:rsidRDefault="00546ACF" w:rsidP="00546ACF">
            <w:pPr>
              <w:spacing w:beforeLines="1" w:before="2" w:afterLines="1" w:after="2"/>
              <w:rPr>
                <w:color w:val="000000"/>
                <w:sz w:val="20"/>
              </w:rPr>
            </w:pPr>
          </w:p>
        </w:tc>
      </w:tr>
      <w:tr w:rsidR="00546ACF" w:rsidRPr="00AC1297" w14:paraId="18C8FCD6" w14:textId="77777777">
        <w:tblPrEx>
          <w:tblCellMar>
            <w:top w:w="0" w:type="dxa"/>
            <w:bottom w:w="0" w:type="dxa"/>
          </w:tblCellMar>
        </w:tblPrEx>
        <w:trPr>
          <w:cantSplit/>
          <w:trHeight w:val="801"/>
        </w:trPr>
        <w:tc>
          <w:tcPr>
            <w:tcW w:w="530" w:type="dxa"/>
          </w:tcPr>
          <w:p w14:paraId="58AD8444" w14:textId="77777777" w:rsidR="00546ACF" w:rsidRDefault="00546ACF" w:rsidP="00546ACF">
            <w:pPr>
              <w:pStyle w:val="techrpt"/>
              <w:spacing w:line="240" w:lineRule="auto"/>
              <w:jc w:val="right"/>
              <w:rPr>
                <w:color w:val="000000"/>
                <w:sz w:val="20"/>
                <w:szCs w:val="20"/>
              </w:rPr>
            </w:pPr>
            <w:r>
              <w:rPr>
                <w:color w:val="000000"/>
                <w:sz w:val="20"/>
                <w:szCs w:val="20"/>
              </w:rPr>
              <w:t>121.</w:t>
            </w:r>
          </w:p>
        </w:tc>
        <w:tc>
          <w:tcPr>
            <w:tcW w:w="9118" w:type="dxa"/>
          </w:tcPr>
          <w:p w14:paraId="13B819F8" w14:textId="77777777" w:rsidR="00546ACF" w:rsidRPr="00AC1297" w:rsidRDefault="002A6E43" w:rsidP="002A6E43">
            <w:pPr>
              <w:pStyle w:val="details"/>
              <w:spacing w:before="2" w:after="2"/>
              <w:rPr>
                <w:color w:val="000000"/>
                <w:sz w:val="20"/>
              </w:rPr>
            </w:pPr>
            <w:r w:rsidRPr="00AC1297">
              <w:rPr>
                <w:color w:val="000000"/>
                <w:sz w:val="20"/>
              </w:rPr>
              <w:t xml:space="preserve">Homsy E, Das S, Consiglio P, McAtee C, Zachman A, Nagaraja H, Wewers MD, Exline MC, </w:t>
            </w:r>
            <w:proofErr w:type="spellStart"/>
            <w:r w:rsidRPr="00AC1297">
              <w:rPr>
                <w:color w:val="000000"/>
                <w:sz w:val="20"/>
              </w:rPr>
              <w:t>Mallampalli</w:t>
            </w:r>
            <w:proofErr w:type="spellEnd"/>
            <w:r w:rsidRPr="00AC1297">
              <w:rPr>
                <w:color w:val="000000"/>
                <w:sz w:val="20"/>
              </w:rPr>
              <w:t xml:space="preserve"> RK, Sarkar A. (2019). Circulating </w:t>
            </w:r>
            <w:proofErr w:type="spellStart"/>
            <w:r w:rsidRPr="00AC1297">
              <w:rPr>
                <w:color w:val="000000"/>
                <w:sz w:val="20"/>
              </w:rPr>
              <w:t>Gasdermin</w:t>
            </w:r>
            <w:proofErr w:type="spellEnd"/>
            <w:r w:rsidRPr="00AC1297">
              <w:rPr>
                <w:color w:val="000000"/>
                <w:sz w:val="20"/>
              </w:rPr>
              <w:t xml:space="preserve">-D in critically ill patients.  </w:t>
            </w:r>
            <w:r w:rsidRPr="00AC1297">
              <w:rPr>
                <w:color w:val="000000"/>
                <w:sz w:val="20"/>
                <w:u w:val="single"/>
              </w:rPr>
              <w:t>Critical Care Explorations</w:t>
            </w:r>
            <w:r w:rsidRPr="00AC1297">
              <w:rPr>
                <w:color w:val="000000"/>
                <w:sz w:val="20"/>
              </w:rPr>
              <w:t>.</w:t>
            </w:r>
            <w:r>
              <w:rPr>
                <w:color w:val="000000"/>
                <w:sz w:val="20"/>
              </w:rPr>
              <w:t xml:space="preserve"> Vol 1, e0039,</w:t>
            </w:r>
            <w:r w:rsidRPr="00AC1297">
              <w:rPr>
                <w:color w:val="000000"/>
                <w:sz w:val="20"/>
              </w:rPr>
              <w:t xml:space="preserve"> Doi:10/1097/CCC.39</w:t>
            </w:r>
          </w:p>
        </w:tc>
      </w:tr>
      <w:tr w:rsidR="00546ACF" w:rsidRPr="00AC1297" w14:paraId="0D541744" w14:textId="77777777">
        <w:tblPrEx>
          <w:tblCellMar>
            <w:top w:w="0" w:type="dxa"/>
            <w:bottom w:w="0" w:type="dxa"/>
          </w:tblCellMar>
        </w:tblPrEx>
        <w:trPr>
          <w:cantSplit/>
          <w:trHeight w:val="801"/>
        </w:trPr>
        <w:tc>
          <w:tcPr>
            <w:tcW w:w="530" w:type="dxa"/>
          </w:tcPr>
          <w:p w14:paraId="71986AFE" w14:textId="77777777" w:rsidR="00546ACF" w:rsidRDefault="00546ACF" w:rsidP="00546ACF">
            <w:pPr>
              <w:pStyle w:val="techrpt"/>
              <w:spacing w:line="240" w:lineRule="auto"/>
              <w:jc w:val="right"/>
              <w:rPr>
                <w:color w:val="000000"/>
                <w:sz w:val="20"/>
                <w:szCs w:val="20"/>
              </w:rPr>
            </w:pPr>
            <w:r>
              <w:rPr>
                <w:color w:val="000000"/>
                <w:sz w:val="20"/>
                <w:szCs w:val="20"/>
              </w:rPr>
              <w:t>122.</w:t>
            </w:r>
          </w:p>
        </w:tc>
        <w:tc>
          <w:tcPr>
            <w:tcW w:w="9118" w:type="dxa"/>
          </w:tcPr>
          <w:p w14:paraId="7F4D7686" w14:textId="77777777" w:rsidR="002A6E43" w:rsidRPr="00AC1297" w:rsidRDefault="002A6E43" w:rsidP="002A6E43">
            <w:pPr>
              <w:pStyle w:val="details"/>
              <w:spacing w:before="2" w:after="2"/>
              <w:rPr>
                <w:rFonts w:ascii="Times" w:hAnsi="Times"/>
                <w:color w:val="000000"/>
                <w:sz w:val="20"/>
                <w:szCs w:val="20"/>
              </w:rPr>
            </w:pPr>
            <w:r w:rsidRPr="00AC1297">
              <w:rPr>
                <w:color w:val="000000"/>
                <w:sz w:val="20"/>
              </w:rPr>
              <w:t>Malvar A, Alberton V, Lococo B, Ferrari M, Delgado P, Nagaraja HN, Rovin BH (20</w:t>
            </w:r>
            <w:r>
              <w:rPr>
                <w:color w:val="000000"/>
                <w:sz w:val="20"/>
              </w:rPr>
              <w:t>20</w:t>
            </w:r>
            <w:r w:rsidRPr="00AC1297">
              <w:rPr>
                <w:color w:val="000000"/>
                <w:sz w:val="20"/>
              </w:rPr>
              <w:t xml:space="preserve">). Kidney biopsy-based management of maintenance immunosuppression is safe and may ameliorate flare rate in lupus nephritis. </w:t>
            </w:r>
            <w:r w:rsidRPr="00AC1297">
              <w:rPr>
                <w:color w:val="000000"/>
                <w:sz w:val="20"/>
                <w:u w:val="single"/>
              </w:rPr>
              <w:t>Kidney International</w:t>
            </w:r>
            <w:r w:rsidRPr="00AC1297">
              <w:rPr>
                <w:color w:val="000000"/>
                <w:sz w:val="20"/>
              </w:rPr>
              <w:t xml:space="preserve">. </w:t>
            </w:r>
            <w:r w:rsidRPr="00AC1297">
              <w:rPr>
                <w:rFonts w:ascii="Times" w:hAnsi="Times"/>
                <w:color w:val="000000"/>
                <w:sz w:val="20"/>
                <w:szCs w:val="20"/>
              </w:rPr>
              <w:t xml:space="preserve">2020 Jan;97(1):156-162. </w:t>
            </w:r>
            <w:proofErr w:type="spellStart"/>
            <w:r w:rsidRPr="00AC1297">
              <w:rPr>
                <w:rFonts w:ascii="Times" w:hAnsi="Times"/>
                <w:color w:val="000000"/>
                <w:sz w:val="20"/>
                <w:szCs w:val="20"/>
              </w:rPr>
              <w:t>doi</w:t>
            </w:r>
            <w:proofErr w:type="spellEnd"/>
            <w:r w:rsidRPr="00AC1297">
              <w:rPr>
                <w:rFonts w:ascii="Times" w:hAnsi="Times"/>
                <w:color w:val="000000"/>
                <w:sz w:val="20"/>
                <w:szCs w:val="20"/>
              </w:rPr>
              <w:t xml:space="preserve">: 10.1016/j.kint.2019.07.018. </w:t>
            </w:r>
            <w:proofErr w:type="spellStart"/>
            <w:r w:rsidRPr="00AC1297">
              <w:rPr>
                <w:rFonts w:ascii="Times" w:hAnsi="Times"/>
                <w:color w:val="000000"/>
                <w:sz w:val="20"/>
                <w:szCs w:val="20"/>
              </w:rPr>
              <w:t>Epub</w:t>
            </w:r>
            <w:proofErr w:type="spellEnd"/>
            <w:r w:rsidRPr="00AC1297">
              <w:rPr>
                <w:rFonts w:ascii="Times" w:hAnsi="Times"/>
                <w:color w:val="000000"/>
                <w:sz w:val="20"/>
                <w:szCs w:val="20"/>
              </w:rPr>
              <w:t xml:space="preserve"> 2019 Aug 20.</w:t>
            </w:r>
          </w:p>
          <w:p w14:paraId="59C8F461" w14:textId="77777777" w:rsidR="00546ACF" w:rsidRPr="00AC1297" w:rsidRDefault="002A6E43" w:rsidP="002A6E43">
            <w:pPr>
              <w:spacing w:beforeLines="1" w:before="2" w:afterLines="1" w:after="2"/>
              <w:rPr>
                <w:color w:val="000000"/>
                <w:sz w:val="20"/>
              </w:rPr>
            </w:pPr>
            <w:r w:rsidRPr="00AC1297">
              <w:rPr>
                <w:color w:val="000000"/>
                <w:sz w:val="20"/>
              </w:rPr>
              <w:t>PMID: 31685314</w:t>
            </w:r>
          </w:p>
        </w:tc>
      </w:tr>
      <w:tr w:rsidR="00546ACF" w:rsidRPr="00AC1297" w14:paraId="4C38AADD" w14:textId="77777777">
        <w:tblPrEx>
          <w:tblCellMar>
            <w:top w:w="0" w:type="dxa"/>
            <w:bottom w:w="0" w:type="dxa"/>
          </w:tblCellMar>
        </w:tblPrEx>
        <w:trPr>
          <w:cantSplit/>
          <w:trHeight w:val="801"/>
        </w:trPr>
        <w:tc>
          <w:tcPr>
            <w:tcW w:w="530" w:type="dxa"/>
          </w:tcPr>
          <w:p w14:paraId="6E0D4000" w14:textId="77777777" w:rsidR="00546ACF" w:rsidRDefault="00546ACF" w:rsidP="00546ACF">
            <w:pPr>
              <w:pStyle w:val="techrpt"/>
              <w:spacing w:line="240" w:lineRule="auto"/>
              <w:jc w:val="right"/>
              <w:rPr>
                <w:color w:val="000000"/>
                <w:sz w:val="20"/>
                <w:szCs w:val="20"/>
              </w:rPr>
            </w:pPr>
            <w:r>
              <w:rPr>
                <w:color w:val="000000"/>
                <w:sz w:val="20"/>
                <w:szCs w:val="20"/>
              </w:rPr>
              <w:t>123.</w:t>
            </w:r>
          </w:p>
        </w:tc>
        <w:tc>
          <w:tcPr>
            <w:tcW w:w="9118" w:type="dxa"/>
          </w:tcPr>
          <w:p w14:paraId="0D5D37F7" w14:textId="77777777" w:rsidR="00546ACF" w:rsidRPr="00AC1297" w:rsidRDefault="00546ACF" w:rsidP="00546ACF">
            <w:pPr>
              <w:rPr>
                <w:color w:val="000000"/>
                <w:sz w:val="20"/>
              </w:rPr>
            </w:pPr>
            <w:r w:rsidRPr="00AC1297">
              <w:rPr>
                <w:rStyle w:val="docsum-authorsfull-authors"/>
                <w:color w:val="000000"/>
                <w:sz w:val="20"/>
              </w:rPr>
              <w:t xml:space="preserve">Mejia-Vilet JM, Zhang XL, Cruz C, </w:t>
            </w:r>
            <w:proofErr w:type="spellStart"/>
            <w:r w:rsidRPr="00AC1297">
              <w:rPr>
                <w:rStyle w:val="docsum-authorsfull-authors"/>
                <w:color w:val="000000"/>
                <w:sz w:val="20"/>
              </w:rPr>
              <w:t>Cano</w:t>
            </w:r>
            <w:proofErr w:type="spellEnd"/>
            <w:r w:rsidRPr="00AC1297">
              <w:rPr>
                <w:rStyle w:val="docsum-authorsfull-authors"/>
                <w:color w:val="000000"/>
                <w:sz w:val="20"/>
              </w:rPr>
              <w:t>-Verduzco ML, Shapiro JP, Nagaraja HN, Morales-Buenrostro LE, Rovin BH.</w:t>
            </w:r>
            <w:r w:rsidRPr="00AC1297">
              <w:rPr>
                <w:color w:val="000000"/>
                <w:sz w:val="20"/>
              </w:rPr>
              <w:t xml:space="preserve"> (2020). Urinary Soluble CD163: a Novel Noninvasive Biomarker of Activity for Lupus Nephritis</w:t>
            </w:r>
            <w:r w:rsidRPr="00AC1297">
              <w:rPr>
                <w:color w:val="000000"/>
                <w:sz w:val="20"/>
                <w:u w:val="single"/>
              </w:rPr>
              <w:t xml:space="preserve">. </w:t>
            </w:r>
            <w:r w:rsidRPr="00AC1297">
              <w:rPr>
                <w:rStyle w:val="docsum-journal-citationfull-journal-citation"/>
                <w:color w:val="000000"/>
                <w:sz w:val="20"/>
                <w:u w:val="single"/>
              </w:rPr>
              <w:t>J Am Soc Nephrol</w:t>
            </w:r>
            <w:r w:rsidRPr="00AC1297">
              <w:rPr>
                <w:rStyle w:val="docsum-journal-citationfull-journal-citation"/>
                <w:color w:val="000000"/>
                <w:sz w:val="20"/>
              </w:rPr>
              <w:t xml:space="preserve">. 2020 Jun;31(6):1335-1347. </w:t>
            </w:r>
            <w:proofErr w:type="spellStart"/>
            <w:r w:rsidRPr="00AC1297">
              <w:rPr>
                <w:rStyle w:val="docsum-journal-citationfull-journal-citation"/>
                <w:color w:val="000000"/>
                <w:sz w:val="20"/>
              </w:rPr>
              <w:t>doi</w:t>
            </w:r>
            <w:proofErr w:type="spellEnd"/>
            <w:r w:rsidRPr="00AC1297">
              <w:rPr>
                <w:rStyle w:val="docsum-journal-citationfull-journal-citation"/>
                <w:color w:val="000000"/>
                <w:sz w:val="20"/>
              </w:rPr>
              <w:t xml:space="preserve">: 10.1681/ASN.2019121285. </w:t>
            </w:r>
            <w:proofErr w:type="spellStart"/>
            <w:r w:rsidRPr="00AC1297">
              <w:rPr>
                <w:rStyle w:val="docsum-journal-citationfull-journal-citation"/>
                <w:color w:val="000000"/>
                <w:sz w:val="20"/>
              </w:rPr>
              <w:t>Epub</w:t>
            </w:r>
            <w:proofErr w:type="spellEnd"/>
            <w:r w:rsidRPr="00AC1297">
              <w:rPr>
                <w:rStyle w:val="docsum-journal-citationfull-journal-citation"/>
                <w:color w:val="000000"/>
                <w:sz w:val="20"/>
              </w:rPr>
              <w:t xml:space="preserve"> 2020 Apr 16.</w:t>
            </w:r>
            <w:r w:rsidRPr="00AC1297">
              <w:rPr>
                <w:color w:val="000000"/>
                <w:sz w:val="20"/>
              </w:rPr>
              <w:t xml:space="preserve"> </w:t>
            </w:r>
            <w:r w:rsidRPr="00AC1297">
              <w:rPr>
                <w:rStyle w:val="citation-part"/>
                <w:color w:val="000000"/>
                <w:sz w:val="20"/>
              </w:rPr>
              <w:t xml:space="preserve">PMID: </w:t>
            </w:r>
            <w:r w:rsidRPr="00AC1297">
              <w:rPr>
                <w:rStyle w:val="docsum-pmid"/>
                <w:color w:val="000000"/>
                <w:sz w:val="20"/>
              </w:rPr>
              <w:t>32300067</w:t>
            </w:r>
            <w:r w:rsidRPr="00AC1297">
              <w:rPr>
                <w:color w:val="000000"/>
                <w:sz w:val="20"/>
              </w:rPr>
              <w:t xml:space="preserve"> </w:t>
            </w:r>
          </w:p>
        </w:tc>
      </w:tr>
      <w:tr w:rsidR="00546ACF" w:rsidRPr="00AC1297" w14:paraId="38FA6AC4" w14:textId="77777777">
        <w:tblPrEx>
          <w:tblCellMar>
            <w:top w:w="0" w:type="dxa"/>
            <w:bottom w:w="0" w:type="dxa"/>
          </w:tblCellMar>
        </w:tblPrEx>
        <w:trPr>
          <w:cantSplit/>
          <w:trHeight w:val="801"/>
        </w:trPr>
        <w:tc>
          <w:tcPr>
            <w:tcW w:w="530" w:type="dxa"/>
          </w:tcPr>
          <w:p w14:paraId="34FFB99A" w14:textId="77777777" w:rsidR="00546ACF" w:rsidRDefault="00546ACF" w:rsidP="00546ACF">
            <w:pPr>
              <w:pStyle w:val="techrpt"/>
              <w:spacing w:line="240" w:lineRule="auto"/>
              <w:jc w:val="right"/>
              <w:rPr>
                <w:color w:val="000000"/>
                <w:sz w:val="20"/>
                <w:szCs w:val="20"/>
              </w:rPr>
            </w:pPr>
            <w:r>
              <w:rPr>
                <w:color w:val="000000"/>
                <w:sz w:val="20"/>
                <w:szCs w:val="20"/>
              </w:rPr>
              <w:t>124.</w:t>
            </w:r>
          </w:p>
        </w:tc>
        <w:tc>
          <w:tcPr>
            <w:tcW w:w="9118" w:type="dxa"/>
          </w:tcPr>
          <w:p w14:paraId="51801034" w14:textId="77777777" w:rsidR="00546ACF" w:rsidRPr="00AC1297" w:rsidRDefault="00546ACF" w:rsidP="00546ACF">
            <w:pPr>
              <w:rPr>
                <w:rStyle w:val="docsum-authorsfull-authors"/>
                <w:color w:val="000000"/>
                <w:sz w:val="20"/>
              </w:rPr>
            </w:pPr>
            <w:r w:rsidRPr="00AC1297">
              <w:rPr>
                <w:color w:val="000000"/>
                <w:sz w:val="20"/>
              </w:rPr>
              <w:t xml:space="preserve">Ganesan SM, Dabdoub SM, Nagaraja HN, Scott ML, </w:t>
            </w:r>
            <w:proofErr w:type="spellStart"/>
            <w:r w:rsidRPr="00AC1297">
              <w:rPr>
                <w:color w:val="000000"/>
                <w:sz w:val="20"/>
              </w:rPr>
              <w:t>Pamulapati</w:t>
            </w:r>
            <w:proofErr w:type="spellEnd"/>
            <w:r w:rsidRPr="00AC1297">
              <w:rPr>
                <w:color w:val="000000"/>
                <w:sz w:val="20"/>
              </w:rPr>
              <w:t xml:space="preserve"> S, Berman ML, Shields PG, Wewers ME, Kumar PS. (2020). Adverse effects of electronic cigarettes on the disease-naive oral microbiome. </w:t>
            </w:r>
            <w:r w:rsidRPr="00AC1297">
              <w:rPr>
                <w:color w:val="000000"/>
                <w:sz w:val="20"/>
                <w:u w:val="single"/>
              </w:rPr>
              <w:t>Science Advances,</w:t>
            </w:r>
            <w:r w:rsidRPr="00AC1297">
              <w:rPr>
                <w:color w:val="000000"/>
                <w:sz w:val="20"/>
              </w:rPr>
              <w:t xml:space="preserve"> 2020 May 27;6(22</w:t>
            </w:r>
            <w:proofErr w:type="gramStart"/>
            <w:r w:rsidRPr="00AC1297">
              <w:rPr>
                <w:color w:val="000000"/>
                <w:sz w:val="20"/>
              </w:rPr>
              <w:t>):eaaz</w:t>
            </w:r>
            <w:proofErr w:type="gramEnd"/>
            <w:r w:rsidRPr="00AC1297">
              <w:rPr>
                <w:color w:val="000000"/>
                <w:sz w:val="20"/>
              </w:rPr>
              <w:t xml:space="preserve">0108. </w:t>
            </w:r>
            <w:proofErr w:type="spellStart"/>
            <w:r w:rsidRPr="00AC1297">
              <w:rPr>
                <w:color w:val="000000"/>
                <w:sz w:val="20"/>
              </w:rPr>
              <w:t>doi</w:t>
            </w:r>
            <w:proofErr w:type="spellEnd"/>
            <w:r w:rsidRPr="00AC1297">
              <w:rPr>
                <w:color w:val="000000"/>
                <w:sz w:val="20"/>
              </w:rPr>
              <w:t>: 10.1126/</w:t>
            </w:r>
            <w:proofErr w:type="gramStart"/>
            <w:r w:rsidRPr="00AC1297">
              <w:rPr>
                <w:color w:val="000000"/>
                <w:sz w:val="20"/>
              </w:rPr>
              <w:t>sciadv.aaz</w:t>
            </w:r>
            <w:proofErr w:type="gramEnd"/>
            <w:r w:rsidRPr="00AC1297">
              <w:rPr>
                <w:color w:val="000000"/>
                <w:sz w:val="20"/>
              </w:rPr>
              <w:t xml:space="preserve">0108. </w:t>
            </w:r>
            <w:proofErr w:type="spellStart"/>
            <w:r w:rsidRPr="00AC1297">
              <w:rPr>
                <w:color w:val="000000"/>
                <w:sz w:val="20"/>
              </w:rPr>
              <w:t>eCollection</w:t>
            </w:r>
            <w:proofErr w:type="spellEnd"/>
            <w:r w:rsidRPr="00AC1297">
              <w:rPr>
                <w:color w:val="000000"/>
                <w:sz w:val="20"/>
              </w:rPr>
              <w:t xml:space="preserve"> 2020 May. PMID: 32518820 (An AAAS publication)</w:t>
            </w:r>
          </w:p>
        </w:tc>
      </w:tr>
      <w:tr w:rsidR="00546ACF" w:rsidRPr="00AC1297" w14:paraId="7514F45D" w14:textId="77777777">
        <w:tblPrEx>
          <w:tblCellMar>
            <w:top w:w="0" w:type="dxa"/>
            <w:bottom w:w="0" w:type="dxa"/>
          </w:tblCellMar>
        </w:tblPrEx>
        <w:trPr>
          <w:cantSplit/>
          <w:trHeight w:val="801"/>
        </w:trPr>
        <w:tc>
          <w:tcPr>
            <w:tcW w:w="530" w:type="dxa"/>
          </w:tcPr>
          <w:p w14:paraId="79DEACCD" w14:textId="77777777" w:rsidR="00546ACF" w:rsidRDefault="00546ACF" w:rsidP="00546ACF">
            <w:pPr>
              <w:pStyle w:val="techrpt"/>
              <w:spacing w:line="240" w:lineRule="auto"/>
              <w:jc w:val="right"/>
              <w:rPr>
                <w:color w:val="000000"/>
                <w:sz w:val="20"/>
                <w:szCs w:val="20"/>
              </w:rPr>
            </w:pPr>
            <w:r>
              <w:rPr>
                <w:color w:val="000000"/>
                <w:sz w:val="20"/>
                <w:szCs w:val="20"/>
              </w:rPr>
              <w:t xml:space="preserve">125. </w:t>
            </w:r>
          </w:p>
        </w:tc>
        <w:tc>
          <w:tcPr>
            <w:tcW w:w="9118" w:type="dxa"/>
          </w:tcPr>
          <w:p w14:paraId="6E983F3D" w14:textId="77777777" w:rsidR="009618BF" w:rsidRPr="00AC1297" w:rsidRDefault="009618BF" w:rsidP="009618BF">
            <w:pPr>
              <w:rPr>
                <w:rStyle w:val="docsum-authorsfull-authors"/>
                <w:color w:val="000000"/>
                <w:sz w:val="20"/>
              </w:rPr>
            </w:pPr>
            <w:proofErr w:type="spellStart"/>
            <w:r w:rsidRPr="00AC1297">
              <w:rPr>
                <w:rStyle w:val="docsum-authorsfull-authors"/>
                <w:color w:val="000000"/>
                <w:sz w:val="20"/>
              </w:rPr>
              <w:t>Satoskar</w:t>
            </w:r>
            <w:proofErr w:type="spellEnd"/>
            <w:r w:rsidRPr="00AC1297">
              <w:rPr>
                <w:rStyle w:val="docsum-authorsfull-authors"/>
                <w:color w:val="000000"/>
                <w:sz w:val="20"/>
              </w:rPr>
              <w:t xml:space="preserve"> AA, Shapiro JP, Jones M, Bott C, Parikh SV, Brodsky SV, Yu L, Nagaraja HN, Wilkey DW, Merchant ML, Klein JB, </w:t>
            </w:r>
            <w:proofErr w:type="spellStart"/>
            <w:r w:rsidRPr="00AC1297">
              <w:rPr>
                <w:rStyle w:val="docsum-authorsfull-authors"/>
                <w:color w:val="000000"/>
                <w:sz w:val="20"/>
              </w:rPr>
              <w:t>Nadasdy</w:t>
            </w:r>
            <w:proofErr w:type="spellEnd"/>
            <w:r w:rsidRPr="00AC1297">
              <w:rPr>
                <w:rStyle w:val="docsum-authorsfull-authors"/>
                <w:color w:val="000000"/>
                <w:sz w:val="20"/>
              </w:rPr>
              <w:t xml:space="preserve"> T, Rovin BH. (2020). Differentiating Staphylococcus infection-associated glomerulonephritis and primary IgA nephropathy: a mass spectrometry-based </w:t>
            </w:r>
            <w:proofErr w:type="gramStart"/>
            <w:r w:rsidRPr="00AC1297">
              <w:rPr>
                <w:rStyle w:val="docsum-authorsfull-authors"/>
                <w:color w:val="000000"/>
                <w:sz w:val="20"/>
              </w:rPr>
              <w:t>exploratory</w:t>
            </w:r>
            <w:proofErr w:type="gramEnd"/>
            <w:r w:rsidRPr="00AC1297">
              <w:rPr>
                <w:rStyle w:val="docsum-authorsfull-authors"/>
                <w:color w:val="000000"/>
                <w:sz w:val="20"/>
              </w:rPr>
              <w:t xml:space="preserve"> study.</w:t>
            </w:r>
          </w:p>
          <w:p w14:paraId="61BEF048" w14:textId="77777777" w:rsidR="00546ACF" w:rsidRPr="00AC1297" w:rsidRDefault="009618BF" w:rsidP="009618BF">
            <w:pPr>
              <w:rPr>
                <w:color w:val="000000"/>
                <w:sz w:val="20"/>
              </w:rPr>
            </w:pPr>
            <w:r w:rsidRPr="00AC1297">
              <w:rPr>
                <w:rStyle w:val="docsum-authorsfull-authors"/>
                <w:color w:val="000000"/>
                <w:sz w:val="20"/>
                <w:u w:val="single"/>
              </w:rPr>
              <w:t xml:space="preserve"> Scientific Reports</w:t>
            </w:r>
            <w:r w:rsidRPr="00AC1297">
              <w:rPr>
                <w:rStyle w:val="docsum-authorsfull-authors"/>
                <w:color w:val="000000"/>
                <w:sz w:val="20"/>
              </w:rPr>
              <w:t xml:space="preserve"> 2020 Oct 14;10(1):17179. </w:t>
            </w:r>
            <w:proofErr w:type="spellStart"/>
            <w:r w:rsidRPr="00AC1297">
              <w:rPr>
                <w:rStyle w:val="docsum-authorsfull-authors"/>
                <w:color w:val="000000"/>
                <w:sz w:val="20"/>
              </w:rPr>
              <w:t>doi</w:t>
            </w:r>
            <w:proofErr w:type="spellEnd"/>
            <w:r w:rsidRPr="00AC1297">
              <w:rPr>
                <w:rStyle w:val="docsum-authorsfull-authors"/>
                <w:color w:val="000000"/>
                <w:sz w:val="20"/>
              </w:rPr>
              <w:t>: 10.1038/s41598-020-73847-x. PMID: 33057112 (A Nature publication)</w:t>
            </w:r>
          </w:p>
        </w:tc>
      </w:tr>
      <w:tr w:rsidR="00546ACF" w:rsidRPr="00AC1297" w14:paraId="252EAEEB" w14:textId="77777777">
        <w:tblPrEx>
          <w:tblCellMar>
            <w:top w:w="0" w:type="dxa"/>
            <w:bottom w:w="0" w:type="dxa"/>
          </w:tblCellMar>
        </w:tblPrEx>
        <w:trPr>
          <w:cantSplit/>
          <w:trHeight w:val="801"/>
        </w:trPr>
        <w:tc>
          <w:tcPr>
            <w:tcW w:w="530" w:type="dxa"/>
          </w:tcPr>
          <w:p w14:paraId="3FEF7771" w14:textId="77777777" w:rsidR="00546ACF" w:rsidRDefault="00546ACF" w:rsidP="00546ACF">
            <w:pPr>
              <w:pStyle w:val="techrpt"/>
              <w:spacing w:line="240" w:lineRule="auto"/>
              <w:jc w:val="right"/>
              <w:rPr>
                <w:color w:val="000000"/>
                <w:sz w:val="20"/>
                <w:szCs w:val="20"/>
              </w:rPr>
            </w:pPr>
            <w:r>
              <w:rPr>
                <w:color w:val="000000"/>
                <w:sz w:val="20"/>
                <w:szCs w:val="20"/>
              </w:rPr>
              <w:t>126.</w:t>
            </w:r>
          </w:p>
        </w:tc>
        <w:tc>
          <w:tcPr>
            <w:tcW w:w="9118" w:type="dxa"/>
          </w:tcPr>
          <w:p w14:paraId="60C5F401" w14:textId="77777777" w:rsidR="00546ACF" w:rsidRPr="00AC1297" w:rsidRDefault="009618BF" w:rsidP="00565849">
            <w:pPr>
              <w:rPr>
                <w:rStyle w:val="docsum-authorsfull-authors"/>
                <w:color w:val="000000"/>
                <w:sz w:val="20"/>
              </w:rPr>
            </w:pPr>
            <w:r w:rsidRPr="00AC1297">
              <w:rPr>
                <w:rStyle w:val="docsum-authorsfull-authors"/>
                <w:color w:val="000000"/>
                <w:sz w:val="20"/>
              </w:rPr>
              <w:t xml:space="preserve">Mejia-Vilet JM, Shapiro JP, Zhang XL, Cruz C, Zimmerman G, Méndez-Pérez RA, </w:t>
            </w:r>
            <w:proofErr w:type="spellStart"/>
            <w:r w:rsidRPr="00AC1297">
              <w:rPr>
                <w:rStyle w:val="docsum-authorsfull-authors"/>
                <w:color w:val="000000"/>
                <w:sz w:val="20"/>
              </w:rPr>
              <w:t>Cano</w:t>
            </w:r>
            <w:proofErr w:type="spellEnd"/>
            <w:r w:rsidRPr="00AC1297">
              <w:rPr>
                <w:rStyle w:val="docsum-authorsfull-authors"/>
                <w:color w:val="000000"/>
                <w:sz w:val="20"/>
              </w:rPr>
              <w:t>-Verduzco ML, Parikh SV, Nagaraja HN, Morales-Buenrostro LE, Rovin BH. (202</w:t>
            </w:r>
            <w:r>
              <w:rPr>
                <w:rStyle w:val="docsum-authorsfull-authors"/>
                <w:color w:val="000000"/>
                <w:sz w:val="20"/>
              </w:rPr>
              <w:t>1</w:t>
            </w:r>
            <w:r w:rsidRPr="00AC1297">
              <w:rPr>
                <w:rStyle w:val="docsum-authorsfull-authors"/>
                <w:color w:val="000000"/>
                <w:sz w:val="20"/>
              </w:rPr>
              <w:t xml:space="preserve">). Association between urinary epidermal growth factor and renal prognosis in lupus nephritis. </w:t>
            </w:r>
            <w:r w:rsidRPr="00AC1297">
              <w:rPr>
                <w:rStyle w:val="docsum-authorsfull-authors"/>
                <w:color w:val="000000"/>
                <w:sz w:val="20"/>
                <w:u w:val="single"/>
              </w:rPr>
              <w:t xml:space="preserve">Arthritis </w:t>
            </w:r>
            <w:proofErr w:type="spellStart"/>
            <w:r w:rsidRPr="00AC1297">
              <w:rPr>
                <w:rStyle w:val="docsum-authorsfull-authors"/>
                <w:color w:val="000000"/>
                <w:sz w:val="20"/>
                <w:u w:val="single"/>
              </w:rPr>
              <w:t>Rheumatol</w:t>
            </w:r>
            <w:proofErr w:type="spellEnd"/>
            <w:r w:rsidRPr="00AC1297">
              <w:rPr>
                <w:rStyle w:val="docsum-authorsfull-authors"/>
                <w:color w:val="000000"/>
                <w:sz w:val="20"/>
              </w:rPr>
              <w:t xml:space="preserve">. </w:t>
            </w:r>
            <w:r w:rsidRPr="009618BF">
              <w:rPr>
                <w:rStyle w:val="docsum-authorsfull-authors"/>
                <w:color w:val="000000"/>
                <w:sz w:val="20"/>
              </w:rPr>
              <w:t>Vol. 73, No. 2, February 2021, 244–254</w:t>
            </w:r>
            <w:r w:rsidRPr="00AC1297">
              <w:rPr>
                <w:rStyle w:val="docsum-authorsfull-authors"/>
                <w:color w:val="000000"/>
                <w:sz w:val="20"/>
              </w:rPr>
              <w:t xml:space="preserve">. </w:t>
            </w:r>
            <w:proofErr w:type="spellStart"/>
            <w:r w:rsidRPr="00AC1297">
              <w:rPr>
                <w:rStyle w:val="docsum-authorsfull-authors"/>
                <w:color w:val="000000"/>
                <w:sz w:val="20"/>
              </w:rPr>
              <w:t>doi</w:t>
            </w:r>
            <w:proofErr w:type="spellEnd"/>
            <w:r w:rsidRPr="00AC1297">
              <w:rPr>
                <w:rStyle w:val="docsum-authorsfull-authors"/>
                <w:color w:val="000000"/>
                <w:sz w:val="20"/>
              </w:rPr>
              <w:t>: 10.1002/art.41507. PMID: 32892508</w:t>
            </w:r>
          </w:p>
        </w:tc>
      </w:tr>
      <w:tr w:rsidR="00546ACF" w:rsidRPr="00AC1297" w14:paraId="1EDBDD9D" w14:textId="77777777">
        <w:tblPrEx>
          <w:tblCellMar>
            <w:top w:w="0" w:type="dxa"/>
            <w:bottom w:w="0" w:type="dxa"/>
          </w:tblCellMar>
        </w:tblPrEx>
        <w:trPr>
          <w:cantSplit/>
          <w:trHeight w:val="801"/>
        </w:trPr>
        <w:tc>
          <w:tcPr>
            <w:tcW w:w="530" w:type="dxa"/>
          </w:tcPr>
          <w:p w14:paraId="0AF93E13" w14:textId="77777777" w:rsidR="00546ACF" w:rsidRDefault="00546ACF" w:rsidP="00546ACF">
            <w:pPr>
              <w:pStyle w:val="techrpt"/>
              <w:spacing w:line="240" w:lineRule="auto"/>
              <w:jc w:val="right"/>
              <w:rPr>
                <w:color w:val="000000"/>
                <w:sz w:val="20"/>
                <w:szCs w:val="20"/>
              </w:rPr>
            </w:pPr>
            <w:r>
              <w:rPr>
                <w:color w:val="000000"/>
                <w:sz w:val="20"/>
                <w:szCs w:val="20"/>
              </w:rPr>
              <w:t>127.</w:t>
            </w:r>
          </w:p>
        </w:tc>
        <w:tc>
          <w:tcPr>
            <w:tcW w:w="9118" w:type="dxa"/>
          </w:tcPr>
          <w:p w14:paraId="16CF0412" w14:textId="77777777" w:rsidR="00546ACF" w:rsidRPr="00AC1297" w:rsidRDefault="00565849" w:rsidP="00546ACF">
            <w:pPr>
              <w:rPr>
                <w:rStyle w:val="docsum-authorsfull-authors"/>
                <w:color w:val="000000"/>
                <w:sz w:val="20"/>
              </w:rPr>
            </w:pPr>
            <w:proofErr w:type="spellStart"/>
            <w:r w:rsidRPr="00AC1297">
              <w:rPr>
                <w:rStyle w:val="docsum-authorsfull-authors"/>
                <w:color w:val="000000"/>
                <w:sz w:val="20"/>
              </w:rPr>
              <w:t>Slivnick</w:t>
            </w:r>
            <w:proofErr w:type="spellEnd"/>
            <w:r w:rsidRPr="00AC1297">
              <w:rPr>
                <w:rStyle w:val="docsum-authorsfull-authors"/>
                <w:color w:val="000000"/>
                <w:sz w:val="20"/>
              </w:rPr>
              <w:t xml:space="preserve"> JA, Tong MS, Nagaraja HN, Elamin MB, Wallner A, O'Brien A, Raman SV, Zareba KM. (202</w:t>
            </w:r>
            <w:r>
              <w:rPr>
                <w:rStyle w:val="docsum-authorsfull-authors"/>
                <w:color w:val="000000"/>
                <w:sz w:val="20"/>
              </w:rPr>
              <w:t>1</w:t>
            </w:r>
            <w:r w:rsidRPr="00AC1297">
              <w:rPr>
                <w:rStyle w:val="docsum-authorsfull-authors"/>
                <w:color w:val="000000"/>
                <w:sz w:val="20"/>
              </w:rPr>
              <w:t xml:space="preserve">). Novel Cardiovascular Magnetic Resonance Model to Distinguish Immunoglobulin Light Chain </w:t>
            </w:r>
            <w:proofErr w:type="gramStart"/>
            <w:r w:rsidRPr="00AC1297">
              <w:rPr>
                <w:rStyle w:val="docsum-authorsfull-authors"/>
                <w:color w:val="000000"/>
                <w:sz w:val="20"/>
              </w:rPr>
              <w:t>From</w:t>
            </w:r>
            <w:proofErr w:type="gramEnd"/>
            <w:r w:rsidRPr="00AC1297">
              <w:rPr>
                <w:rStyle w:val="docsum-authorsfull-authors"/>
                <w:color w:val="000000"/>
                <w:sz w:val="20"/>
              </w:rPr>
              <w:t xml:space="preserve"> Transthyretin Cardiac Amyloidosis. </w:t>
            </w:r>
            <w:r w:rsidRPr="00AC1297">
              <w:rPr>
                <w:color w:val="000000"/>
                <w:sz w:val="20"/>
              </w:rPr>
              <w:t xml:space="preserve"> </w:t>
            </w:r>
            <w:r w:rsidRPr="00AC1297">
              <w:rPr>
                <w:rStyle w:val="docsum-journal-citationfull-journal-citation"/>
                <w:color w:val="000000"/>
                <w:sz w:val="20"/>
                <w:u w:val="single"/>
              </w:rPr>
              <w:t xml:space="preserve">JACC Cardiovasc </w:t>
            </w:r>
            <w:proofErr w:type="spellStart"/>
            <w:r w:rsidRPr="00AC1297">
              <w:rPr>
                <w:rStyle w:val="docsum-journal-citationfull-journal-citation"/>
                <w:color w:val="000000"/>
                <w:sz w:val="20"/>
                <w:u w:val="single"/>
              </w:rPr>
              <w:t>Imaging</w:t>
            </w:r>
            <w:r w:rsidRPr="00AC1297">
              <w:rPr>
                <w:rStyle w:val="docsum-journal-citationfull-journal-citation"/>
                <w:color w:val="000000"/>
                <w:sz w:val="20"/>
              </w:rPr>
              <w:t>.</w:t>
            </w:r>
            <w:r>
              <w:rPr>
                <w:rStyle w:val="docsum-journal-citationfull-journal-citation"/>
                <w:color w:val="000000"/>
                <w:sz w:val="20"/>
              </w:rPr>
              <w:t>Vol</w:t>
            </w:r>
            <w:proofErr w:type="spellEnd"/>
            <w:r>
              <w:rPr>
                <w:rStyle w:val="docsum-journal-citationfull-journal-citation"/>
                <w:color w:val="000000"/>
                <w:sz w:val="20"/>
              </w:rPr>
              <w:t xml:space="preserve"> 40(1), 302-304</w:t>
            </w:r>
            <w:r w:rsidRPr="00AC1297">
              <w:rPr>
                <w:rStyle w:val="docsum-journal-citationfull-journal-citation"/>
                <w:color w:val="000000"/>
                <w:sz w:val="20"/>
              </w:rPr>
              <w:t xml:space="preserve">. </w:t>
            </w:r>
            <w:proofErr w:type="spellStart"/>
            <w:r w:rsidRPr="00AC1297">
              <w:rPr>
                <w:rStyle w:val="docsum-journal-citationfull-journal-citation"/>
                <w:color w:val="000000"/>
                <w:sz w:val="20"/>
              </w:rPr>
              <w:t>doi</w:t>
            </w:r>
            <w:proofErr w:type="spellEnd"/>
            <w:r w:rsidRPr="00AC1297">
              <w:rPr>
                <w:rStyle w:val="docsum-journal-citationfull-journal-citation"/>
                <w:color w:val="000000"/>
                <w:sz w:val="20"/>
              </w:rPr>
              <w:t xml:space="preserve">: 10.1016/j.jcmg.2020.07.030. </w:t>
            </w:r>
            <w:r w:rsidRPr="00AC1297">
              <w:rPr>
                <w:rStyle w:val="citation-part"/>
                <w:color w:val="000000"/>
                <w:sz w:val="20"/>
              </w:rPr>
              <w:t xml:space="preserve">PMID: </w:t>
            </w:r>
            <w:r w:rsidRPr="00AC1297">
              <w:rPr>
                <w:rStyle w:val="docsum-pmid"/>
                <w:color w:val="000000"/>
                <w:sz w:val="20"/>
              </w:rPr>
              <w:t>32950451</w:t>
            </w:r>
          </w:p>
        </w:tc>
      </w:tr>
      <w:tr w:rsidR="00546ACF" w:rsidRPr="00AC1297" w14:paraId="2734298C" w14:textId="77777777">
        <w:tblPrEx>
          <w:tblCellMar>
            <w:top w:w="0" w:type="dxa"/>
            <w:bottom w:w="0" w:type="dxa"/>
          </w:tblCellMar>
        </w:tblPrEx>
        <w:trPr>
          <w:cantSplit/>
          <w:trHeight w:val="801"/>
        </w:trPr>
        <w:tc>
          <w:tcPr>
            <w:tcW w:w="530" w:type="dxa"/>
          </w:tcPr>
          <w:p w14:paraId="73D196EA" w14:textId="77777777" w:rsidR="00546ACF" w:rsidRDefault="00546ACF" w:rsidP="00546ACF">
            <w:pPr>
              <w:pStyle w:val="techrpt"/>
              <w:spacing w:line="240" w:lineRule="auto"/>
              <w:jc w:val="right"/>
              <w:rPr>
                <w:color w:val="000000"/>
                <w:sz w:val="20"/>
                <w:szCs w:val="20"/>
              </w:rPr>
            </w:pPr>
            <w:r>
              <w:rPr>
                <w:color w:val="000000"/>
                <w:sz w:val="20"/>
                <w:szCs w:val="20"/>
              </w:rPr>
              <w:t>128.</w:t>
            </w:r>
          </w:p>
        </w:tc>
        <w:tc>
          <w:tcPr>
            <w:tcW w:w="9118" w:type="dxa"/>
          </w:tcPr>
          <w:p w14:paraId="4A9788C4" w14:textId="77777777" w:rsidR="00546ACF" w:rsidRPr="00AC1297" w:rsidRDefault="00546ACF" w:rsidP="00546ACF">
            <w:pPr>
              <w:spacing w:beforeLines="1" w:before="2" w:afterLines="1" w:after="2"/>
              <w:rPr>
                <w:color w:val="000000"/>
                <w:sz w:val="20"/>
              </w:rPr>
            </w:pPr>
            <w:r w:rsidRPr="00AC1297">
              <w:rPr>
                <w:color w:val="000000"/>
                <w:sz w:val="20"/>
              </w:rPr>
              <w:t xml:space="preserve">Endo M, Sipos JA, Ringel MD, Porter K, Nagaraja HN, Phay JE, Shirley LA, Long </w:t>
            </w:r>
            <w:proofErr w:type="gramStart"/>
            <w:r w:rsidRPr="00AC1297">
              <w:rPr>
                <w:color w:val="000000"/>
                <w:sz w:val="20"/>
              </w:rPr>
              <w:t>C,  Wright</w:t>
            </w:r>
            <w:proofErr w:type="gramEnd"/>
            <w:r w:rsidRPr="00AC1297">
              <w:rPr>
                <w:color w:val="000000"/>
                <w:sz w:val="20"/>
              </w:rPr>
              <w:t xml:space="preserve"> CL, Roll K, Nabhan FA.  Prevalence of Cancer and the Benign Call Rate of </w:t>
            </w:r>
            <w:proofErr w:type="spellStart"/>
            <w:r w:rsidRPr="00AC1297">
              <w:rPr>
                <w:color w:val="000000"/>
                <w:sz w:val="20"/>
              </w:rPr>
              <w:t>Afirma</w:t>
            </w:r>
            <w:proofErr w:type="spellEnd"/>
            <w:r w:rsidRPr="00AC1297">
              <w:rPr>
                <w:color w:val="000000"/>
                <w:sz w:val="20"/>
              </w:rPr>
              <w:t xml:space="preserve"> Gene Classifier in 18F-Fluorodeoxyglucose Positron Emission Tomography Positive Cytologically Indeterminate Thyroid Nodules.</w:t>
            </w:r>
          </w:p>
          <w:p w14:paraId="3266A77D" w14:textId="77777777" w:rsidR="00546ACF" w:rsidRPr="00AC1297" w:rsidRDefault="00546ACF" w:rsidP="00546ACF">
            <w:pPr>
              <w:rPr>
                <w:rStyle w:val="docsum-authorsfull-authors"/>
                <w:color w:val="000000"/>
                <w:sz w:val="20"/>
              </w:rPr>
            </w:pPr>
            <w:r w:rsidRPr="00AC1297">
              <w:rPr>
                <w:color w:val="000000"/>
                <w:sz w:val="20"/>
                <w:u w:val="single"/>
              </w:rPr>
              <w:t xml:space="preserve">Cancer </w:t>
            </w:r>
            <w:proofErr w:type="gramStart"/>
            <w:r w:rsidRPr="00AC1297">
              <w:rPr>
                <w:color w:val="000000"/>
                <w:sz w:val="20"/>
                <w:u w:val="single"/>
              </w:rPr>
              <w:t>Medicine</w:t>
            </w:r>
            <w:r w:rsidRPr="00AC1297">
              <w:rPr>
                <w:color w:val="000000"/>
                <w:sz w:val="20"/>
              </w:rPr>
              <w:t xml:space="preserve"> .</w:t>
            </w:r>
            <w:proofErr w:type="gramEnd"/>
            <w:r w:rsidRPr="00AC1297">
              <w:rPr>
                <w:color w:val="000000"/>
                <w:sz w:val="20"/>
              </w:rPr>
              <w:t xml:space="preserve"> 2021 Feb; 10(3): 1084–1090. </w:t>
            </w:r>
            <w:proofErr w:type="spellStart"/>
            <w:r w:rsidRPr="00AC1297">
              <w:rPr>
                <w:color w:val="000000"/>
                <w:sz w:val="20"/>
              </w:rPr>
              <w:t>doi</w:t>
            </w:r>
            <w:proofErr w:type="spellEnd"/>
            <w:r w:rsidRPr="00AC1297">
              <w:rPr>
                <w:color w:val="000000"/>
                <w:sz w:val="20"/>
              </w:rPr>
              <w:t>: 10.1002/cam4.3704, PMCID: PMC7897903</w:t>
            </w:r>
          </w:p>
        </w:tc>
      </w:tr>
      <w:tr w:rsidR="00546ACF" w:rsidRPr="00AC1297" w14:paraId="79D18F69" w14:textId="77777777">
        <w:tblPrEx>
          <w:tblCellMar>
            <w:top w:w="0" w:type="dxa"/>
            <w:bottom w:w="0" w:type="dxa"/>
          </w:tblCellMar>
        </w:tblPrEx>
        <w:trPr>
          <w:cantSplit/>
          <w:trHeight w:val="801"/>
        </w:trPr>
        <w:tc>
          <w:tcPr>
            <w:tcW w:w="530" w:type="dxa"/>
          </w:tcPr>
          <w:p w14:paraId="172AB01C" w14:textId="77777777" w:rsidR="00546ACF" w:rsidRDefault="00546ACF" w:rsidP="00546ACF">
            <w:pPr>
              <w:pStyle w:val="techrpt"/>
              <w:spacing w:line="240" w:lineRule="auto"/>
              <w:jc w:val="right"/>
              <w:rPr>
                <w:color w:val="000000"/>
                <w:sz w:val="20"/>
                <w:szCs w:val="20"/>
              </w:rPr>
            </w:pPr>
            <w:r>
              <w:rPr>
                <w:color w:val="000000"/>
                <w:sz w:val="20"/>
                <w:szCs w:val="20"/>
              </w:rPr>
              <w:t xml:space="preserve">129. </w:t>
            </w:r>
          </w:p>
        </w:tc>
        <w:tc>
          <w:tcPr>
            <w:tcW w:w="9118" w:type="dxa"/>
          </w:tcPr>
          <w:p w14:paraId="5BB2EA40" w14:textId="77777777" w:rsidR="00546ACF" w:rsidRPr="00AC1297" w:rsidRDefault="00546ACF" w:rsidP="00546ACF">
            <w:pPr>
              <w:spacing w:beforeLines="1" w:before="2" w:afterLines="1" w:after="2"/>
              <w:rPr>
                <w:color w:val="000000"/>
                <w:sz w:val="20"/>
              </w:rPr>
            </w:pPr>
            <w:r w:rsidRPr="00AC1297">
              <w:rPr>
                <w:color w:val="000000"/>
                <w:sz w:val="20"/>
              </w:rPr>
              <w:t xml:space="preserve">Beversdorf DQ, Nagaraja HN, Bornstein RA, </w:t>
            </w:r>
            <w:proofErr w:type="spellStart"/>
            <w:r w:rsidRPr="00AC1297">
              <w:rPr>
                <w:color w:val="000000"/>
                <w:sz w:val="20"/>
              </w:rPr>
              <w:t>Scharre</w:t>
            </w:r>
            <w:proofErr w:type="spellEnd"/>
            <w:r w:rsidRPr="00AC1297">
              <w:rPr>
                <w:color w:val="000000"/>
                <w:sz w:val="20"/>
              </w:rPr>
              <w:t xml:space="preserve"> DW.  The effect of donepezil on problem solving ability in patients with mild cognitive impairment: a pilot study.  </w:t>
            </w:r>
            <w:r w:rsidRPr="00AC1297">
              <w:rPr>
                <w:color w:val="000000"/>
                <w:sz w:val="20"/>
                <w:u w:val="single"/>
              </w:rPr>
              <w:t xml:space="preserve">Cognitive and Behavioral </w:t>
            </w:r>
            <w:r w:rsidR="00BD2E47">
              <w:rPr>
                <w:color w:val="000000"/>
                <w:sz w:val="20"/>
                <w:u w:val="single"/>
              </w:rPr>
              <w:t xml:space="preserve">Neurology </w:t>
            </w:r>
            <w:r w:rsidRPr="00BD2E47">
              <w:rPr>
                <w:color w:val="000000"/>
                <w:sz w:val="20"/>
              </w:rPr>
              <w:t>Vol.</w:t>
            </w:r>
            <w:r w:rsidRPr="00AC1297">
              <w:rPr>
                <w:rFonts w:ascii="Helvetica" w:hAnsi="Helvetica"/>
                <w:color w:val="000000"/>
              </w:rPr>
              <w:t xml:space="preserve"> </w:t>
            </w:r>
            <w:r w:rsidRPr="00AC1297">
              <w:rPr>
                <w:color w:val="000000"/>
                <w:sz w:val="20"/>
              </w:rPr>
              <w:t>34, Number 3, September 2021, 182-187.</w:t>
            </w:r>
          </w:p>
        </w:tc>
      </w:tr>
      <w:tr w:rsidR="00546ACF" w:rsidRPr="00AC1297" w14:paraId="27D1DFC6" w14:textId="77777777">
        <w:tblPrEx>
          <w:tblCellMar>
            <w:top w:w="0" w:type="dxa"/>
            <w:bottom w:w="0" w:type="dxa"/>
          </w:tblCellMar>
        </w:tblPrEx>
        <w:trPr>
          <w:cantSplit/>
          <w:trHeight w:val="801"/>
        </w:trPr>
        <w:tc>
          <w:tcPr>
            <w:tcW w:w="530" w:type="dxa"/>
          </w:tcPr>
          <w:p w14:paraId="77779A24" w14:textId="77777777" w:rsidR="00546ACF" w:rsidRDefault="00546ACF" w:rsidP="00546ACF">
            <w:pPr>
              <w:pStyle w:val="techrpt"/>
              <w:spacing w:line="240" w:lineRule="auto"/>
              <w:jc w:val="right"/>
              <w:rPr>
                <w:color w:val="000000"/>
                <w:sz w:val="20"/>
                <w:szCs w:val="20"/>
              </w:rPr>
            </w:pPr>
            <w:r>
              <w:rPr>
                <w:color w:val="000000"/>
                <w:sz w:val="20"/>
                <w:szCs w:val="20"/>
              </w:rPr>
              <w:t>130.</w:t>
            </w:r>
          </w:p>
        </w:tc>
        <w:tc>
          <w:tcPr>
            <w:tcW w:w="9118" w:type="dxa"/>
          </w:tcPr>
          <w:p w14:paraId="42613F9A" w14:textId="77777777" w:rsidR="00546ACF" w:rsidRDefault="00546ACF" w:rsidP="00546ACF">
            <w:pPr>
              <w:pStyle w:val="Heading1"/>
              <w:spacing w:before="2" w:after="2"/>
              <w:jc w:val="left"/>
              <w:rPr>
                <w:b w:val="0"/>
                <w:color w:val="000000"/>
                <w:sz w:val="20"/>
                <w:szCs w:val="20"/>
              </w:rPr>
            </w:pPr>
            <w:proofErr w:type="spellStart"/>
            <w:r>
              <w:rPr>
                <w:b w:val="0"/>
                <w:color w:val="000000"/>
                <w:sz w:val="20"/>
                <w:szCs w:val="20"/>
              </w:rPr>
              <w:t>Altabtbaei</w:t>
            </w:r>
            <w:proofErr w:type="spellEnd"/>
            <w:r>
              <w:rPr>
                <w:b w:val="0"/>
                <w:color w:val="000000"/>
                <w:sz w:val="20"/>
                <w:szCs w:val="20"/>
              </w:rPr>
              <w:t xml:space="preserve"> K, Maney P, Ganesan SM, Dabdoub SM, Nagaraja HN, Kumar, P. Anna Karenina and the subgingival microbiome associated with periodontitis. </w:t>
            </w:r>
            <w:r>
              <w:rPr>
                <w:b w:val="0"/>
                <w:color w:val="000000"/>
                <w:sz w:val="20"/>
                <w:szCs w:val="20"/>
                <w:u w:val="single"/>
              </w:rPr>
              <w:t>Microbiome,</w:t>
            </w:r>
            <w:r>
              <w:rPr>
                <w:rStyle w:val="period"/>
                <w:b w:val="0"/>
                <w:color w:val="000000"/>
                <w:sz w:val="20"/>
                <w:szCs w:val="20"/>
              </w:rPr>
              <w:t xml:space="preserve"> </w:t>
            </w:r>
            <w:r>
              <w:rPr>
                <w:rStyle w:val="cit"/>
                <w:b w:val="0"/>
                <w:color w:val="000000"/>
                <w:sz w:val="20"/>
                <w:szCs w:val="20"/>
              </w:rPr>
              <w:t>2021 Apr 30;9(1):97.</w:t>
            </w:r>
            <w:r>
              <w:rPr>
                <w:b w:val="0"/>
                <w:color w:val="000000"/>
                <w:sz w:val="20"/>
                <w:szCs w:val="20"/>
              </w:rPr>
              <w:t xml:space="preserve"> </w:t>
            </w:r>
            <w:proofErr w:type="spellStart"/>
            <w:r>
              <w:rPr>
                <w:rStyle w:val="citation-doi"/>
                <w:b w:val="0"/>
                <w:color w:val="000000"/>
                <w:sz w:val="20"/>
                <w:szCs w:val="20"/>
              </w:rPr>
              <w:t>doi</w:t>
            </w:r>
            <w:proofErr w:type="spellEnd"/>
            <w:r>
              <w:rPr>
                <w:rStyle w:val="citation-doi"/>
                <w:b w:val="0"/>
                <w:color w:val="000000"/>
                <w:sz w:val="20"/>
                <w:szCs w:val="20"/>
              </w:rPr>
              <w:t xml:space="preserve">: 10.1186/s40168-021-01056-3. </w:t>
            </w:r>
            <w:r>
              <w:rPr>
                <w:rStyle w:val="id-label"/>
                <w:b w:val="0"/>
                <w:color w:val="000000"/>
                <w:sz w:val="20"/>
                <w:szCs w:val="20"/>
              </w:rPr>
              <w:t xml:space="preserve">PMID: </w:t>
            </w:r>
            <w:r>
              <w:rPr>
                <w:rStyle w:val="Strong"/>
                <w:color w:val="000000"/>
                <w:sz w:val="20"/>
                <w:szCs w:val="20"/>
              </w:rPr>
              <w:t>33941275</w:t>
            </w:r>
            <w:r>
              <w:rPr>
                <w:rStyle w:val="identifierpubmed"/>
                <w:b w:val="0"/>
                <w:color w:val="000000"/>
                <w:sz w:val="20"/>
                <w:szCs w:val="20"/>
              </w:rPr>
              <w:t xml:space="preserve"> </w:t>
            </w:r>
            <w:r>
              <w:rPr>
                <w:rStyle w:val="id-label"/>
                <w:b w:val="0"/>
                <w:color w:val="000000"/>
                <w:sz w:val="20"/>
                <w:szCs w:val="20"/>
              </w:rPr>
              <w:t xml:space="preserve">PMCID: </w:t>
            </w:r>
            <w:hyperlink r:id="rId43" w:tgtFrame="_blank" w:history="1">
              <w:r>
                <w:rPr>
                  <w:rStyle w:val="Hyperlink"/>
                  <w:color w:val="000000"/>
                  <w:sz w:val="20"/>
                  <w:szCs w:val="20"/>
                  <w:u w:val="none"/>
                </w:rPr>
                <w:t xml:space="preserve">PMC8091542 </w:t>
              </w:r>
            </w:hyperlink>
          </w:p>
        </w:tc>
      </w:tr>
      <w:tr w:rsidR="00546ACF" w:rsidRPr="00AC1297" w14:paraId="1DAD0015" w14:textId="77777777">
        <w:tblPrEx>
          <w:tblCellMar>
            <w:top w:w="0" w:type="dxa"/>
            <w:bottom w:w="0" w:type="dxa"/>
          </w:tblCellMar>
        </w:tblPrEx>
        <w:trPr>
          <w:cantSplit/>
          <w:trHeight w:val="801"/>
        </w:trPr>
        <w:tc>
          <w:tcPr>
            <w:tcW w:w="530" w:type="dxa"/>
          </w:tcPr>
          <w:p w14:paraId="398266D4" w14:textId="77777777" w:rsidR="00546ACF" w:rsidRDefault="00546ACF" w:rsidP="00546ACF">
            <w:pPr>
              <w:pStyle w:val="techrpt"/>
              <w:spacing w:line="240" w:lineRule="auto"/>
              <w:jc w:val="right"/>
              <w:rPr>
                <w:color w:val="000000"/>
                <w:sz w:val="20"/>
                <w:szCs w:val="20"/>
              </w:rPr>
            </w:pPr>
            <w:r>
              <w:rPr>
                <w:color w:val="000000"/>
                <w:sz w:val="20"/>
                <w:szCs w:val="20"/>
              </w:rPr>
              <w:t>131.</w:t>
            </w:r>
          </w:p>
        </w:tc>
        <w:tc>
          <w:tcPr>
            <w:tcW w:w="9118" w:type="dxa"/>
          </w:tcPr>
          <w:p w14:paraId="5AAF99D2" w14:textId="77777777" w:rsidR="00546ACF" w:rsidRDefault="00546ACF" w:rsidP="00546ACF">
            <w:pPr>
              <w:pStyle w:val="Heading1"/>
              <w:spacing w:before="2" w:after="2"/>
              <w:jc w:val="left"/>
              <w:rPr>
                <w:b w:val="0"/>
                <w:color w:val="000000"/>
                <w:sz w:val="20"/>
                <w:szCs w:val="20"/>
              </w:rPr>
            </w:pPr>
            <w:r>
              <w:rPr>
                <w:b w:val="0"/>
                <w:color w:val="000000"/>
                <w:sz w:val="20"/>
                <w:szCs w:val="20"/>
              </w:rPr>
              <w:t xml:space="preserve">Toy CR, Song H, Nagaraja HN, Scott J, Greco J, Zhang Z, Yu C-Y, Tumlin JA, Rovin BH, Hebert LA, Birmingham JH, The influence of an elastase-sensitive complement C5 variant on Lupus Nephritis and its flare. </w:t>
            </w:r>
            <w:r>
              <w:rPr>
                <w:b w:val="0"/>
                <w:color w:val="000000"/>
                <w:sz w:val="20"/>
                <w:szCs w:val="20"/>
                <w:u w:val="single"/>
              </w:rPr>
              <w:t>Kidney International Reports</w:t>
            </w:r>
            <w:r>
              <w:rPr>
                <w:b w:val="0"/>
                <w:color w:val="000000"/>
                <w:sz w:val="20"/>
                <w:szCs w:val="20"/>
              </w:rPr>
              <w:t xml:space="preserve">, Vol. 6, 2021, p. 2105-2113. </w:t>
            </w:r>
            <w:r w:rsidRPr="00AC1297">
              <w:rPr>
                <w:b w:val="0"/>
                <w:color w:val="000000"/>
                <w:sz w:val="20"/>
                <w:szCs w:val="17"/>
              </w:rPr>
              <w:t xml:space="preserve">https://doi.org/10.1016/j.ekir.2021.05.029. </w:t>
            </w:r>
          </w:p>
        </w:tc>
      </w:tr>
      <w:tr w:rsidR="00546ACF" w:rsidRPr="00AC1297" w14:paraId="5596DAC4" w14:textId="77777777">
        <w:tblPrEx>
          <w:tblCellMar>
            <w:top w:w="0" w:type="dxa"/>
            <w:bottom w:w="0" w:type="dxa"/>
          </w:tblCellMar>
        </w:tblPrEx>
        <w:trPr>
          <w:cantSplit/>
          <w:trHeight w:val="801"/>
        </w:trPr>
        <w:tc>
          <w:tcPr>
            <w:tcW w:w="530" w:type="dxa"/>
          </w:tcPr>
          <w:p w14:paraId="10E8E399" w14:textId="77777777" w:rsidR="00546ACF" w:rsidRDefault="00546ACF" w:rsidP="00546ACF">
            <w:pPr>
              <w:pStyle w:val="techrpt"/>
              <w:spacing w:line="240" w:lineRule="auto"/>
              <w:jc w:val="right"/>
              <w:rPr>
                <w:color w:val="000000"/>
                <w:sz w:val="20"/>
                <w:szCs w:val="20"/>
              </w:rPr>
            </w:pPr>
            <w:r>
              <w:rPr>
                <w:color w:val="000000"/>
                <w:sz w:val="20"/>
                <w:szCs w:val="20"/>
              </w:rPr>
              <w:t>13</w:t>
            </w:r>
            <w:r w:rsidR="002A1991">
              <w:rPr>
                <w:color w:val="000000"/>
                <w:sz w:val="20"/>
                <w:szCs w:val="20"/>
              </w:rPr>
              <w:t>2</w:t>
            </w:r>
            <w:r>
              <w:rPr>
                <w:color w:val="000000"/>
                <w:sz w:val="20"/>
                <w:szCs w:val="20"/>
              </w:rPr>
              <w:t>.</w:t>
            </w:r>
          </w:p>
        </w:tc>
        <w:tc>
          <w:tcPr>
            <w:tcW w:w="9118" w:type="dxa"/>
          </w:tcPr>
          <w:p w14:paraId="51702060" w14:textId="77777777" w:rsidR="00546ACF" w:rsidRPr="00AC1297" w:rsidRDefault="00546ACF" w:rsidP="00546ACF">
            <w:pPr>
              <w:rPr>
                <w:color w:val="000000"/>
                <w:sz w:val="20"/>
              </w:rPr>
            </w:pPr>
            <w:proofErr w:type="spellStart"/>
            <w:r w:rsidRPr="00AC1297">
              <w:rPr>
                <w:rFonts w:cs="Courier"/>
                <w:color w:val="000000"/>
                <w:sz w:val="20"/>
                <w:szCs w:val="32"/>
              </w:rPr>
              <w:t>Scharre</w:t>
            </w:r>
            <w:proofErr w:type="spellEnd"/>
            <w:r w:rsidRPr="00AC1297">
              <w:rPr>
                <w:rFonts w:cs="Courier"/>
                <w:color w:val="000000"/>
                <w:sz w:val="20"/>
                <w:szCs w:val="32"/>
              </w:rPr>
              <w:t xml:space="preserve"> DW, Chang S-I, Nagaraja HN, Wheeler NC, Kataki M.  </w:t>
            </w:r>
            <w:r w:rsidRPr="00AC1297">
              <w:rPr>
                <w:color w:val="000000"/>
                <w:sz w:val="20"/>
              </w:rPr>
              <w:t xml:space="preserve">Self-Administered </w:t>
            </w:r>
            <w:proofErr w:type="spellStart"/>
            <w:r w:rsidRPr="00AC1297">
              <w:rPr>
                <w:color w:val="000000"/>
                <w:sz w:val="20"/>
              </w:rPr>
              <w:t>Gerocognitive</w:t>
            </w:r>
            <w:proofErr w:type="spellEnd"/>
            <w:r w:rsidRPr="00AC1297">
              <w:rPr>
                <w:color w:val="000000"/>
                <w:sz w:val="20"/>
              </w:rPr>
              <w:t xml:space="preserve"> Examination: Longitudinal cohort testing for the early detection of dementia conversion. </w:t>
            </w:r>
            <w:r w:rsidRPr="00AC1297">
              <w:rPr>
                <w:color w:val="000000"/>
                <w:sz w:val="20"/>
                <w:szCs w:val="22"/>
                <w:u w:val="single"/>
              </w:rPr>
              <w:t>Alzheimer's Research &amp; Therapy</w:t>
            </w:r>
            <w:r w:rsidRPr="00AC1297">
              <w:rPr>
                <w:color w:val="000000"/>
                <w:sz w:val="20"/>
                <w:szCs w:val="22"/>
              </w:rPr>
              <w:t xml:space="preserve"> </w:t>
            </w:r>
            <w:r w:rsidRPr="00AC1297">
              <w:rPr>
                <w:rStyle w:val="cit"/>
                <w:color w:val="000000"/>
                <w:sz w:val="20"/>
              </w:rPr>
              <w:t>2021 Dec 6;13(1):192.</w:t>
            </w:r>
            <w:r w:rsidRPr="00AC1297">
              <w:rPr>
                <w:color w:val="000000"/>
                <w:sz w:val="20"/>
              </w:rPr>
              <w:t xml:space="preserve"> </w:t>
            </w:r>
            <w:proofErr w:type="spellStart"/>
            <w:r w:rsidRPr="00AC1297">
              <w:rPr>
                <w:rStyle w:val="citation-doi"/>
                <w:color w:val="000000"/>
                <w:sz w:val="20"/>
              </w:rPr>
              <w:t>doi</w:t>
            </w:r>
            <w:proofErr w:type="spellEnd"/>
            <w:r w:rsidRPr="00AC1297">
              <w:rPr>
                <w:rStyle w:val="citation-doi"/>
                <w:color w:val="000000"/>
                <w:sz w:val="20"/>
              </w:rPr>
              <w:t>: 10.1186/s13195-021-00930-4.</w:t>
            </w:r>
          </w:p>
        </w:tc>
      </w:tr>
      <w:tr w:rsidR="00546ACF" w:rsidRPr="00AC1297" w14:paraId="07A35DE8" w14:textId="77777777">
        <w:tblPrEx>
          <w:tblCellMar>
            <w:top w:w="0" w:type="dxa"/>
            <w:bottom w:w="0" w:type="dxa"/>
          </w:tblCellMar>
        </w:tblPrEx>
        <w:trPr>
          <w:cantSplit/>
          <w:trHeight w:val="801"/>
        </w:trPr>
        <w:tc>
          <w:tcPr>
            <w:tcW w:w="530" w:type="dxa"/>
          </w:tcPr>
          <w:p w14:paraId="17536D85" w14:textId="77777777" w:rsidR="00546ACF" w:rsidRDefault="00546ACF" w:rsidP="00546ACF">
            <w:pPr>
              <w:pStyle w:val="techrpt"/>
              <w:spacing w:line="240" w:lineRule="auto"/>
              <w:jc w:val="right"/>
              <w:rPr>
                <w:color w:val="000000"/>
                <w:sz w:val="20"/>
                <w:szCs w:val="20"/>
              </w:rPr>
            </w:pPr>
            <w:r>
              <w:rPr>
                <w:color w:val="000000"/>
                <w:sz w:val="20"/>
                <w:szCs w:val="20"/>
              </w:rPr>
              <w:t>13</w:t>
            </w:r>
            <w:r w:rsidR="002A1991">
              <w:rPr>
                <w:color w:val="000000"/>
                <w:sz w:val="20"/>
                <w:szCs w:val="20"/>
              </w:rPr>
              <w:t>3</w:t>
            </w:r>
            <w:r>
              <w:rPr>
                <w:color w:val="000000"/>
                <w:sz w:val="20"/>
                <w:szCs w:val="20"/>
              </w:rPr>
              <w:t>.</w:t>
            </w:r>
          </w:p>
        </w:tc>
        <w:tc>
          <w:tcPr>
            <w:tcW w:w="9118" w:type="dxa"/>
          </w:tcPr>
          <w:p w14:paraId="769D3266" w14:textId="77777777" w:rsidR="00546ACF" w:rsidRPr="00AC1297" w:rsidRDefault="00546ACF" w:rsidP="00546ACF">
            <w:pPr>
              <w:rPr>
                <w:color w:val="000000"/>
              </w:rPr>
            </w:pPr>
            <w:r w:rsidRPr="00AC1297">
              <w:rPr>
                <w:color w:val="000000"/>
                <w:sz w:val="20"/>
                <w:szCs w:val="22"/>
              </w:rPr>
              <w:t xml:space="preserve">Ganesan S, Dabdoub S, Nagaraja H, Mariotti A, Ludden C, Kumar P.  Biome-microbiome interactions in peri-implantitis: a pilot investigation. </w:t>
            </w:r>
            <w:r w:rsidRPr="00AC1297">
              <w:rPr>
                <w:color w:val="000000"/>
                <w:sz w:val="20"/>
                <w:szCs w:val="22"/>
                <w:u w:val="single"/>
              </w:rPr>
              <w:t>Journal of Periodontology</w:t>
            </w:r>
            <w:r w:rsidRPr="00AC1297">
              <w:rPr>
                <w:color w:val="000000"/>
                <w:sz w:val="20"/>
                <w:szCs w:val="22"/>
              </w:rPr>
              <w:t xml:space="preserve"> </w:t>
            </w:r>
            <w:r w:rsidRPr="00AC1297">
              <w:rPr>
                <w:rStyle w:val="cit"/>
                <w:color w:val="000000"/>
                <w:sz w:val="20"/>
              </w:rPr>
              <w:t>2022 Jan 24.</w:t>
            </w:r>
            <w:r w:rsidRPr="00AC1297">
              <w:rPr>
                <w:color w:val="000000"/>
                <w:sz w:val="20"/>
              </w:rPr>
              <w:t xml:space="preserve">  </w:t>
            </w:r>
            <w:proofErr w:type="spellStart"/>
            <w:r w:rsidRPr="00AC1297">
              <w:rPr>
                <w:rStyle w:val="citation-doi"/>
                <w:color w:val="000000"/>
                <w:sz w:val="20"/>
              </w:rPr>
              <w:t>doi</w:t>
            </w:r>
            <w:proofErr w:type="spellEnd"/>
            <w:r w:rsidRPr="00AC1297">
              <w:rPr>
                <w:rStyle w:val="citation-doi"/>
                <w:color w:val="000000"/>
                <w:sz w:val="20"/>
              </w:rPr>
              <w:t>: 10.1002/JPER.21-0423.</w:t>
            </w:r>
          </w:p>
        </w:tc>
      </w:tr>
      <w:tr w:rsidR="00546ACF" w:rsidRPr="00AC1297" w14:paraId="766795E1" w14:textId="77777777">
        <w:tblPrEx>
          <w:tblCellMar>
            <w:top w:w="0" w:type="dxa"/>
            <w:bottom w:w="0" w:type="dxa"/>
          </w:tblCellMar>
        </w:tblPrEx>
        <w:trPr>
          <w:cantSplit/>
          <w:trHeight w:val="801"/>
        </w:trPr>
        <w:tc>
          <w:tcPr>
            <w:tcW w:w="530" w:type="dxa"/>
          </w:tcPr>
          <w:p w14:paraId="215641A9" w14:textId="77777777" w:rsidR="00546ACF" w:rsidRDefault="00546ACF" w:rsidP="00546ACF">
            <w:pPr>
              <w:pStyle w:val="techrpt"/>
              <w:spacing w:line="240" w:lineRule="auto"/>
              <w:jc w:val="right"/>
              <w:rPr>
                <w:color w:val="000000"/>
                <w:sz w:val="20"/>
                <w:szCs w:val="20"/>
              </w:rPr>
            </w:pPr>
            <w:r>
              <w:rPr>
                <w:color w:val="000000"/>
                <w:sz w:val="20"/>
                <w:szCs w:val="20"/>
              </w:rPr>
              <w:t>13</w:t>
            </w:r>
            <w:r w:rsidR="002A1991">
              <w:rPr>
                <w:color w:val="000000"/>
                <w:sz w:val="20"/>
                <w:szCs w:val="20"/>
              </w:rPr>
              <w:t>4</w:t>
            </w:r>
            <w:r>
              <w:rPr>
                <w:color w:val="000000"/>
                <w:sz w:val="20"/>
                <w:szCs w:val="20"/>
              </w:rPr>
              <w:t xml:space="preserve">. </w:t>
            </w:r>
          </w:p>
        </w:tc>
        <w:tc>
          <w:tcPr>
            <w:tcW w:w="9118" w:type="dxa"/>
          </w:tcPr>
          <w:p w14:paraId="0521A29A" w14:textId="77777777" w:rsidR="00832636" w:rsidRPr="00832636" w:rsidRDefault="00546ACF" w:rsidP="00832636">
            <w:pPr>
              <w:pStyle w:val="Heading1"/>
              <w:spacing w:before="2" w:after="2"/>
              <w:jc w:val="left"/>
              <w:rPr>
                <w:b w:val="0"/>
                <w:color w:val="000000"/>
                <w:sz w:val="20"/>
                <w:szCs w:val="13"/>
              </w:rPr>
            </w:pPr>
            <w:r w:rsidRPr="00AC1297">
              <w:rPr>
                <w:b w:val="0"/>
                <w:color w:val="000000"/>
                <w:sz w:val="20"/>
                <w:szCs w:val="13"/>
              </w:rPr>
              <w:t xml:space="preserve">Ayoub I, Nagaraja HN, Kang R, Rovin B, Bhatt U (2022) Which is a better predictor of GFR decline:24-h urine protein or 24-h protein–creatinine ratio? An exploration of the MDRD study data. </w:t>
            </w:r>
            <w:r w:rsidRPr="00AC1297">
              <w:rPr>
                <w:b w:val="0"/>
                <w:color w:val="000000"/>
                <w:sz w:val="20"/>
                <w:szCs w:val="13"/>
                <w:u w:val="single"/>
              </w:rPr>
              <w:t>Frontiers in Nephrology</w:t>
            </w:r>
            <w:r w:rsidRPr="00AC1297">
              <w:rPr>
                <w:b w:val="0"/>
                <w:color w:val="000000"/>
                <w:sz w:val="20"/>
                <w:szCs w:val="13"/>
              </w:rPr>
              <w:t xml:space="preserve"> Jan 27, Vol.</w:t>
            </w:r>
            <w:proofErr w:type="gramStart"/>
            <w:r w:rsidRPr="00AC1297">
              <w:rPr>
                <w:b w:val="0"/>
                <w:color w:val="000000"/>
                <w:sz w:val="20"/>
                <w:szCs w:val="13"/>
              </w:rPr>
              <w:t>1:797431.doi</w:t>
            </w:r>
            <w:proofErr w:type="gramEnd"/>
            <w:r w:rsidRPr="00AC1297">
              <w:rPr>
                <w:b w:val="0"/>
                <w:color w:val="000000"/>
                <w:sz w:val="20"/>
                <w:szCs w:val="13"/>
              </w:rPr>
              <w:t>: 10.3389/fneph.2021.797431</w:t>
            </w:r>
          </w:p>
        </w:tc>
      </w:tr>
      <w:tr w:rsidR="00832636" w:rsidRPr="00AC1297" w14:paraId="03A2DCEB" w14:textId="77777777">
        <w:tblPrEx>
          <w:tblCellMar>
            <w:top w:w="0" w:type="dxa"/>
            <w:bottom w:w="0" w:type="dxa"/>
          </w:tblCellMar>
        </w:tblPrEx>
        <w:trPr>
          <w:cantSplit/>
          <w:trHeight w:val="801"/>
        </w:trPr>
        <w:tc>
          <w:tcPr>
            <w:tcW w:w="530" w:type="dxa"/>
          </w:tcPr>
          <w:p w14:paraId="7EEDD1D2" w14:textId="77777777" w:rsidR="00832636" w:rsidRDefault="00832636" w:rsidP="00546ACF">
            <w:pPr>
              <w:pStyle w:val="techrpt"/>
              <w:spacing w:line="240" w:lineRule="auto"/>
              <w:jc w:val="right"/>
              <w:rPr>
                <w:color w:val="000000"/>
                <w:sz w:val="20"/>
                <w:szCs w:val="20"/>
              </w:rPr>
            </w:pPr>
            <w:r>
              <w:rPr>
                <w:color w:val="000000"/>
                <w:sz w:val="20"/>
                <w:szCs w:val="20"/>
              </w:rPr>
              <w:lastRenderedPageBreak/>
              <w:t>13</w:t>
            </w:r>
            <w:r w:rsidR="002A1991">
              <w:rPr>
                <w:color w:val="000000"/>
                <w:sz w:val="20"/>
                <w:szCs w:val="20"/>
              </w:rPr>
              <w:t>5</w:t>
            </w:r>
            <w:r>
              <w:rPr>
                <w:color w:val="000000"/>
                <w:sz w:val="20"/>
                <w:szCs w:val="20"/>
              </w:rPr>
              <w:t>.</w:t>
            </w:r>
          </w:p>
        </w:tc>
        <w:tc>
          <w:tcPr>
            <w:tcW w:w="9118" w:type="dxa"/>
          </w:tcPr>
          <w:p w14:paraId="04975383" w14:textId="77777777" w:rsidR="007F5DA7" w:rsidRPr="00116D59" w:rsidRDefault="00A541B6" w:rsidP="007F5DA7">
            <w:pPr>
              <w:rPr>
                <w:sz w:val="20"/>
              </w:rPr>
            </w:pPr>
            <w:r w:rsidRPr="00776166">
              <w:rPr>
                <w:color w:val="000000"/>
                <w:sz w:val="20"/>
              </w:rPr>
              <w:t>Mille</w:t>
            </w:r>
            <w:r w:rsidRPr="00626943">
              <w:rPr>
                <w:color w:val="000000"/>
                <w:sz w:val="20"/>
                <w:szCs w:val="20"/>
              </w:rPr>
              <w:t xml:space="preserve">r CK, Nagaraja HN, </w:t>
            </w:r>
            <w:proofErr w:type="spellStart"/>
            <w:r w:rsidRPr="00626943">
              <w:rPr>
                <w:color w:val="000000"/>
                <w:sz w:val="20"/>
                <w:szCs w:val="20"/>
              </w:rPr>
              <w:t>Cheavens</w:t>
            </w:r>
            <w:proofErr w:type="spellEnd"/>
            <w:r w:rsidRPr="00626943">
              <w:rPr>
                <w:color w:val="000000"/>
                <w:sz w:val="20"/>
                <w:szCs w:val="20"/>
              </w:rPr>
              <w:t xml:space="preserve"> J, Fujita K, Lazarus S</w:t>
            </w:r>
            <w:r w:rsidR="00776166" w:rsidRPr="00626943">
              <w:rPr>
                <w:color w:val="000000"/>
                <w:sz w:val="20"/>
                <w:szCs w:val="20"/>
              </w:rPr>
              <w:t xml:space="preserve">. </w:t>
            </w:r>
            <w:r w:rsidR="00832636" w:rsidRPr="00626943">
              <w:rPr>
                <w:color w:val="000000"/>
                <w:sz w:val="20"/>
                <w:szCs w:val="20"/>
              </w:rPr>
              <w:t>Impact of a Novel Diabetes Prevention Intervention for Early Slow Weight Loss Responders among Adults with Prediabetes: An Adaptive Trial</w:t>
            </w:r>
            <w:r w:rsidR="00776166" w:rsidRPr="00626943">
              <w:rPr>
                <w:color w:val="000000"/>
                <w:sz w:val="20"/>
                <w:szCs w:val="20"/>
              </w:rPr>
              <w:t xml:space="preserve">. </w:t>
            </w:r>
            <w:r w:rsidR="00776166" w:rsidRPr="00626943">
              <w:rPr>
                <w:color w:val="000000"/>
                <w:sz w:val="20"/>
                <w:szCs w:val="20"/>
                <w:u w:val="single"/>
              </w:rPr>
              <w:t>Diabetes Care</w:t>
            </w:r>
            <w:r w:rsidR="00116D59" w:rsidRPr="00626943">
              <w:rPr>
                <w:color w:val="000000"/>
                <w:sz w:val="20"/>
                <w:szCs w:val="20"/>
              </w:rPr>
              <w:t xml:space="preserve">. </w:t>
            </w:r>
            <w:proofErr w:type="gramStart"/>
            <w:r w:rsidR="00D53E88" w:rsidRPr="00626943">
              <w:rPr>
                <w:sz w:val="20"/>
                <w:szCs w:val="20"/>
              </w:rPr>
              <w:t>2022;Vol</w:t>
            </w:r>
            <w:proofErr w:type="gramEnd"/>
            <w:r w:rsidR="00D53E88" w:rsidRPr="00626943">
              <w:rPr>
                <w:sz w:val="20"/>
                <w:szCs w:val="20"/>
              </w:rPr>
              <w:t xml:space="preserve"> 45</w:t>
            </w:r>
            <w:r w:rsidR="002B6CDF" w:rsidRPr="00626943">
              <w:rPr>
                <w:sz w:val="20"/>
                <w:szCs w:val="20"/>
              </w:rPr>
              <w:t xml:space="preserve"> (10)</w:t>
            </w:r>
            <w:r w:rsidR="00D53E88" w:rsidRPr="00626943">
              <w:rPr>
                <w:sz w:val="20"/>
                <w:szCs w:val="20"/>
              </w:rPr>
              <w:t>:2452–2455</w:t>
            </w:r>
            <w:r w:rsidR="00116D59" w:rsidRPr="00626943">
              <w:rPr>
                <w:rStyle w:val="cit"/>
                <w:sz w:val="20"/>
                <w:szCs w:val="20"/>
              </w:rPr>
              <w:t>.</w:t>
            </w:r>
            <w:r w:rsidR="00116D59" w:rsidRPr="00626943">
              <w:rPr>
                <w:sz w:val="20"/>
                <w:szCs w:val="20"/>
              </w:rPr>
              <w:t xml:space="preserve"> </w:t>
            </w:r>
            <w:r w:rsidR="007F5DA7" w:rsidRPr="00116D59">
              <w:rPr>
                <w:sz w:val="20"/>
              </w:rPr>
              <w:t>https://doi.org/10.2337/dc22-0824</w:t>
            </w:r>
            <w:r w:rsidR="007F5DA7" w:rsidRPr="00116D59">
              <w:rPr>
                <w:sz w:val="20"/>
              </w:rPr>
              <w:t xml:space="preserve"> </w:t>
            </w:r>
            <w:r w:rsidR="00116D59" w:rsidRPr="00116D59">
              <w:rPr>
                <w:rStyle w:val="citation-part"/>
                <w:sz w:val="20"/>
              </w:rPr>
              <w:t xml:space="preserve">PMID: </w:t>
            </w:r>
            <w:r w:rsidR="00116D59" w:rsidRPr="00116D59">
              <w:rPr>
                <w:rStyle w:val="docsum-pmid"/>
                <w:sz w:val="20"/>
              </w:rPr>
              <w:t>36041053.</w:t>
            </w:r>
          </w:p>
          <w:p w14:paraId="3C6B838F" w14:textId="77777777" w:rsidR="00832636" w:rsidRPr="00AC1297" w:rsidRDefault="00832636" w:rsidP="00832636">
            <w:pPr>
              <w:pStyle w:val="Heading1"/>
              <w:spacing w:before="2" w:after="2"/>
              <w:jc w:val="left"/>
              <w:rPr>
                <w:b w:val="0"/>
                <w:color w:val="000000"/>
                <w:sz w:val="20"/>
                <w:szCs w:val="13"/>
              </w:rPr>
            </w:pPr>
          </w:p>
        </w:tc>
      </w:tr>
      <w:tr w:rsidR="007F5DA7" w:rsidRPr="00AC1297" w14:paraId="6C739079" w14:textId="77777777">
        <w:tblPrEx>
          <w:tblCellMar>
            <w:top w:w="0" w:type="dxa"/>
            <w:bottom w:w="0" w:type="dxa"/>
          </w:tblCellMar>
        </w:tblPrEx>
        <w:trPr>
          <w:cantSplit/>
          <w:trHeight w:val="801"/>
        </w:trPr>
        <w:tc>
          <w:tcPr>
            <w:tcW w:w="530" w:type="dxa"/>
          </w:tcPr>
          <w:p w14:paraId="1A01E04A" w14:textId="77777777" w:rsidR="007F5DA7" w:rsidRDefault="007F5DA7" w:rsidP="00546ACF">
            <w:pPr>
              <w:pStyle w:val="techrpt"/>
              <w:spacing w:line="240" w:lineRule="auto"/>
              <w:jc w:val="right"/>
              <w:rPr>
                <w:color w:val="000000"/>
                <w:sz w:val="20"/>
                <w:szCs w:val="20"/>
              </w:rPr>
            </w:pPr>
            <w:r>
              <w:rPr>
                <w:color w:val="000000"/>
                <w:sz w:val="20"/>
                <w:szCs w:val="20"/>
              </w:rPr>
              <w:t>13</w:t>
            </w:r>
            <w:r w:rsidR="002A1991">
              <w:rPr>
                <w:color w:val="000000"/>
                <w:sz w:val="20"/>
                <w:szCs w:val="20"/>
              </w:rPr>
              <w:t>6</w:t>
            </w:r>
            <w:r>
              <w:rPr>
                <w:color w:val="000000"/>
                <w:sz w:val="20"/>
                <w:szCs w:val="20"/>
              </w:rPr>
              <w:t>.</w:t>
            </w:r>
          </w:p>
        </w:tc>
        <w:tc>
          <w:tcPr>
            <w:tcW w:w="9118" w:type="dxa"/>
          </w:tcPr>
          <w:p w14:paraId="55064435" w14:textId="77777777" w:rsidR="007F5DA7" w:rsidRDefault="008A5FB7" w:rsidP="00CD1699">
            <w:pPr>
              <w:pStyle w:val="HTMLPreformatted"/>
              <w:rPr>
                <w:rFonts w:ascii="Times New Roman" w:hAnsi="Times New Roman"/>
                <w:szCs w:val="20"/>
                <w:lang w:val="en-US"/>
              </w:rPr>
            </w:pPr>
            <w:r>
              <w:rPr>
                <w:rFonts w:ascii="Times New Roman" w:hAnsi="Times New Roman"/>
                <w:color w:val="212121"/>
                <w:szCs w:val="20"/>
                <w:lang w:val="en-US"/>
              </w:rPr>
              <w:t xml:space="preserve">Zhou D, </w:t>
            </w:r>
            <w:r w:rsidR="005E1C75">
              <w:rPr>
                <w:rFonts w:ascii="Times New Roman" w:hAnsi="Times New Roman"/>
                <w:color w:val="212121"/>
                <w:szCs w:val="20"/>
                <w:lang w:val="en-US"/>
              </w:rPr>
              <w:t xml:space="preserve">King E, Rothwell S et al. (2022). </w:t>
            </w:r>
            <w:r>
              <w:rPr>
                <w:rFonts w:ascii="Times New Roman" w:hAnsi="Times New Roman"/>
                <w:color w:val="212121"/>
                <w:szCs w:val="20"/>
              </w:rPr>
              <w:t>Low Copy Numbers of Complement C4 and C4A Deficiency Are Risk Factors for Myositis, Its Subgroups and Autoantibodies</w:t>
            </w:r>
            <w:r w:rsidR="005E1C75">
              <w:rPr>
                <w:rFonts w:ascii="Times New Roman" w:hAnsi="Times New Roman"/>
                <w:color w:val="212121"/>
                <w:szCs w:val="20"/>
                <w:lang w:val="en-US"/>
              </w:rPr>
              <w:t xml:space="preserve">.  </w:t>
            </w:r>
            <w:r w:rsidR="005E1C75">
              <w:rPr>
                <w:rFonts w:ascii="Times New Roman" w:hAnsi="Times New Roman"/>
                <w:color w:val="212121"/>
                <w:szCs w:val="20"/>
                <w:u w:val="single"/>
                <w:lang w:val="en-US"/>
              </w:rPr>
              <w:t xml:space="preserve">Annals of </w:t>
            </w:r>
            <w:proofErr w:type="gramStart"/>
            <w:r w:rsidR="005E1C75">
              <w:rPr>
                <w:rFonts w:ascii="Times New Roman" w:hAnsi="Times New Roman"/>
                <w:color w:val="212121"/>
                <w:szCs w:val="20"/>
                <w:u w:val="single"/>
                <w:lang w:val="en-US"/>
              </w:rPr>
              <w:t>the Rheumatic</w:t>
            </w:r>
            <w:proofErr w:type="gramEnd"/>
            <w:r w:rsidR="005E1C75">
              <w:rPr>
                <w:rFonts w:ascii="Times New Roman" w:hAnsi="Times New Roman"/>
                <w:color w:val="212121"/>
                <w:szCs w:val="20"/>
                <w:u w:val="single"/>
                <w:lang w:val="en-US"/>
              </w:rPr>
              <w:t xml:space="preserve"> Diseases</w:t>
            </w:r>
            <w:r w:rsidR="005E1C75">
              <w:rPr>
                <w:rFonts w:ascii="Times New Roman" w:hAnsi="Times New Roman"/>
                <w:color w:val="212121"/>
                <w:szCs w:val="20"/>
                <w:lang w:val="en-US"/>
              </w:rPr>
              <w:t>. doi:10.1136/ard-2022-222935</w:t>
            </w:r>
            <w:r w:rsidR="00CD1699">
              <w:rPr>
                <w:rStyle w:val="docsum-pmid"/>
                <w:rFonts w:ascii="Times New Roman" w:hAnsi="Times New Roman"/>
                <w:szCs w:val="20"/>
                <w:lang w:val="en-US"/>
              </w:rPr>
              <w:t>.</w:t>
            </w:r>
            <w:r w:rsidR="00CD1699">
              <w:rPr>
                <w:rFonts w:ascii="Times New Roman" w:hAnsi="Times New Roman"/>
                <w:szCs w:val="20"/>
              </w:rPr>
              <w:t xml:space="preserve"> </w:t>
            </w:r>
            <w:r w:rsidR="00CD1699">
              <w:rPr>
                <w:rStyle w:val="citation-part"/>
                <w:rFonts w:ascii="Times New Roman" w:hAnsi="Times New Roman"/>
                <w:szCs w:val="20"/>
              </w:rPr>
              <w:t xml:space="preserve">PMID: </w:t>
            </w:r>
            <w:r w:rsidR="00CD1699">
              <w:rPr>
                <w:rStyle w:val="docsum-pmid"/>
                <w:rFonts w:ascii="Times New Roman" w:hAnsi="Times New Roman"/>
                <w:szCs w:val="20"/>
              </w:rPr>
              <w:t>36171069</w:t>
            </w:r>
            <w:r w:rsidR="00CD1699">
              <w:rPr>
                <w:rStyle w:val="docsum-pmid"/>
                <w:rFonts w:ascii="Times New Roman" w:hAnsi="Times New Roman"/>
                <w:szCs w:val="20"/>
                <w:lang w:val="en-US"/>
              </w:rPr>
              <w:t>.</w:t>
            </w:r>
          </w:p>
        </w:tc>
      </w:tr>
      <w:tr w:rsidR="00CD1699" w:rsidRPr="00AC1297" w14:paraId="0DAFE5DB" w14:textId="77777777">
        <w:tblPrEx>
          <w:tblCellMar>
            <w:top w:w="0" w:type="dxa"/>
            <w:bottom w:w="0" w:type="dxa"/>
          </w:tblCellMar>
        </w:tblPrEx>
        <w:trPr>
          <w:cantSplit/>
          <w:trHeight w:val="801"/>
        </w:trPr>
        <w:tc>
          <w:tcPr>
            <w:tcW w:w="530" w:type="dxa"/>
          </w:tcPr>
          <w:p w14:paraId="287A6F64" w14:textId="77777777" w:rsidR="00CD1699" w:rsidRDefault="00CD1699" w:rsidP="00546ACF">
            <w:pPr>
              <w:pStyle w:val="techrpt"/>
              <w:spacing w:line="240" w:lineRule="auto"/>
              <w:jc w:val="right"/>
              <w:rPr>
                <w:color w:val="000000"/>
                <w:sz w:val="20"/>
                <w:szCs w:val="20"/>
              </w:rPr>
            </w:pPr>
            <w:r>
              <w:rPr>
                <w:color w:val="000000"/>
                <w:sz w:val="20"/>
                <w:szCs w:val="20"/>
              </w:rPr>
              <w:t>13</w:t>
            </w:r>
            <w:r w:rsidR="002A1991">
              <w:rPr>
                <w:color w:val="000000"/>
                <w:sz w:val="20"/>
                <w:szCs w:val="20"/>
              </w:rPr>
              <w:t>7</w:t>
            </w:r>
            <w:r>
              <w:rPr>
                <w:color w:val="000000"/>
                <w:sz w:val="20"/>
                <w:szCs w:val="20"/>
              </w:rPr>
              <w:t xml:space="preserve">. </w:t>
            </w:r>
          </w:p>
        </w:tc>
        <w:tc>
          <w:tcPr>
            <w:tcW w:w="9118" w:type="dxa"/>
          </w:tcPr>
          <w:p w14:paraId="7C10057F" w14:textId="77777777" w:rsidR="00CD1699" w:rsidRPr="00CD1699" w:rsidRDefault="00CD1699" w:rsidP="00CD1699">
            <w:pPr>
              <w:rPr>
                <w:color w:val="212121"/>
                <w:sz w:val="20"/>
              </w:rPr>
            </w:pPr>
            <w:r w:rsidRPr="00CD1699">
              <w:rPr>
                <w:rStyle w:val="docsum-authors"/>
                <w:sz w:val="20"/>
              </w:rPr>
              <w:t xml:space="preserve">Miller CK, King D, Nagaraja HN, Fujita K, </w:t>
            </w:r>
            <w:proofErr w:type="spellStart"/>
            <w:r w:rsidRPr="00CD1699">
              <w:rPr>
                <w:rStyle w:val="docsum-authors"/>
                <w:sz w:val="20"/>
              </w:rPr>
              <w:t>Cheavens</w:t>
            </w:r>
            <w:proofErr w:type="spellEnd"/>
            <w:r w:rsidRPr="00CD1699">
              <w:rPr>
                <w:rStyle w:val="docsum-authors"/>
                <w:sz w:val="20"/>
              </w:rPr>
              <w:t xml:space="preserve"> J, Focht BC. </w:t>
            </w:r>
            <w:r w:rsidRPr="00CD1699">
              <w:rPr>
                <w:sz w:val="20"/>
              </w:rPr>
              <w:t xml:space="preserve">Impact of an augmented intervention on self-regulatory, dietary and physical activity outcomes in a diabetes prevention trial among adults with prediabetes. </w:t>
            </w:r>
            <w:r w:rsidRPr="00CD1699">
              <w:rPr>
                <w:rStyle w:val="docsum-journal-citation"/>
                <w:sz w:val="20"/>
                <w:u w:val="single"/>
              </w:rPr>
              <w:t xml:space="preserve">J Behavioral </w:t>
            </w:r>
            <w:r w:rsidRPr="00BE5095">
              <w:rPr>
                <w:rStyle w:val="docsum-journal-citation"/>
                <w:sz w:val="20"/>
                <w:szCs w:val="20"/>
                <w:u w:val="single"/>
              </w:rPr>
              <w:t>Medicine</w:t>
            </w:r>
            <w:r w:rsidRPr="00BE5095">
              <w:rPr>
                <w:rStyle w:val="docsum-journal-citation"/>
                <w:sz w:val="20"/>
                <w:szCs w:val="20"/>
              </w:rPr>
              <w:t xml:space="preserve"> </w:t>
            </w:r>
            <w:r w:rsidR="00BE5095" w:rsidRPr="00BE5095">
              <w:rPr>
                <w:rStyle w:val="docsum-journal-citation"/>
                <w:sz w:val="20"/>
                <w:szCs w:val="20"/>
              </w:rPr>
              <w:t>2023 Oct;46(5):770-780</w:t>
            </w:r>
            <w:r w:rsidRPr="00BE5095">
              <w:rPr>
                <w:rStyle w:val="docsum-journal-citation"/>
                <w:sz w:val="20"/>
                <w:szCs w:val="20"/>
              </w:rPr>
              <w:t xml:space="preserve">. </w:t>
            </w:r>
            <w:proofErr w:type="spellStart"/>
            <w:r w:rsidRPr="00BE5095">
              <w:rPr>
                <w:rStyle w:val="docsum-journal-citation"/>
                <w:sz w:val="20"/>
                <w:szCs w:val="20"/>
              </w:rPr>
              <w:t>doi</w:t>
            </w:r>
            <w:proofErr w:type="spellEnd"/>
            <w:r w:rsidRPr="00BE5095">
              <w:rPr>
                <w:rStyle w:val="docsum-journal-citation"/>
                <w:sz w:val="20"/>
                <w:szCs w:val="20"/>
              </w:rPr>
              <w:t>: 10.1007</w:t>
            </w:r>
            <w:r w:rsidRPr="00CD1699">
              <w:rPr>
                <w:rStyle w:val="docsum-journal-citation"/>
                <w:sz w:val="20"/>
              </w:rPr>
              <w:t xml:space="preserve">/s10865-023-00406-w. </w:t>
            </w:r>
            <w:r w:rsidRPr="00CD1699">
              <w:rPr>
                <w:rStyle w:val="citation-part"/>
                <w:sz w:val="20"/>
              </w:rPr>
              <w:t xml:space="preserve">PMID: </w:t>
            </w:r>
            <w:r w:rsidRPr="00CD1699">
              <w:rPr>
                <w:rStyle w:val="docsum-pmid"/>
                <w:sz w:val="20"/>
              </w:rPr>
              <w:t>36933057.</w:t>
            </w:r>
          </w:p>
        </w:tc>
      </w:tr>
      <w:tr w:rsidR="00CD1699" w:rsidRPr="00AC1297" w14:paraId="653BDEC0" w14:textId="77777777">
        <w:tblPrEx>
          <w:tblCellMar>
            <w:top w:w="0" w:type="dxa"/>
            <w:bottom w:w="0" w:type="dxa"/>
          </w:tblCellMar>
        </w:tblPrEx>
        <w:trPr>
          <w:cantSplit/>
          <w:trHeight w:val="801"/>
        </w:trPr>
        <w:tc>
          <w:tcPr>
            <w:tcW w:w="530" w:type="dxa"/>
          </w:tcPr>
          <w:p w14:paraId="3011BAD5" w14:textId="77777777" w:rsidR="00CD1699" w:rsidRDefault="00CD1699" w:rsidP="00546ACF">
            <w:pPr>
              <w:pStyle w:val="techrpt"/>
              <w:spacing w:line="240" w:lineRule="auto"/>
              <w:jc w:val="right"/>
              <w:rPr>
                <w:color w:val="000000"/>
                <w:sz w:val="20"/>
                <w:szCs w:val="20"/>
              </w:rPr>
            </w:pPr>
            <w:r>
              <w:rPr>
                <w:color w:val="000000"/>
                <w:sz w:val="20"/>
                <w:szCs w:val="20"/>
              </w:rPr>
              <w:t>13</w:t>
            </w:r>
            <w:r w:rsidR="002A1991">
              <w:rPr>
                <w:color w:val="000000"/>
                <w:sz w:val="20"/>
                <w:szCs w:val="20"/>
              </w:rPr>
              <w:t>8</w:t>
            </w:r>
            <w:r>
              <w:rPr>
                <w:color w:val="000000"/>
                <w:sz w:val="20"/>
                <w:szCs w:val="20"/>
              </w:rPr>
              <w:t>.</w:t>
            </w:r>
          </w:p>
        </w:tc>
        <w:tc>
          <w:tcPr>
            <w:tcW w:w="9118" w:type="dxa"/>
          </w:tcPr>
          <w:p w14:paraId="333940AA" w14:textId="77777777" w:rsidR="00CD1699" w:rsidRDefault="00CD1699" w:rsidP="00CD1699">
            <w:pPr>
              <w:pStyle w:val="HTMLPreformatted"/>
              <w:rPr>
                <w:rFonts w:ascii="Times New Roman" w:hAnsi="Times New Roman"/>
                <w:szCs w:val="20"/>
                <w:lang w:val="en-US"/>
              </w:rPr>
            </w:pPr>
            <w:r>
              <w:rPr>
                <w:rStyle w:val="docsum-pmid"/>
                <w:rFonts w:ascii="Times New Roman" w:hAnsi="Times New Roman"/>
                <w:szCs w:val="20"/>
                <w:lang w:val="en-US"/>
              </w:rPr>
              <w:t xml:space="preserve">Miller CK, Nagaraja HN, </w:t>
            </w:r>
            <w:proofErr w:type="spellStart"/>
            <w:r>
              <w:rPr>
                <w:rStyle w:val="docsum-pmid"/>
                <w:rFonts w:ascii="Times New Roman" w:hAnsi="Times New Roman"/>
                <w:szCs w:val="20"/>
                <w:lang w:val="en-US"/>
              </w:rPr>
              <w:t>Cheavens</w:t>
            </w:r>
            <w:proofErr w:type="spellEnd"/>
            <w:r>
              <w:rPr>
                <w:rStyle w:val="docsum-pmid"/>
                <w:rFonts w:ascii="Times New Roman" w:hAnsi="Times New Roman"/>
                <w:szCs w:val="20"/>
                <w:lang w:val="en-US"/>
              </w:rPr>
              <w:t xml:space="preserve"> JS, Fujita K, Lazarus SA, Brunette DS. Sex Differences in Early Weight Loss Success During a Diabetes Prevention Intervention. </w:t>
            </w:r>
            <w:r>
              <w:rPr>
                <w:rStyle w:val="docsum-pmid"/>
                <w:rFonts w:ascii="Times New Roman" w:hAnsi="Times New Roman"/>
                <w:szCs w:val="20"/>
                <w:u w:val="single"/>
                <w:lang w:val="en-US"/>
              </w:rPr>
              <w:t xml:space="preserve">American J Health Behavior. </w:t>
            </w:r>
            <w:r>
              <w:rPr>
                <w:rStyle w:val="docsum-pmid"/>
                <w:rFonts w:ascii="Times New Roman" w:hAnsi="Times New Roman"/>
                <w:szCs w:val="20"/>
                <w:lang w:val="en-US"/>
              </w:rPr>
              <w:t xml:space="preserve">2023 Apr 30;47(2):377-348. </w:t>
            </w:r>
            <w:proofErr w:type="spellStart"/>
            <w:r>
              <w:rPr>
                <w:rStyle w:val="docsum-pmid"/>
                <w:rFonts w:ascii="Times New Roman" w:hAnsi="Times New Roman"/>
                <w:szCs w:val="20"/>
                <w:lang w:val="en-US"/>
              </w:rPr>
              <w:t>doi</w:t>
            </w:r>
            <w:proofErr w:type="spellEnd"/>
            <w:r>
              <w:rPr>
                <w:rStyle w:val="docsum-pmid"/>
                <w:rFonts w:ascii="Times New Roman" w:hAnsi="Times New Roman"/>
                <w:szCs w:val="20"/>
                <w:lang w:val="en-US"/>
              </w:rPr>
              <w:t>: 10.5993/AJHB.47.2.13. PMID: 37226352.</w:t>
            </w:r>
          </w:p>
          <w:p w14:paraId="367297F2" w14:textId="77777777" w:rsidR="00CD1699" w:rsidRPr="00CD1699" w:rsidRDefault="00CD1699" w:rsidP="00CD1699">
            <w:pPr>
              <w:rPr>
                <w:rStyle w:val="docsum-authors"/>
                <w:sz w:val="22"/>
                <w:szCs w:val="22"/>
              </w:rPr>
            </w:pPr>
          </w:p>
        </w:tc>
      </w:tr>
      <w:tr w:rsidR="00444206" w:rsidRPr="00945142" w14:paraId="12232B05" w14:textId="77777777">
        <w:tblPrEx>
          <w:tblCellMar>
            <w:top w:w="0" w:type="dxa"/>
            <w:bottom w:w="0" w:type="dxa"/>
          </w:tblCellMar>
        </w:tblPrEx>
        <w:trPr>
          <w:cantSplit/>
          <w:trHeight w:val="801"/>
        </w:trPr>
        <w:tc>
          <w:tcPr>
            <w:tcW w:w="530" w:type="dxa"/>
          </w:tcPr>
          <w:p w14:paraId="44DD62A9" w14:textId="77777777" w:rsidR="00444206" w:rsidRDefault="00444206" w:rsidP="00546ACF">
            <w:pPr>
              <w:pStyle w:val="techrpt"/>
              <w:spacing w:line="240" w:lineRule="auto"/>
              <w:jc w:val="right"/>
              <w:rPr>
                <w:color w:val="000000"/>
                <w:sz w:val="20"/>
                <w:szCs w:val="20"/>
              </w:rPr>
            </w:pPr>
            <w:r>
              <w:rPr>
                <w:color w:val="000000"/>
                <w:sz w:val="20"/>
                <w:szCs w:val="20"/>
              </w:rPr>
              <w:t>1</w:t>
            </w:r>
            <w:r w:rsidR="002A1991">
              <w:rPr>
                <w:color w:val="000000"/>
                <w:sz w:val="20"/>
                <w:szCs w:val="20"/>
              </w:rPr>
              <w:t>39</w:t>
            </w:r>
            <w:r>
              <w:rPr>
                <w:color w:val="000000"/>
                <w:sz w:val="20"/>
                <w:szCs w:val="20"/>
              </w:rPr>
              <w:t>.</w:t>
            </w:r>
          </w:p>
        </w:tc>
        <w:tc>
          <w:tcPr>
            <w:tcW w:w="9118" w:type="dxa"/>
          </w:tcPr>
          <w:p w14:paraId="7C1ED158" w14:textId="77777777" w:rsidR="00945142" w:rsidRPr="00945142" w:rsidRDefault="00444206" w:rsidP="00945142">
            <w:pPr>
              <w:rPr>
                <w:sz w:val="20"/>
              </w:rPr>
            </w:pPr>
            <w:r w:rsidRPr="00945142">
              <w:rPr>
                <w:sz w:val="20"/>
              </w:rPr>
              <w:t>Malvar A, Alberton VG, Lococo BJ, Lourenco MC, Martinez J, Burna L, Besa C, Navarro J, Nagaraja HN, Khatiwada A, Wolf BJ, Rovin H.</w:t>
            </w:r>
            <w:r w:rsidR="00E71431" w:rsidRPr="00945142">
              <w:rPr>
                <w:sz w:val="20"/>
              </w:rPr>
              <w:t xml:space="preserve"> (2023). </w:t>
            </w:r>
            <w:r w:rsidRPr="00945142">
              <w:rPr>
                <w:color w:val="212121"/>
                <w:sz w:val="20"/>
              </w:rPr>
              <w:t>Remission of Lupus Nephritis: The Trajectory of Histologic Response in Successfully Treated Patients.</w:t>
            </w:r>
            <w:r w:rsidR="00E71431" w:rsidRPr="00945142">
              <w:rPr>
                <w:color w:val="212121"/>
                <w:sz w:val="20"/>
              </w:rPr>
              <w:t xml:space="preserve"> </w:t>
            </w:r>
            <w:r w:rsidR="00E71431" w:rsidRPr="00945142">
              <w:rPr>
                <w:color w:val="212121"/>
                <w:sz w:val="20"/>
                <w:u w:val="single"/>
              </w:rPr>
              <w:t>Lupus Science &amp; Medicine</w:t>
            </w:r>
            <w:r w:rsidR="00E71431" w:rsidRPr="00945142">
              <w:rPr>
                <w:color w:val="212121"/>
                <w:sz w:val="20"/>
              </w:rPr>
              <w:t xml:space="preserve"> </w:t>
            </w:r>
            <w:r w:rsidR="00945142" w:rsidRPr="00945142">
              <w:rPr>
                <w:rStyle w:val="cit"/>
                <w:sz w:val="20"/>
              </w:rPr>
              <w:t>2023May;10(1</w:t>
            </w:r>
            <w:proofErr w:type="gramStart"/>
            <w:r w:rsidR="00945142" w:rsidRPr="00945142">
              <w:rPr>
                <w:rStyle w:val="cit"/>
                <w:sz w:val="20"/>
              </w:rPr>
              <w:t>):e</w:t>
            </w:r>
            <w:proofErr w:type="gramEnd"/>
            <w:r w:rsidR="00945142" w:rsidRPr="00945142">
              <w:rPr>
                <w:rStyle w:val="cit"/>
                <w:sz w:val="20"/>
              </w:rPr>
              <w:t>000932.</w:t>
            </w:r>
            <w:r w:rsidR="00945142" w:rsidRPr="00945142">
              <w:rPr>
                <w:sz w:val="20"/>
              </w:rPr>
              <w:t xml:space="preserve"> </w:t>
            </w:r>
          </w:p>
          <w:p w14:paraId="45522902" w14:textId="77777777" w:rsidR="00444206" w:rsidRDefault="00945142" w:rsidP="00E71431">
            <w:pPr>
              <w:rPr>
                <w:rStyle w:val="citation-doi"/>
                <w:sz w:val="20"/>
              </w:rPr>
            </w:pPr>
            <w:proofErr w:type="spellStart"/>
            <w:r w:rsidRPr="00945142">
              <w:rPr>
                <w:rStyle w:val="citation-doi"/>
                <w:sz w:val="20"/>
              </w:rPr>
              <w:t>doi</w:t>
            </w:r>
            <w:proofErr w:type="spellEnd"/>
            <w:r w:rsidRPr="00945142">
              <w:rPr>
                <w:rStyle w:val="citation-doi"/>
                <w:sz w:val="20"/>
              </w:rPr>
              <w:t>: 10.1136/lupus-2023-000932.</w:t>
            </w:r>
          </w:p>
          <w:p w14:paraId="7BFC1E4B" w14:textId="77777777" w:rsidR="00C55D7D" w:rsidRPr="00945142" w:rsidRDefault="00C55D7D" w:rsidP="00E71431">
            <w:pPr>
              <w:rPr>
                <w:rStyle w:val="docsum-pmid"/>
                <w:sz w:val="20"/>
              </w:rPr>
            </w:pPr>
          </w:p>
        </w:tc>
      </w:tr>
      <w:tr w:rsidR="00C55D7D" w:rsidRPr="00945142" w14:paraId="1F9C7CDB" w14:textId="77777777">
        <w:tblPrEx>
          <w:tblCellMar>
            <w:top w:w="0" w:type="dxa"/>
            <w:bottom w:w="0" w:type="dxa"/>
          </w:tblCellMar>
        </w:tblPrEx>
        <w:trPr>
          <w:cantSplit/>
          <w:trHeight w:val="801"/>
        </w:trPr>
        <w:tc>
          <w:tcPr>
            <w:tcW w:w="530" w:type="dxa"/>
          </w:tcPr>
          <w:p w14:paraId="6A361763" w14:textId="77777777" w:rsidR="00C55D7D" w:rsidRDefault="00C55D7D" w:rsidP="00C55D7D">
            <w:pPr>
              <w:pStyle w:val="techrpt"/>
              <w:spacing w:line="240" w:lineRule="auto"/>
              <w:jc w:val="right"/>
              <w:rPr>
                <w:color w:val="000000"/>
                <w:sz w:val="20"/>
                <w:szCs w:val="20"/>
              </w:rPr>
            </w:pPr>
            <w:r>
              <w:rPr>
                <w:color w:val="000000"/>
                <w:sz w:val="20"/>
                <w:szCs w:val="20"/>
              </w:rPr>
              <w:t>14</w:t>
            </w:r>
            <w:r w:rsidR="00BE5095">
              <w:rPr>
                <w:color w:val="000000"/>
                <w:sz w:val="20"/>
                <w:szCs w:val="20"/>
              </w:rPr>
              <w:t>0</w:t>
            </w:r>
            <w:r>
              <w:rPr>
                <w:color w:val="000000"/>
                <w:sz w:val="20"/>
                <w:szCs w:val="20"/>
              </w:rPr>
              <w:t>.</w:t>
            </w:r>
          </w:p>
        </w:tc>
        <w:tc>
          <w:tcPr>
            <w:tcW w:w="9118" w:type="dxa"/>
          </w:tcPr>
          <w:p w14:paraId="382C1020" w14:textId="77777777" w:rsidR="00C55D7D" w:rsidRPr="00F6216E" w:rsidRDefault="00C55D7D" w:rsidP="00C55D7D">
            <w:pPr>
              <w:rPr>
                <w:sz w:val="20"/>
              </w:rPr>
            </w:pPr>
            <w:r w:rsidRPr="00F6216E">
              <w:rPr>
                <w:rStyle w:val="docsum-authors"/>
                <w:sz w:val="20"/>
              </w:rPr>
              <w:t xml:space="preserve">Pusateri A, Litzenberg K, Griffiths C, Hayes C, </w:t>
            </w:r>
            <w:proofErr w:type="spellStart"/>
            <w:r w:rsidRPr="00F6216E">
              <w:rPr>
                <w:rStyle w:val="docsum-authors"/>
                <w:sz w:val="20"/>
              </w:rPr>
              <w:t>Gnyawali</w:t>
            </w:r>
            <w:proofErr w:type="spellEnd"/>
            <w:r w:rsidRPr="00F6216E">
              <w:rPr>
                <w:rStyle w:val="docsum-authors"/>
                <w:sz w:val="20"/>
              </w:rPr>
              <w:t xml:space="preserve"> B, </w:t>
            </w:r>
            <w:proofErr w:type="spellStart"/>
            <w:r w:rsidRPr="00F6216E">
              <w:rPr>
                <w:rStyle w:val="docsum-authors"/>
                <w:sz w:val="20"/>
              </w:rPr>
              <w:t>Manious</w:t>
            </w:r>
            <w:proofErr w:type="spellEnd"/>
            <w:r w:rsidRPr="00F6216E">
              <w:rPr>
                <w:rStyle w:val="docsum-authors"/>
                <w:sz w:val="20"/>
              </w:rPr>
              <w:t xml:space="preserve"> M, Kelly SG, Conteh LF, Jalil S, Nagaraja HN, Mumtaz K.</w:t>
            </w:r>
            <w:r w:rsidRPr="00F6216E">
              <w:rPr>
                <w:sz w:val="20"/>
              </w:rPr>
              <w:t xml:space="preserve"> Randomized intervention and outpatient follow-up lowers 30-d readmissions for patients with hepatic encephalopathy, decompensated cirrhosis. </w:t>
            </w:r>
            <w:r w:rsidRPr="00F6216E">
              <w:rPr>
                <w:rStyle w:val="docsum-journal-citation"/>
                <w:sz w:val="20"/>
                <w:u w:val="single"/>
              </w:rPr>
              <w:t>World J Hepatol.</w:t>
            </w:r>
            <w:r w:rsidRPr="00F6216E">
              <w:rPr>
                <w:rStyle w:val="docsum-journal-citation"/>
                <w:sz w:val="20"/>
              </w:rPr>
              <w:t xml:space="preserve"> 2023 Jun 27;15(6):826-840. </w:t>
            </w:r>
            <w:proofErr w:type="spellStart"/>
            <w:r w:rsidRPr="00F6216E">
              <w:rPr>
                <w:rStyle w:val="docsum-journal-citation"/>
                <w:sz w:val="20"/>
              </w:rPr>
              <w:t>doi</w:t>
            </w:r>
            <w:proofErr w:type="spellEnd"/>
            <w:r w:rsidRPr="00F6216E">
              <w:rPr>
                <w:rStyle w:val="docsum-journal-citation"/>
                <w:sz w:val="20"/>
              </w:rPr>
              <w:t>: 10.4254/</w:t>
            </w:r>
            <w:proofErr w:type="gramStart"/>
            <w:r w:rsidRPr="00F6216E">
              <w:rPr>
                <w:rStyle w:val="docsum-journal-citation"/>
                <w:sz w:val="20"/>
              </w:rPr>
              <w:t>wjh.v15.i</w:t>
            </w:r>
            <w:proofErr w:type="gramEnd"/>
            <w:r w:rsidRPr="00F6216E">
              <w:rPr>
                <w:rStyle w:val="docsum-journal-citation"/>
                <w:sz w:val="20"/>
              </w:rPr>
              <w:t>6.826.</w:t>
            </w:r>
            <w:r w:rsidRPr="00F6216E">
              <w:rPr>
                <w:sz w:val="20"/>
              </w:rPr>
              <w:t xml:space="preserve"> </w:t>
            </w:r>
            <w:r w:rsidRPr="00F6216E">
              <w:rPr>
                <w:rStyle w:val="citation-part"/>
                <w:sz w:val="20"/>
              </w:rPr>
              <w:t xml:space="preserve">PMID: </w:t>
            </w:r>
            <w:r w:rsidRPr="00F6216E">
              <w:rPr>
                <w:rStyle w:val="docsum-pmid"/>
                <w:sz w:val="20"/>
              </w:rPr>
              <w:t>37397939</w:t>
            </w:r>
          </w:p>
          <w:p w14:paraId="0D736954" w14:textId="77777777" w:rsidR="00C55D7D" w:rsidRPr="00F6216E" w:rsidRDefault="00C55D7D" w:rsidP="00C55D7D">
            <w:pPr>
              <w:rPr>
                <w:rStyle w:val="docsum-journal-citation"/>
                <w:sz w:val="20"/>
              </w:rPr>
            </w:pPr>
          </w:p>
        </w:tc>
      </w:tr>
      <w:tr w:rsidR="00C55D7D" w:rsidRPr="00945142" w14:paraId="58AEC154" w14:textId="77777777">
        <w:tblPrEx>
          <w:tblCellMar>
            <w:top w:w="0" w:type="dxa"/>
            <w:bottom w:w="0" w:type="dxa"/>
          </w:tblCellMar>
        </w:tblPrEx>
        <w:trPr>
          <w:cantSplit/>
          <w:trHeight w:val="801"/>
        </w:trPr>
        <w:tc>
          <w:tcPr>
            <w:tcW w:w="530" w:type="dxa"/>
          </w:tcPr>
          <w:p w14:paraId="516EA005" w14:textId="77777777" w:rsidR="00C55D7D" w:rsidRDefault="00C55D7D" w:rsidP="00C55D7D">
            <w:pPr>
              <w:pStyle w:val="techrpt"/>
              <w:spacing w:line="240" w:lineRule="auto"/>
              <w:jc w:val="right"/>
              <w:rPr>
                <w:color w:val="000000"/>
                <w:sz w:val="20"/>
                <w:szCs w:val="20"/>
              </w:rPr>
            </w:pPr>
            <w:r>
              <w:rPr>
                <w:color w:val="000000"/>
                <w:sz w:val="20"/>
                <w:szCs w:val="20"/>
              </w:rPr>
              <w:t>14</w:t>
            </w:r>
            <w:r w:rsidR="00BE5095">
              <w:rPr>
                <w:color w:val="000000"/>
                <w:sz w:val="20"/>
                <w:szCs w:val="20"/>
              </w:rPr>
              <w:t>1</w:t>
            </w:r>
            <w:r>
              <w:rPr>
                <w:color w:val="000000"/>
                <w:sz w:val="20"/>
                <w:szCs w:val="20"/>
              </w:rPr>
              <w:t>.</w:t>
            </w:r>
          </w:p>
        </w:tc>
        <w:tc>
          <w:tcPr>
            <w:tcW w:w="9118" w:type="dxa"/>
          </w:tcPr>
          <w:p w14:paraId="1BFDBE14" w14:textId="77777777" w:rsidR="00C55D7D" w:rsidRDefault="008859B4" w:rsidP="00F51C5E">
            <w:pPr>
              <w:autoSpaceDE w:val="0"/>
              <w:autoSpaceDN w:val="0"/>
              <w:adjustRightInd w:val="0"/>
              <w:rPr>
                <w:sz w:val="20"/>
                <w:szCs w:val="20"/>
              </w:rPr>
            </w:pPr>
            <w:proofErr w:type="spellStart"/>
            <w:r w:rsidRPr="008859B4">
              <w:rPr>
                <w:sz w:val="20"/>
                <w:szCs w:val="20"/>
              </w:rPr>
              <w:t>Almaani</w:t>
            </w:r>
            <w:proofErr w:type="spellEnd"/>
            <w:r w:rsidRPr="008859B4">
              <w:rPr>
                <w:sz w:val="20"/>
                <w:szCs w:val="20"/>
              </w:rPr>
              <w:t xml:space="preserve"> S, Song H, Suthanthira M, Toy C, Fussner LA, Meara A, Nagaraja H, Cuthbertson D, Khalidi NA, Koening CL, Langford CA, McAlear CA, Moreland LW, </w:t>
            </w:r>
            <w:proofErr w:type="spellStart"/>
            <w:r w:rsidRPr="008859B4">
              <w:rPr>
                <w:sz w:val="20"/>
                <w:szCs w:val="20"/>
              </w:rPr>
              <w:t>Pagnoux</w:t>
            </w:r>
            <w:proofErr w:type="spellEnd"/>
            <w:r w:rsidRPr="008859B4">
              <w:rPr>
                <w:sz w:val="20"/>
                <w:szCs w:val="20"/>
              </w:rPr>
              <w:t xml:space="preserve"> C, Seo P, Specks U, </w:t>
            </w:r>
            <w:proofErr w:type="spellStart"/>
            <w:r w:rsidRPr="008859B4">
              <w:rPr>
                <w:sz w:val="20"/>
                <w:szCs w:val="20"/>
              </w:rPr>
              <w:t>Sreih</w:t>
            </w:r>
            <w:proofErr w:type="spellEnd"/>
            <w:r w:rsidRPr="008859B4">
              <w:rPr>
                <w:sz w:val="20"/>
                <w:szCs w:val="20"/>
              </w:rPr>
              <w:t xml:space="preserve"> AG, Warrington KJ, </w:t>
            </w:r>
            <w:proofErr w:type="spellStart"/>
            <w:r w:rsidRPr="008859B4">
              <w:rPr>
                <w:sz w:val="20"/>
                <w:szCs w:val="20"/>
              </w:rPr>
              <w:t>Monach</w:t>
            </w:r>
            <w:proofErr w:type="spellEnd"/>
            <w:r w:rsidRPr="008859B4">
              <w:rPr>
                <w:sz w:val="20"/>
                <w:szCs w:val="20"/>
              </w:rPr>
              <w:t xml:space="preserve"> PA, Merkel PA, Rovin B, Birmingham D. Urine and Plasma Complement Ba Levels During Disease Flares in Patients With Antineutrophil Cytoplasmic Autoantibody-Associated Vasculitis. </w:t>
            </w:r>
            <w:r w:rsidRPr="008859B4">
              <w:rPr>
                <w:sz w:val="20"/>
                <w:szCs w:val="20"/>
                <w:u w:val="single"/>
              </w:rPr>
              <w:t>Kidney Int Rep</w:t>
            </w:r>
            <w:r w:rsidRPr="008859B4">
              <w:rPr>
                <w:sz w:val="20"/>
                <w:szCs w:val="20"/>
              </w:rPr>
              <w:t xml:space="preserve">. 2023 Aug 20;8(11):2421-2427. </w:t>
            </w:r>
            <w:proofErr w:type="spellStart"/>
            <w:r w:rsidRPr="008859B4">
              <w:rPr>
                <w:sz w:val="20"/>
                <w:szCs w:val="20"/>
              </w:rPr>
              <w:t>doi</w:t>
            </w:r>
            <w:proofErr w:type="spellEnd"/>
            <w:r w:rsidRPr="008859B4">
              <w:rPr>
                <w:sz w:val="20"/>
                <w:szCs w:val="20"/>
              </w:rPr>
              <w:t>: 10.1016/j.ekir.2023.08.017. PMID: 38025219; PMCID: PMC10658281.</w:t>
            </w:r>
          </w:p>
          <w:p w14:paraId="7071CC12" w14:textId="77777777" w:rsidR="008859B4" w:rsidRPr="008859B4" w:rsidRDefault="008859B4" w:rsidP="00F51C5E">
            <w:pPr>
              <w:autoSpaceDE w:val="0"/>
              <w:autoSpaceDN w:val="0"/>
              <w:adjustRightInd w:val="0"/>
              <w:rPr>
                <w:rStyle w:val="docsum-authors"/>
                <w:color w:val="212121"/>
                <w:sz w:val="20"/>
                <w:szCs w:val="20"/>
              </w:rPr>
            </w:pPr>
          </w:p>
        </w:tc>
      </w:tr>
      <w:tr w:rsidR="008859B4" w:rsidRPr="00945142" w14:paraId="2359A105" w14:textId="77777777">
        <w:tblPrEx>
          <w:tblCellMar>
            <w:top w:w="0" w:type="dxa"/>
            <w:bottom w:w="0" w:type="dxa"/>
          </w:tblCellMar>
        </w:tblPrEx>
        <w:trPr>
          <w:cantSplit/>
          <w:trHeight w:val="801"/>
        </w:trPr>
        <w:tc>
          <w:tcPr>
            <w:tcW w:w="530" w:type="dxa"/>
          </w:tcPr>
          <w:p w14:paraId="433B97D8" w14:textId="77777777" w:rsidR="008859B4" w:rsidRDefault="008859B4" w:rsidP="00C55D7D">
            <w:pPr>
              <w:pStyle w:val="techrpt"/>
              <w:spacing w:line="240" w:lineRule="auto"/>
              <w:jc w:val="right"/>
              <w:rPr>
                <w:color w:val="000000"/>
                <w:sz w:val="20"/>
                <w:szCs w:val="20"/>
              </w:rPr>
            </w:pPr>
            <w:r>
              <w:rPr>
                <w:color w:val="000000"/>
                <w:sz w:val="20"/>
                <w:szCs w:val="20"/>
              </w:rPr>
              <w:t>14</w:t>
            </w:r>
            <w:r w:rsidR="00BE5095">
              <w:rPr>
                <w:color w:val="000000"/>
                <w:sz w:val="20"/>
                <w:szCs w:val="20"/>
              </w:rPr>
              <w:t>2</w:t>
            </w:r>
            <w:r>
              <w:rPr>
                <w:color w:val="000000"/>
                <w:sz w:val="20"/>
                <w:szCs w:val="20"/>
              </w:rPr>
              <w:t>.</w:t>
            </w:r>
          </w:p>
        </w:tc>
        <w:tc>
          <w:tcPr>
            <w:tcW w:w="9118" w:type="dxa"/>
          </w:tcPr>
          <w:p w14:paraId="603D1BA0" w14:textId="77777777" w:rsidR="008859B4" w:rsidRPr="00BE5095" w:rsidRDefault="008859B4" w:rsidP="00BE5095">
            <w:pPr>
              <w:rPr>
                <w:rStyle w:val="docsum-authors"/>
                <w:sz w:val="20"/>
                <w:szCs w:val="20"/>
              </w:rPr>
            </w:pPr>
            <w:r w:rsidRPr="00BE5095">
              <w:rPr>
                <w:rStyle w:val="docsum-authors"/>
                <w:sz w:val="20"/>
                <w:szCs w:val="20"/>
              </w:rPr>
              <w:t xml:space="preserve">Miller CK, Nagaraja HN, Fujita K, </w:t>
            </w:r>
            <w:proofErr w:type="spellStart"/>
            <w:r w:rsidRPr="00BE5095">
              <w:rPr>
                <w:rStyle w:val="docsum-authors"/>
                <w:sz w:val="20"/>
                <w:szCs w:val="20"/>
              </w:rPr>
              <w:t>Cheavens</w:t>
            </w:r>
            <w:proofErr w:type="spellEnd"/>
            <w:r w:rsidRPr="00BE5095">
              <w:rPr>
                <w:rStyle w:val="docsum-authors"/>
                <w:sz w:val="20"/>
                <w:szCs w:val="20"/>
              </w:rPr>
              <w:t xml:space="preserve"> J</w:t>
            </w:r>
            <w:r w:rsidRPr="00BE5095">
              <w:rPr>
                <w:color w:val="212121"/>
                <w:sz w:val="20"/>
                <w:szCs w:val="20"/>
              </w:rPr>
              <w:t xml:space="preserve">, </w:t>
            </w:r>
            <w:r w:rsidRPr="00BE5095">
              <w:rPr>
                <w:rStyle w:val="docsum-authors"/>
                <w:sz w:val="20"/>
                <w:szCs w:val="20"/>
              </w:rPr>
              <w:t>Focht BC</w:t>
            </w:r>
            <w:r w:rsidRPr="00BE5095">
              <w:rPr>
                <w:color w:val="212121"/>
                <w:sz w:val="20"/>
                <w:szCs w:val="20"/>
              </w:rPr>
              <w:t xml:space="preserve">. Weight loss maintenance following an augmented intervention for early slow weight loss responders: An adaptive trial.  </w:t>
            </w:r>
            <w:r w:rsidRPr="00BE5095">
              <w:rPr>
                <w:color w:val="212121"/>
                <w:sz w:val="20"/>
                <w:szCs w:val="20"/>
                <w:u w:val="single"/>
              </w:rPr>
              <w:t xml:space="preserve">Translational Behavioral Medicine </w:t>
            </w:r>
            <w:r w:rsidR="00BE5095" w:rsidRPr="00BE5095">
              <w:rPr>
                <w:sz w:val="20"/>
                <w:szCs w:val="20"/>
              </w:rPr>
              <w:t xml:space="preserve">2024 May 24;14(6):368-376. </w:t>
            </w:r>
            <w:proofErr w:type="spellStart"/>
            <w:r w:rsidR="00BE5095" w:rsidRPr="00BE5095">
              <w:rPr>
                <w:sz w:val="20"/>
                <w:szCs w:val="20"/>
              </w:rPr>
              <w:t>doi</w:t>
            </w:r>
            <w:proofErr w:type="spellEnd"/>
            <w:r w:rsidR="00BE5095" w:rsidRPr="00BE5095">
              <w:rPr>
                <w:sz w:val="20"/>
                <w:szCs w:val="20"/>
              </w:rPr>
              <w:t>: 10.1093/</w:t>
            </w:r>
            <w:proofErr w:type="spellStart"/>
            <w:r w:rsidR="00BE5095" w:rsidRPr="00BE5095">
              <w:rPr>
                <w:sz w:val="20"/>
                <w:szCs w:val="20"/>
              </w:rPr>
              <w:t>tbm</w:t>
            </w:r>
            <w:proofErr w:type="spellEnd"/>
            <w:r w:rsidR="00BE5095" w:rsidRPr="00BE5095">
              <w:rPr>
                <w:sz w:val="20"/>
                <w:szCs w:val="20"/>
              </w:rPr>
              <w:t>/ibad077. PMID: 38011653; PMCID: PMC11119065.</w:t>
            </w:r>
          </w:p>
        </w:tc>
      </w:tr>
      <w:tr w:rsidR="00195635" w:rsidRPr="00945142" w14:paraId="631DDBE8" w14:textId="77777777">
        <w:tblPrEx>
          <w:tblCellMar>
            <w:top w:w="0" w:type="dxa"/>
            <w:bottom w:w="0" w:type="dxa"/>
          </w:tblCellMar>
        </w:tblPrEx>
        <w:trPr>
          <w:cantSplit/>
          <w:trHeight w:val="801"/>
        </w:trPr>
        <w:tc>
          <w:tcPr>
            <w:tcW w:w="530" w:type="dxa"/>
          </w:tcPr>
          <w:p w14:paraId="4082F2C4" w14:textId="77777777" w:rsidR="00195635" w:rsidRDefault="00FD2B5F" w:rsidP="00C55D7D">
            <w:pPr>
              <w:pStyle w:val="techrpt"/>
              <w:spacing w:line="240" w:lineRule="auto"/>
              <w:jc w:val="right"/>
              <w:rPr>
                <w:color w:val="000000"/>
                <w:sz w:val="20"/>
                <w:szCs w:val="20"/>
              </w:rPr>
            </w:pPr>
            <w:r>
              <w:rPr>
                <w:color w:val="000000"/>
                <w:sz w:val="20"/>
                <w:szCs w:val="20"/>
              </w:rPr>
              <w:t>143.</w:t>
            </w:r>
          </w:p>
        </w:tc>
        <w:tc>
          <w:tcPr>
            <w:tcW w:w="9118" w:type="dxa"/>
          </w:tcPr>
          <w:p w14:paraId="7AA81AA6" w14:textId="77777777" w:rsidR="00FD2B5F" w:rsidRPr="00FD2B5F" w:rsidRDefault="00FD2B5F" w:rsidP="00FD2B5F">
            <w:pPr>
              <w:pStyle w:val="citation"/>
              <w:rPr>
                <w:sz w:val="20"/>
                <w:szCs w:val="20"/>
              </w:rPr>
            </w:pPr>
            <w:r w:rsidRPr="00FD2B5F">
              <w:rPr>
                <w:sz w:val="20"/>
                <w:szCs w:val="20"/>
              </w:rPr>
              <w:t>King DE</w:t>
            </w:r>
            <w:r w:rsidR="00602694">
              <w:rPr>
                <w:sz w:val="20"/>
                <w:szCs w:val="20"/>
              </w:rPr>
              <w:t>,</w:t>
            </w:r>
            <w:r w:rsidRPr="00FD2B5F">
              <w:rPr>
                <w:sz w:val="20"/>
                <w:szCs w:val="20"/>
              </w:rPr>
              <w:t xml:space="preserve"> Miller</w:t>
            </w:r>
            <w:r w:rsidR="00602694">
              <w:rPr>
                <w:sz w:val="20"/>
                <w:szCs w:val="20"/>
              </w:rPr>
              <w:t xml:space="preserve"> </w:t>
            </w:r>
            <w:r w:rsidRPr="00FD2B5F">
              <w:rPr>
                <w:sz w:val="20"/>
                <w:szCs w:val="20"/>
              </w:rPr>
              <w:t>CK</w:t>
            </w:r>
            <w:r w:rsidR="00602694">
              <w:rPr>
                <w:sz w:val="20"/>
                <w:szCs w:val="20"/>
              </w:rPr>
              <w:t>,</w:t>
            </w:r>
            <w:r w:rsidRPr="00FD2B5F">
              <w:rPr>
                <w:sz w:val="20"/>
                <w:szCs w:val="20"/>
              </w:rPr>
              <w:t xml:space="preserve"> Nagaraja HN</w:t>
            </w:r>
            <w:r w:rsidR="00602694">
              <w:rPr>
                <w:sz w:val="20"/>
                <w:szCs w:val="20"/>
              </w:rPr>
              <w:t>,</w:t>
            </w:r>
            <w:r w:rsidRPr="00FD2B5F">
              <w:rPr>
                <w:sz w:val="20"/>
                <w:szCs w:val="20"/>
              </w:rPr>
              <w:t xml:space="preserve"> Fujita K</w:t>
            </w:r>
            <w:r w:rsidR="00602694">
              <w:rPr>
                <w:sz w:val="20"/>
                <w:szCs w:val="20"/>
              </w:rPr>
              <w:t>,</w:t>
            </w:r>
            <w:r w:rsidRPr="00FD2B5F">
              <w:rPr>
                <w:sz w:val="20"/>
                <w:szCs w:val="20"/>
              </w:rPr>
              <w:t xml:space="preserve"> and </w:t>
            </w:r>
            <w:proofErr w:type="spellStart"/>
            <w:r w:rsidRPr="00FD2B5F">
              <w:rPr>
                <w:sz w:val="20"/>
                <w:szCs w:val="20"/>
              </w:rPr>
              <w:t>Cheavens</w:t>
            </w:r>
            <w:proofErr w:type="spellEnd"/>
            <w:r w:rsidRPr="00FD2B5F">
              <w:rPr>
                <w:sz w:val="20"/>
                <w:szCs w:val="20"/>
              </w:rPr>
              <w:t xml:space="preserve"> JS. (2024) Impact of an Adaptive Worksite Diabetes Prevention Trial on Health Action Process Approach Outcomes regarding Dietary Intake and Physical Activity, </w:t>
            </w:r>
            <w:r w:rsidRPr="00FD2B5F">
              <w:rPr>
                <w:rStyle w:val="Emphasis"/>
                <w:i w:val="0"/>
                <w:iCs w:val="0"/>
                <w:sz w:val="20"/>
                <w:szCs w:val="20"/>
                <w:u w:val="single"/>
              </w:rPr>
              <w:t>Health Behavior Research</w:t>
            </w:r>
            <w:r w:rsidRPr="00FD2B5F">
              <w:rPr>
                <w:sz w:val="20"/>
                <w:szCs w:val="20"/>
              </w:rPr>
              <w:t xml:space="preserve">: Vol. 7: No. 2. </w:t>
            </w:r>
            <w:hyperlink r:id="rId44" w:history="1">
              <w:r>
                <w:rPr>
                  <w:rStyle w:val="Hyperlink"/>
                  <w:b w:val="0"/>
                  <w:bCs w:val="0"/>
                  <w:color w:val="000000"/>
                  <w:sz w:val="20"/>
                  <w:szCs w:val="20"/>
                  <w:u w:val="none"/>
                </w:rPr>
                <w:t>https://doi.org/10.4148/2572-1836.1218</w:t>
              </w:r>
            </w:hyperlink>
            <w:r>
              <w:rPr>
                <w:b/>
                <w:bCs/>
                <w:color w:val="000000"/>
                <w:sz w:val="20"/>
                <w:szCs w:val="20"/>
              </w:rPr>
              <w:t>.</w:t>
            </w:r>
          </w:p>
          <w:p w14:paraId="1E133D28" w14:textId="77777777" w:rsidR="00195635" w:rsidRPr="00BE5095" w:rsidRDefault="00195635" w:rsidP="00BE5095">
            <w:pPr>
              <w:rPr>
                <w:rStyle w:val="docsum-authors"/>
                <w:sz w:val="20"/>
                <w:szCs w:val="20"/>
              </w:rPr>
            </w:pPr>
          </w:p>
        </w:tc>
      </w:tr>
      <w:tr w:rsidR="00776CA1" w:rsidRPr="00945142" w14:paraId="5B15D512" w14:textId="77777777">
        <w:tblPrEx>
          <w:tblCellMar>
            <w:top w:w="0" w:type="dxa"/>
            <w:bottom w:w="0" w:type="dxa"/>
          </w:tblCellMar>
        </w:tblPrEx>
        <w:trPr>
          <w:cantSplit/>
          <w:trHeight w:val="801"/>
        </w:trPr>
        <w:tc>
          <w:tcPr>
            <w:tcW w:w="530" w:type="dxa"/>
          </w:tcPr>
          <w:p w14:paraId="0B8A2BDA" w14:textId="77777777" w:rsidR="00776CA1" w:rsidRDefault="00776CA1" w:rsidP="00C55D7D">
            <w:pPr>
              <w:pStyle w:val="techrpt"/>
              <w:spacing w:line="240" w:lineRule="auto"/>
              <w:jc w:val="right"/>
              <w:rPr>
                <w:color w:val="000000"/>
                <w:sz w:val="20"/>
                <w:szCs w:val="20"/>
              </w:rPr>
            </w:pPr>
            <w:r>
              <w:rPr>
                <w:color w:val="000000"/>
                <w:sz w:val="20"/>
                <w:szCs w:val="20"/>
              </w:rPr>
              <w:t>144.</w:t>
            </w:r>
          </w:p>
        </w:tc>
        <w:tc>
          <w:tcPr>
            <w:tcW w:w="9118" w:type="dxa"/>
          </w:tcPr>
          <w:p w14:paraId="4EC0F222" w14:textId="77777777" w:rsidR="00776CA1" w:rsidRPr="00FD2B5F" w:rsidRDefault="00B633C4" w:rsidP="00B633C4">
            <w:pPr>
              <w:pStyle w:val="citation"/>
              <w:rPr>
                <w:sz w:val="20"/>
                <w:szCs w:val="20"/>
              </w:rPr>
            </w:pPr>
            <w:proofErr w:type="spellStart"/>
            <w:r w:rsidRPr="00B633C4">
              <w:rPr>
                <w:sz w:val="20"/>
                <w:szCs w:val="20"/>
              </w:rPr>
              <w:t>Scharre</w:t>
            </w:r>
            <w:proofErr w:type="spellEnd"/>
            <w:r w:rsidRPr="00B633C4">
              <w:rPr>
                <w:sz w:val="20"/>
                <w:szCs w:val="20"/>
              </w:rPr>
              <w:t xml:space="preserve"> DW, Vrettos NE, Nagaraja HN,</w:t>
            </w:r>
            <w:r w:rsidR="00AE7873">
              <w:rPr>
                <w:sz w:val="20"/>
                <w:szCs w:val="20"/>
              </w:rPr>
              <w:t xml:space="preserve"> </w:t>
            </w:r>
            <w:r w:rsidRPr="00B633C4">
              <w:rPr>
                <w:sz w:val="20"/>
                <w:szCs w:val="20"/>
              </w:rPr>
              <w:t>Wexler RK, Clark AD and Nguyen CM (2024)</w:t>
            </w:r>
            <w:r w:rsidR="00AE7873">
              <w:rPr>
                <w:sz w:val="20"/>
                <w:szCs w:val="20"/>
              </w:rPr>
              <w:t xml:space="preserve"> </w:t>
            </w:r>
            <w:r w:rsidRPr="00B633C4">
              <w:rPr>
                <w:sz w:val="20"/>
                <w:szCs w:val="20"/>
              </w:rPr>
              <w:t xml:space="preserve">Self-administered </w:t>
            </w:r>
            <w:proofErr w:type="spellStart"/>
            <w:r w:rsidRPr="00B633C4">
              <w:rPr>
                <w:sz w:val="20"/>
                <w:szCs w:val="20"/>
              </w:rPr>
              <w:t>gerocognitive</w:t>
            </w:r>
            <w:proofErr w:type="spellEnd"/>
            <w:r w:rsidRPr="00B633C4">
              <w:rPr>
                <w:sz w:val="20"/>
                <w:szCs w:val="20"/>
              </w:rPr>
              <w:t xml:space="preserve"> examination</w:t>
            </w:r>
            <w:r w:rsidR="00AE7873">
              <w:rPr>
                <w:sz w:val="20"/>
                <w:szCs w:val="20"/>
              </w:rPr>
              <w:t xml:space="preserve"> </w:t>
            </w:r>
            <w:r w:rsidRPr="00B633C4">
              <w:rPr>
                <w:sz w:val="20"/>
                <w:szCs w:val="20"/>
              </w:rPr>
              <w:t>(SAGE) aids early detection of cognitive</w:t>
            </w:r>
            <w:r w:rsidR="00AE7873">
              <w:rPr>
                <w:sz w:val="20"/>
                <w:szCs w:val="20"/>
              </w:rPr>
              <w:t xml:space="preserve"> </w:t>
            </w:r>
            <w:r w:rsidRPr="00B633C4">
              <w:rPr>
                <w:sz w:val="20"/>
                <w:szCs w:val="20"/>
              </w:rPr>
              <w:t>impairment at primary care provider visits</w:t>
            </w:r>
            <w:r w:rsidR="00AE7873">
              <w:rPr>
                <w:sz w:val="20"/>
                <w:szCs w:val="20"/>
              </w:rPr>
              <w:t xml:space="preserve">. </w:t>
            </w:r>
            <w:r w:rsidR="00AE7873" w:rsidRPr="00AE7873">
              <w:rPr>
                <w:sz w:val="20"/>
                <w:szCs w:val="20"/>
                <w:u w:val="single"/>
              </w:rPr>
              <w:t>Frontiers in Medicine</w:t>
            </w:r>
            <w:r w:rsidR="00AE7873">
              <w:rPr>
                <w:sz w:val="20"/>
                <w:szCs w:val="20"/>
              </w:rPr>
              <w:t>,</w:t>
            </w:r>
            <w:r w:rsidR="00AE7873" w:rsidRPr="00AE7873">
              <w:rPr>
                <w:sz w:val="20"/>
                <w:szCs w:val="20"/>
              </w:rPr>
              <w:t xml:space="preserve"> 11:1353104. </w:t>
            </w:r>
            <w:proofErr w:type="spellStart"/>
            <w:r w:rsidR="00AE7873" w:rsidRPr="00AE7873">
              <w:rPr>
                <w:sz w:val="20"/>
                <w:szCs w:val="20"/>
              </w:rPr>
              <w:t>doi</w:t>
            </w:r>
            <w:proofErr w:type="spellEnd"/>
            <w:r w:rsidR="00AE7873" w:rsidRPr="00AE7873">
              <w:rPr>
                <w:sz w:val="20"/>
                <w:szCs w:val="20"/>
              </w:rPr>
              <w:t>: 10.3389/fmed.2024.1353104</w:t>
            </w:r>
          </w:p>
        </w:tc>
      </w:tr>
      <w:tr w:rsidR="00094D9A" w:rsidRPr="00945142" w14:paraId="40B20D72" w14:textId="77777777">
        <w:tblPrEx>
          <w:tblCellMar>
            <w:top w:w="0" w:type="dxa"/>
            <w:bottom w:w="0" w:type="dxa"/>
          </w:tblCellMar>
        </w:tblPrEx>
        <w:trPr>
          <w:cantSplit/>
          <w:trHeight w:val="801"/>
        </w:trPr>
        <w:tc>
          <w:tcPr>
            <w:tcW w:w="530" w:type="dxa"/>
          </w:tcPr>
          <w:p w14:paraId="6F9C01C2" w14:textId="77777777" w:rsidR="00094D9A" w:rsidRDefault="00094D9A" w:rsidP="00C55D7D">
            <w:pPr>
              <w:pStyle w:val="techrpt"/>
              <w:spacing w:line="240" w:lineRule="auto"/>
              <w:jc w:val="right"/>
              <w:rPr>
                <w:color w:val="000000"/>
                <w:sz w:val="20"/>
                <w:szCs w:val="20"/>
              </w:rPr>
            </w:pPr>
            <w:r>
              <w:rPr>
                <w:color w:val="000000"/>
                <w:sz w:val="20"/>
                <w:szCs w:val="20"/>
              </w:rPr>
              <w:t>145.</w:t>
            </w:r>
          </w:p>
        </w:tc>
        <w:tc>
          <w:tcPr>
            <w:tcW w:w="9118" w:type="dxa"/>
          </w:tcPr>
          <w:p w14:paraId="4EFC50BC" w14:textId="77777777" w:rsidR="00094D9A" w:rsidRPr="00B633C4" w:rsidRDefault="00094D9A" w:rsidP="00B633C4">
            <w:pPr>
              <w:pStyle w:val="citation"/>
              <w:rPr>
                <w:sz w:val="20"/>
                <w:szCs w:val="20"/>
              </w:rPr>
            </w:pPr>
            <w:r w:rsidRPr="00094D9A">
              <w:rPr>
                <w:sz w:val="20"/>
                <w:szCs w:val="20"/>
              </w:rPr>
              <w:t xml:space="preserve">Alabre-Bonsu AF, Nagaraja HN, Milks MW. </w:t>
            </w:r>
            <w:r>
              <w:rPr>
                <w:sz w:val="20"/>
                <w:szCs w:val="20"/>
              </w:rPr>
              <w:t xml:space="preserve">(2024). </w:t>
            </w:r>
            <w:r w:rsidRPr="00094D9A">
              <w:rPr>
                <w:sz w:val="20"/>
                <w:szCs w:val="20"/>
              </w:rPr>
              <w:t xml:space="preserve">Utilization of High Intensity Statins in Patients Hospitalized for Myocardial Infarction. </w:t>
            </w:r>
            <w:r>
              <w:rPr>
                <w:color w:val="000000"/>
                <w:sz w:val="20"/>
                <w:szCs w:val="20"/>
                <w:u w:val="single"/>
              </w:rPr>
              <w:t>Cardiovascular Science</w:t>
            </w:r>
            <w:r w:rsidRPr="00094D9A">
              <w:rPr>
                <w:sz w:val="20"/>
                <w:szCs w:val="20"/>
              </w:rPr>
              <w:t>; 1(1):10008. https://doi.org/10.70322/cvs.2024.10008</w:t>
            </w:r>
          </w:p>
        </w:tc>
      </w:tr>
    </w:tbl>
    <w:p w14:paraId="09BA9D64" w14:textId="77777777" w:rsidR="00546ACF" w:rsidRPr="00945142" w:rsidRDefault="00546ACF">
      <w:pPr>
        <w:tabs>
          <w:tab w:val="right" w:pos="9540"/>
        </w:tabs>
        <w:ind w:right="-180"/>
        <w:rPr>
          <w:color w:val="000000"/>
          <w:sz w:val="20"/>
        </w:rPr>
      </w:pPr>
    </w:p>
    <w:p w14:paraId="5734CA09" w14:textId="77777777" w:rsidR="00546ACF" w:rsidRPr="00AC1297" w:rsidRDefault="00546ACF" w:rsidP="00546ACF">
      <w:pPr>
        <w:tabs>
          <w:tab w:val="left" w:pos="6165"/>
        </w:tabs>
        <w:ind w:right="-180"/>
        <w:rPr>
          <w:b/>
          <w:color w:val="000000"/>
          <w:sz w:val="20"/>
        </w:rPr>
      </w:pPr>
      <w:r w:rsidRPr="00AC1297">
        <w:rPr>
          <w:b/>
          <w:color w:val="000000"/>
          <w:sz w:val="20"/>
        </w:rPr>
        <w:t>Other Publications</w:t>
      </w:r>
      <w:r w:rsidRPr="00AC1297">
        <w:rPr>
          <w:b/>
          <w:color w:val="000000"/>
          <w:sz w:val="20"/>
        </w:rPr>
        <w:tab/>
      </w:r>
    </w:p>
    <w:p w14:paraId="1F37AAC4" w14:textId="77777777" w:rsidR="00546ACF" w:rsidRPr="00AC1297" w:rsidRDefault="00546ACF">
      <w:pPr>
        <w:tabs>
          <w:tab w:val="right" w:pos="9540"/>
        </w:tabs>
        <w:ind w:right="-180"/>
        <w:rPr>
          <w:color w:val="000000"/>
          <w:sz w:val="20"/>
          <w:u w:val="single"/>
        </w:rPr>
      </w:pPr>
    </w:p>
    <w:tbl>
      <w:tblPr>
        <w:tblW w:w="9648" w:type="dxa"/>
        <w:tblLayout w:type="fixed"/>
        <w:tblCellMar>
          <w:left w:w="80" w:type="dxa"/>
          <w:right w:w="80" w:type="dxa"/>
        </w:tblCellMar>
        <w:tblLook w:val="0000" w:firstRow="0" w:lastRow="0" w:firstColumn="0" w:lastColumn="0" w:noHBand="0" w:noVBand="0"/>
      </w:tblPr>
      <w:tblGrid>
        <w:gridCol w:w="504"/>
        <w:gridCol w:w="9144"/>
      </w:tblGrid>
      <w:tr w:rsidR="00546ACF" w:rsidRPr="00AC1297" w14:paraId="46C67032" w14:textId="77777777">
        <w:tblPrEx>
          <w:tblCellMar>
            <w:top w:w="0" w:type="dxa"/>
            <w:bottom w:w="0" w:type="dxa"/>
          </w:tblCellMar>
        </w:tblPrEx>
        <w:trPr>
          <w:cantSplit/>
        </w:trPr>
        <w:tc>
          <w:tcPr>
            <w:tcW w:w="504" w:type="dxa"/>
          </w:tcPr>
          <w:p w14:paraId="359EDF78" w14:textId="77777777" w:rsidR="00546ACF" w:rsidRDefault="00546ACF" w:rsidP="00546ACF">
            <w:pPr>
              <w:pStyle w:val="techrpt"/>
              <w:spacing w:line="240" w:lineRule="auto"/>
              <w:jc w:val="right"/>
              <w:rPr>
                <w:color w:val="000000"/>
                <w:sz w:val="20"/>
                <w:szCs w:val="20"/>
              </w:rPr>
            </w:pPr>
            <w:r>
              <w:rPr>
                <w:color w:val="000000"/>
                <w:sz w:val="20"/>
                <w:szCs w:val="20"/>
              </w:rPr>
              <w:t xml:space="preserve">1. </w:t>
            </w:r>
          </w:p>
        </w:tc>
        <w:tc>
          <w:tcPr>
            <w:tcW w:w="9144" w:type="dxa"/>
          </w:tcPr>
          <w:p w14:paraId="2AEFD643" w14:textId="77777777" w:rsidR="00546ACF" w:rsidRDefault="00546ACF" w:rsidP="00546ACF">
            <w:pPr>
              <w:pStyle w:val="reports"/>
              <w:spacing w:line="240" w:lineRule="auto"/>
              <w:ind w:right="-620"/>
              <w:jc w:val="left"/>
              <w:rPr>
                <w:color w:val="000000"/>
                <w:sz w:val="20"/>
                <w:szCs w:val="20"/>
              </w:rPr>
            </w:pPr>
            <w:r>
              <w:rPr>
                <w:color w:val="000000"/>
                <w:sz w:val="20"/>
                <w:szCs w:val="20"/>
              </w:rPr>
              <w:t xml:space="preserve">Char, AR and Nagaraja HN. General Estimates System Alternatives. National Highway Traffic Safety </w:t>
            </w:r>
          </w:p>
          <w:p w14:paraId="4DFB8FBF" w14:textId="77777777" w:rsidR="00546ACF" w:rsidRDefault="00546ACF" w:rsidP="00546ACF">
            <w:pPr>
              <w:pStyle w:val="reports"/>
              <w:spacing w:line="240" w:lineRule="auto"/>
              <w:ind w:right="-620"/>
              <w:jc w:val="left"/>
              <w:rPr>
                <w:color w:val="000000"/>
                <w:sz w:val="20"/>
                <w:szCs w:val="20"/>
              </w:rPr>
            </w:pPr>
            <w:r>
              <w:rPr>
                <w:color w:val="000000"/>
                <w:sz w:val="20"/>
                <w:szCs w:val="20"/>
              </w:rPr>
              <w:t>Administration, Technical Report DOT HS 808 340, 1996, 17 pages. (Unrefereed)</w:t>
            </w:r>
          </w:p>
        </w:tc>
      </w:tr>
      <w:tr w:rsidR="00546ACF" w:rsidRPr="00AC1297" w14:paraId="316A969B" w14:textId="77777777">
        <w:tblPrEx>
          <w:tblCellMar>
            <w:top w:w="0" w:type="dxa"/>
            <w:bottom w:w="0" w:type="dxa"/>
          </w:tblCellMar>
        </w:tblPrEx>
        <w:trPr>
          <w:cantSplit/>
        </w:trPr>
        <w:tc>
          <w:tcPr>
            <w:tcW w:w="504" w:type="dxa"/>
          </w:tcPr>
          <w:p w14:paraId="45CB17E3" w14:textId="77777777" w:rsidR="00546ACF" w:rsidRDefault="00546ACF">
            <w:pPr>
              <w:pStyle w:val="techrpt"/>
              <w:spacing w:line="240" w:lineRule="auto"/>
              <w:jc w:val="right"/>
              <w:rPr>
                <w:color w:val="000000"/>
                <w:sz w:val="20"/>
                <w:szCs w:val="20"/>
              </w:rPr>
            </w:pPr>
            <w:r>
              <w:rPr>
                <w:color w:val="000000"/>
                <w:sz w:val="20"/>
                <w:szCs w:val="20"/>
              </w:rPr>
              <w:t>2.</w:t>
            </w:r>
          </w:p>
        </w:tc>
        <w:tc>
          <w:tcPr>
            <w:tcW w:w="9144" w:type="dxa"/>
          </w:tcPr>
          <w:p w14:paraId="1B60449F" w14:textId="77777777" w:rsidR="00546ACF" w:rsidRDefault="00546ACF">
            <w:pPr>
              <w:pStyle w:val="techrpt"/>
              <w:spacing w:line="240" w:lineRule="auto"/>
              <w:rPr>
                <w:color w:val="000000"/>
                <w:sz w:val="20"/>
                <w:szCs w:val="20"/>
              </w:rPr>
            </w:pPr>
            <w:r>
              <w:rPr>
                <w:color w:val="000000"/>
                <w:sz w:val="20"/>
                <w:szCs w:val="20"/>
              </w:rPr>
              <w:t>Whitney, D. R., Rustagi, J., Santner, T. and Nagaraja, H. N.  A Short History of Statistical Science at The Ohio State University. (A booklet; 31 pages), October 1999.</w:t>
            </w:r>
          </w:p>
          <w:p w14:paraId="5735437A" w14:textId="77777777" w:rsidR="00546ACF" w:rsidRDefault="00546ACF">
            <w:pPr>
              <w:pStyle w:val="techrpt"/>
              <w:spacing w:line="240" w:lineRule="auto"/>
              <w:rPr>
                <w:color w:val="000000"/>
                <w:sz w:val="20"/>
                <w:szCs w:val="20"/>
              </w:rPr>
            </w:pPr>
          </w:p>
        </w:tc>
      </w:tr>
      <w:tr w:rsidR="00546ACF" w:rsidRPr="00AC1297" w14:paraId="0D8B5830" w14:textId="77777777">
        <w:tblPrEx>
          <w:tblCellMar>
            <w:top w:w="0" w:type="dxa"/>
            <w:bottom w:w="0" w:type="dxa"/>
          </w:tblCellMar>
        </w:tblPrEx>
        <w:trPr>
          <w:cantSplit/>
        </w:trPr>
        <w:tc>
          <w:tcPr>
            <w:tcW w:w="504" w:type="dxa"/>
          </w:tcPr>
          <w:p w14:paraId="612098BD" w14:textId="77777777" w:rsidR="00546ACF" w:rsidRDefault="00546ACF">
            <w:pPr>
              <w:pStyle w:val="techrpt"/>
              <w:spacing w:line="240" w:lineRule="auto"/>
              <w:jc w:val="right"/>
              <w:rPr>
                <w:color w:val="000000"/>
                <w:sz w:val="20"/>
                <w:szCs w:val="20"/>
              </w:rPr>
            </w:pPr>
            <w:r>
              <w:rPr>
                <w:color w:val="000000"/>
                <w:sz w:val="20"/>
                <w:szCs w:val="20"/>
              </w:rPr>
              <w:t>3.</w:t>
            </w:r>
          </w:p>
        </w:tc>
        <w:tc>
          <w:tcPr>
            <w:tcW w:w="9144" w:type="dxa"/>
          </w:tcPr>
          <w:p w14:paraId="3A908219" w14:textId="77777777" w:rsidR="00546ACF" w:rsidRDefault="00546ACF">
            <w:pPr>
              <w:pStyle w:val="techrpt"/>
              <w:spacing w:line="240" w:lineRule="auto"/>
              <w:rPr>
                <w:color w:val="000000"/>
                <w:sz w:val="20"/>
                <w:szCs w:val="20"/>
              </w:rPr>
            </w:pPr>
            <w:r>
              <w:rPr>
                <w:color w:val="000000"/>
                <w:sz w:val="20"/>
                <w:szCs w:val="20"/>
              </w:rPr>
              <w:t xml:space="preserve">Balakrishnan, N. and Nagaraja, H. N. A Conversation with Herbert A. David. </w:t>
            </w:r>
            <w:r>
              <w:rPr>
                <w:color w:val="000000"/>
                <w:sz w:val="20"/>
                <w:szCs w:val="20"/>
                <w:u w:val="single"/>
              </w:rPr>
              <w:t>Statistical Science</w:t>
            </w:r>
            <w:r>
              <w:rPr>
                <w:color w:val="000000"/>
                <w:sz w:val="20"/>
                <w:szCs w:val="20"/>
              </w:rPr>
              <w:t>. (2004), Vol. 19, No. 4, 720-734.</w:t>
            </w:r>
          </w:p>
          <w:p w14:paraId="54DBC116" w14:textId="77777777" w:rsidR="00546ACF" w:rsidRDefault="00546ACF">
            <w:pPr>
              <w:pStyle w:val="techrpt"/>
              <w:spacing w:line="240" w:lineRule="auto"/>
              <w:rPr>
                <w:color w:val="000000"/>
                <w:sz w:val="20"/>
                <w:szCs w:val="20"/>
              </w:rPr>
            </w:pPr>
          </w:p>
        </w:tc>
      </w:tr>
      <w:tr w:rsidR="00546ACF" w:rsidRPr="00AC1297" w14:paraId="551955C1" w14:textId="77777777">
        <w:tblPrEx>
          <w:tblCellMar>
            <w:top w:w="0" w:type="dxa"/>
            <w:bottom w:w="0" w:type="dxa"/>
          </w:tblCellMar>
        </w:tblPrEx>
        <w:trPr>
          <w:cantSplit/>
        </w:trPr>
        <w:tc>
          <w:tcPr>
            <w:tcW w:w="504" w:type="dxa"/>
          </w:tcPr>
          <w:p w14:paraId="35C2F232" w14:textId="77777777" w:rsidR="00546ACF" w:rsidRDefault="00546ACF">
            <w:pPr>
              <w:pStyle w:val="techrpt"/>
              <w:spacing w:line="240" w:lineRule="auto"/>
              <w:jc w:val="right"/>
              <w:rPr>
                <w:color w:val="000000"/>
                <w:sz w:val="20"/>
                <w:szCs w:val="20"/>
              </w:rPr>
            </w:pPr>
            <w:r>
              <w:rPr>
                <w:color w:val="000000"/>
                <w:sz w:val="20"/>
                <w:szCs w:val="20"/>
              </w:rPr>
              <w:lastRenderedPageBreak/>
              <w:t>4.</w:t>
            </w:r>
          </w:p>
        </w:tc>
        <w:tc>
          <w:tcPr>
            <w:tcW w:w="9144" w:type="dxa"/>
          </w:tcPr>
          <w:p w14:paraId="12D229F4" w14:textId="77777777" w:rsidR="00546ACF" w:rsidRDefault="00546ACF">
            <w:pPr>
              <w:pStyle w:val="techrpt"/>
              <w:spacing w:line="240" w:lineRule="auto"/>
              <w:rPr>
                <w:color w:val="000000"/>
                <w:sz w:val="20"/>
                <w:szCs w:val="20"/>
              </w:rPr>
            </w:pPr>
            <w:r>
              <w:rPr>
                <w:color w:val="000000"/>
                <w:sz w:val="20"/>
                <w:szCs w:val="20"/>
              </w:rPr>
              <w:t xml:space="preserve">Nagaraja H. N. (2004). Comments on “Families of Distributions Arising from Distributions of Order Statistics”, </w:t>
            </w:r>
            <w:r>
              <w:rPr>
                <w:color w:val="000000"/>
                <w:sz w:val="20"/>
                <w:szCs w:val="20"/>
                <w:u w:val="single"/>
              </w:rPr>
              <w:t>Test</w:t>
            </w:r>
            <w:r>
              <w:rPr>
                <w:color w:val="000000"/>
                <w:sz w:val="20"/>
                <w:szCs w:val="20"/>
              </w:rPr>
              <w:t>, Vol. 13, No. 1, 41-43.</w:t>
            </w:r>
          </w:p>
          <w:p w14:paraId="23A03B8D" w14:textId="77777777" w:rsidR="00546ACF" w:rsidRDefault="00546ACF">
            <w:pPr>
              <w:pStyle w:val="techrpt"/>
              <w:spacing w:line="240" w:lineRule="auto"/>
              <w:rPr>
                <w:color w:val="000000"/>
                <w:sz w:val="20"/>
                <w:szCs w:val="20"/>
              </w:rPr>
            </w:pPr>
          </w:p>
        </w:tc>
      </w:tr>
      <w:tr w:rsidR="00546ACF" w:rsidRPr="00AC1297" w14:paraId="197C58C4" w14:textId="77777777">
        <w:tblPrEx>
          <w:tblCellMar>
            <w:top w:w="0" w:type="dxa"/>
            <w:bottom w:w="0" w:type="dxa"/>
          </w:tblCellMar>
        </w:tblPrEx>
        <w:trPr>
          <w:cantSplit/>
        </w:trPr>
        <w:tc>
          <w:tcPr>
            <w:tcW w:w="504" w:type="dxa"/>
          </w:tcPr>
          <w:p w14:paraId="47FBBC88" w14:textId="77777777" w:rsidR="00546ACF" w:rsidRDefault="00546ACF">
            <w:pPr>
              <w:pStyle w:val="techrpt"/>
              <w:spacing w:line="240" w:lineRule="auto"/>
              <w:jc w:val="right"/>
              <w:rPr>
                <w:color w:val="000000"/>
                <w:sz w:val="20"/>
                <w:szCs w:val="20"/>
              </w:rPr>
            </w:pPr>
            <w:r>
              <w:rPr>
                <w:color w:val="000000"/>
                <w:sz w:val="20"/>
                <w:szCs w:val="20"/>
              </w:rPr>
              <w:t xml:space="preserve">5. </w:t>
            </w:r>
          </w:p>
        </w:tc>
        <w:tc>
          <w:tcPr>
            <w:tcW w:w="9144" w:type="dxa"/>
          </w:tcPr>
          <w:p w14:paraId="1F7C8B12" w14:textId="77777777" w:rsidR="00546ACF" w:rsidRDefault="00546ACF">
            <w:pPr>
              <w:pStyle w:val="BodyText2"/>
              <w:rPr>
                <w:szCs w:val="20"/>
              </w:rPr>
            </w:pPr>
            <w:r>
              <w:rPr>
                <w:szCs w:val="20"/>
              </w:rPr>
              <w:t>Beversdorf DQ, Warner JL, Davis RA, Sharma UK, Nagaraja HN</w:t>
            </w:r>
            <w:proofErr w:type="gramStart"/>
            <w:r>
              <w:rPr>
                <w:szCs w:val="20"/>
              </w:rPr>
              <w:t>, Scharre</w:t>
            </w:r>
            <w:proofErr w:type="gramEnd"/>
            <w:r>
              <w:rPr>
                <w:szCs w:val="20"/>
              </w:rPr>
              <w:t xml:space="preserve"> DW. Donepezil in the treatment of dementia with </w:t>
            </w:r>
            <w:proofErr w:type="spellStart"/>
            <w:r>
              <w:rPr>
                <w:szCs w:val="20"/>
              </w:rPr>
              <w:t>lewy</w:t>
            </w:r>
            <w:proofErr w:type="spellEnd"/>
            <w:r>
              <w:rPr>
                <w:szCs w:val="20"/>
              </w:rPr>
              <w:t xml:space="preserve"> bodies. </w:t>
            </w:r>
            <w:r>
              <w:rPr>
                <w:szCs w:val="20"/>
                <w:u w:val="single"/>
              </w:rPr>
              <w:t>American Journal of Geriatric Psychiatry</w:t>
            </w:r>
            <w:r>
              <w:rPr>
                <w:szCs w:val="20"/>
              </w:rPr>
              <w:t>. 2004 Sep-Oct;12(5):542-4.  (Letter)</w:t>
            </w:r>
          </w:p>
          <w:p w14:paraId="07EFE6F7" w14:textId="77777777" w:rsidR="00546ACF" w:rsidRDefault="00546ACF">
            <w:pPr>
              <w:pStyle w:val="techrpt"/>
              <w:spacing w:line="240" w:lineRule="auto"/>
              <w:rPr>
                <w:color w:val="000000"/>
                <w:sz w:val="20"/>
                <w:szCs w:val="20"/>
              </w:rPr>
            </w:pPr>
          </w:p>
        </w:tc>
      </w:tr>
      <w:tr w:rsidR="00546ACF" w:rsidRPr="00AC1297" w14:paraId="69BCB546" w14:textId="77777777">
        <w:tblPrEx>
          <w:tblCellMar>
            <w:top w:w="0" w:type="dxa"/>
            <w:bottom w:w="0" w:type="dxa"/>
          </w:tblCellMar>
        </w:tblPrEx>
        <w:trPr>
          <w:cantSplit/>
        </w:trPr>
        <w:tc>
          <w:tcPr>
            <w:tcW w:w="504" w:type="dxa"/>
          </w:tcPr>
          <w:p w14:paraId="5266122C" w14:textId="77777777" w:rsidR="00546ACF" w:rsidRDefault="00546ACF">
            <w:pPr>
              <w:pStyle w:val="techrpt"/>
              <w:spacing w:line="240" w:lineRule="auto"/>
              <w:jc w:val="right"/>
              <w:rPr>
                <w:color w:val="000000"/>
                <w:sz w:val="20"/>
                <w:szCs w:val="20"/>
              </w:rPr>
            </w:pPr>
            <w:r>
              <w:rPr>
                <w:color w:val="000000"/>
                <w:sz w:val="20"/>
                <w:szCs w:val="20"/>
              </w:rPr>
              <w:t xml:space="preserve">6. </w:t>
            </w:r>
          </w:p>
        </w:tc>
        <w:tc>
          <w:tcPr>
            <w:tcW w:w="9144" w:type="dxa"/>
          </w:tcPr>
          <w:p w14:paraId="30D3F9F4" w14:textId="77777777" w:rsidR="00546ACF" w:rsidRDefault="00546ACF">
            <w:pPr>
              <w:pStyle w:val="BodyText2"/>
              <w:rPr>
                <w:szCs w:val="20"/>
              </w:rPr>
            </w:pPr>
            <w:r>
              <w:rPr>
                <w:szCs w:val="20"/>
              </w:rPr>
              <w:t xml:space="preserve">Nagaraja H. N. (2007). Comments on “Progressive censoring methodology: an appraisal”, </w:t>
            </w:r>
            <w:r>
              <w:rPr>
                <w:szCs w:val="20"/>
                <w:u w:val="single"/>
              </w:rPr>
              <w:t>Test</w:t>
            </w:r>
            <w:r>
              <w:rPr>
                <w:szCs w:val="20"/>
              </w:rPr>
              <w:t>, Vol. 16, 260-1.</w:t>
            </w:r>
          </w:p>
          <w:p w14:paraId="4F28C28F" w14:textId="77777777" w:rsidR="00546ACF" w:rsidRDefault="00546ACF">
            <w:pPr>
              <w:pStyle w:val="BodyText2"/>
              <w:rPr>
                <w:szCs w:val="20"/>
              </w:rPr>
            </w:pPr>
          </w:p>
        </w:tc>
      </w:tr>
      <w:tr w:rsidR="00546ACF" w:rsidRPr="00AC1297" w14:paraId="68F882AE" w14:textId="77777777">
        <w:tblPrEx>
          <w:tblCellMar>
            <w:top w:w="0" w:type="dxa"/>
            <w:bottom w:w="0" w:type="dxa"/>
          </w:tblCellMar>
        </w:tblPrEx>
        <w:trPr>
          <w:cantSplit/>
        </w:trPr>
        <w:tc>
          <w:tcPr>
            <w:tcW w:w="504" w:type="dxa"/>
          </w:tcPr>
          <w:p w14:paraId="078329A8" w14:textId="77777777" w:rsidR="00546ACF" w:rsidRDefault="00546ACF">
            <w:pPr>
              <w:pStyle w:val="techrpt"/>
              <w:spacing w:line="240" w:lineRule="auto"/>
              <w:jc w:val="right"/>
              <w:rPr>
                <w:color w:val="000000"/>
                <w:sz w:val="20"/>
                <w:szCs w:val="20"/>
              </w:rPr>
            </w:pPr>
            <w:r>
              <w:rPr>
                <w:color w:val="000000"/>
                <w:sz w:val="20"/>
                <w:szCs w:val="20"/>
              </w:rPr>
              <w:t>7.</w:t>
            </w:r>
          </w:p>
        </w:tc>
        <w:tc>
          <w:tcPr>
            <w:tcW w:w="9144" w:type="dxa"/>
          </w:tcPr>
          <w:p w14:paraId="4DE1C2BC" w14:textId="77777777" w:rsidR="00546ACF" w:rsidRDefault="00546ACF" w:rsidP="00546ACF">
            <w:pPr>
              <w:pStyle w:val="BodyText2"/>
              <w:rPr>
                <w:szCs w:val="20"/>
              </w:rPr>
            </w:pPr>
            <w:r>
              <w:rPr>
                <w:szCs w:val="20"/>
              </w:rPr>
              <w:t xml:space="preserve">Reider C, Malarkey W, Nagaraja H (2007). GCRC Subject satisfaction survey. </w:t>
            </w:r>
            <w:r>
              <w:rPr>
                <w:szCs w:val="20"/>
                <w:u w:val="single"/>
              </w:rPr>
              <w:t>Journal of Clinical Research Best Practices</w:t>
            </w:r>
            <w:r>
              <w:rPr>
                <w:szCs w:val="20"/>
              </w:rPr>
              <w:t>, Vol.3, No. 1, January 2007, 6 pages.</w:t>
            </w:r>
          </w:p>
        </w:tc>
      </w:tr>
      <w:tr w:rsidR="00546ACF" w:rsidRPr="00AC1297" w14:paraId="0DFF9AD2" w14:textId="77777777">
        <w:tblPrEx>
          <w:tblCellMar>
            <w:top w:w="0" w:type="dxa"/>
            <w:bottom w:w="0" w:type="dxa"/>
          </w:tblCellMar>
        </w:tblPrEx>
        <w:trPr>
          <w:cantSplit/>
        </w:trPr>
        <w:tc>
          <w:tcPr>
            <w:tcW w:w="504" w:type="dxa"/>
          </w:tcPr>
          <w:p w14:paraId="20BA4BFE" w14:textId="77777777" w:rsidR="00546ACF" w:rsidRDefault="00546ACF">
            <w:pPr>
              <w:pStyle w:val="techrpt"/>
              <w:spacing w:line="240" w:lineRule="auto"/>
              <w:jc w:val="right"/>
              <w:rPr>
                <w:color w:val="000000"/>
                <w:sz w:val="20"/>
                <w:szCs w:val="20"/>
              </w:rPr>
            </w:pPr>
            <w:r>
              <w:rPr>
                <w:color w:val="000000"/>
                <w:sz w:val="20"/>
                <w:szCs w:val="20"/>
              </w:rPr>
              <w:t>8.</w:t>
            </w:r>
          </w:p>
        </w:tc>
        <w:tc>
          <w:tcPr>
            <w:tcW w:w="9144" w:type="dxa"/>
          </w:tcPr>
          <w:p w14:paraId="26020FA4" w14:textId="77777777" w:rsidR="00546ACF" w:rsidRPr="00AC1297" w:rsidRDefault="00546ACF" w:rsidP="00546ACF">
            <w:pPr>
              <w:rPr>
                <w:color w:val="000000"/>
                <w:sz w:val="20"/>
              </w:rPr>
            </w:pPr>
            <w:r w:rsidRPr="00AC1297">
              <w:rPr>
                <w:color w:val="000000"/>
                <w:sz w:val="20"/>
              </w:rPr>
              <w:t xml:space="preserve">Nagaraja, H. N. and Raqab, M. (2009). Preface, </w:t>
            </w:r>
            <w:r w:rsidRPr="00AC1297">
              <w:rPr>
                <w:color w:val="000000"/>
                <w:sz w:val="20"/>
                <w:u w:val="single"/>
              </w:rPr>
              <w:t>Communications in Statistics - Theory and Methods</w:t>
            </w:r>
            <w:r w:rsidRPr="00AC1297">
              <w:rPr>
                <w:color w:val="000000"/>
                <w:sz w:val="20"/>
              </w:rPr>
              <w:t>, Volume 38 Issue 12, 2009, Ordered Data Analysis, 1949.</w:t>
            </w:r>
          </w:p>
          <w:p w14:paraId="381EBB2E" w14:textId="77777777" w:rsidR="00546ACF" w:rsidRDefault="00546ACF">
            <w:pPr>
              <w:pStyle w:val="BodyText2"/>
              <w:rPr>
                <w:szCs w:val="20"/>
              </w:rPr>
            </w:pPr>
          </w:p>
        </w:tc>
      </w:tr>
      <w:tr w:rsidR="00546ACF" w:rsidRPr="00AC1297" w14:paraId="4A7274AA" w14:textId="77777777">
        <w:tblPrEx>
          <w:tblCellMar>
            <w:top w:w="0" w:type="dxa"/>
            <w:bottom w:w="0" w:type="dxa"/>
          </w:tblCellMar>
        </w:tblPrEx>
        <w:trPr>
          <w:cantSplit/>
        </w:trPr>
        <w:tc>
          <w:tcPr>
            <w:tcW w:w="504" w:type="dxa"/>
          </w:tcPr>
          <w:p w14:paraId="21E32C3A" w14:textId="77777777" w:rsidR="00546ACF" w:rsidRDefault="00546ACF">
            <w:pPr>
              <w:pStyle w:val="techrpt"/>
              <w:spacing w:line="240" w:lineRule="auto"/>
              <w:jc w:val="right"/>
              <w:rPr>
                <w:color w:val="000000"/>
                <w:sz w:val="20"/>
                <w:szCs w:val="20"/>
              </w:rPr>
            </w:pPr>
            <w:r>
              <w:rPr>
                <w:color w:val="000000"/>
                <w:sz w:val="20"/>
                <w:szCs w:val="20"/>
              </w:rPr>
              <w:t xml:space="preserve">9. </w:t>
            </w:r>
          </w:p>
        </w:tc>
        <w:tc>
          <w:tcPr>
            <w:tcW w:w="9144" w:type="dxa"/>
          </w:tcPr>
          <w:p w14:paraId="232480EB" w14:textId="77777777" w:rsidR="00546ACF" w:rsidRPr="00AC1297" w:rsidRDefault="00546ACF" w:rsidP="00546ACF">
            <w:pPr>
              <w:pStyle w:val="desc"/>
              <w:spacing w:before="2" w:after="2"/>
              <w:rPr>
                <w:color w:val="000000"/>
                <w:sz w:val="20"/>
              </w:rPr>
            </w:pPr>
            <w:r w:rsidRPr="00AC1297">
              <w:rPr>
                <w:color w:val="000000"/>
                <w:sz w:val="20"/>
              </w:rPr>
              <w:t xml:space="preserve">Mejia-Vilet JM, Bhatt U, Birmingham DJ, Arce C, Hebert CJ, Parikh SV, Nagaraja HN, Hebert LA (2019). Masked uncontrolled hypertension.  </w:t>
            </w:r>
            <w:r w:rsidRPr="00AC1297">
              <w:rPr>
                <w:color w:val="000000"/>
                <w:sz w:val="20"/>
                <w:u w:val="single"/>
              </w:rPr>
              <w:t>Journal of Hypertension</w:t>
            </w:r>
            <w:r w:rsidRPr="00AC1297">
              <w:rPr>
                <w:color w:val="000000"/>
                <w:sz w:val="20"/>
              </w:rPr>
              <w:t xml:space="preserve">, 2019 Dec;37(12):2501-2502. </w:t>
            </w:r>
            <w:proofErr w:type="spellStart"/>
            <w:r w:rsidRPr="00AC1297">
              <w:rPr>
                <w:color w:val="000000"/>
                <w:sz w:val="20"/>
              </w:rPr>
              <w:t>doi</w:t>
            </w:r>
            <w:proofErr w:type="spellEnd"/>
            <w:r w:rsidRPr="00AC1297">
              <w:rPr>
                <w:color w:val="000000"/>
                <w:sz w:val="20"/>
              </w:rPr>
              <w:t>: 10.1097/HJH.0000000000002266. PMID: 31688297 (Correspondence)</w:t>
            </w:r>
          </w:p>
        </w:tc>
      </w:tr>
    </w:tbl>
    <w:p w14:paraId="23F26790" w14:textId="77777777" w:rsidR="00546ACF" w:rsidRPr="00AC1297" w:rsidRDefault="00546ACF">
      <w:pPr>
        <w:pStyle w:val="techrpt"/>
        <w:tabs>
          <w:tab w:val="clear" w:pos="450"/>
          <w:tab w:val="left" w:pos="720"/>
          <w:tab w:val="right" w:pos="9540"/>
        </w:tabs>
        <w:spacing w:line="240" w:lineRule="auto"/>
        <w:ind w:right="-180"/>
        <w:rPr>
          <w:b/>
          <w:color w:val="000000"/>
          <w:sz w:val="20"/>
        </w:rPr>
      </w:pPr>
    </w:p>
    <w:p w14:paraId="257BD5EE" w14:textId="77777777" w:rsidR="00546ACF" w:rsidRPr="00AC1297" w:rsidRDefault="00546ACF">
      <w:pPr>
        <w:pStyle w:val="techrpt"/>
        <w:tabs>
          <w:tab w:val="clear" w:pos="450"/>
          <w:tab w:val="left" w:pos="720"/>
          <w:tab w:val="right" w:pos="9540"/>
        </w:tabs>
        <w:spacing w:line="240" w:lineRule="auto"/>
        <w:ind w:right="-180"/>
        <w:rPr>
          <w:b/>
          <w:i/>
          <w:color w:val="000000"/>
          <w:sz w:val="20"/>
        </w:rPr>
      </w:pPr>
      <w:r w:rsidRPr="00AC1297">
        <w:rPr>
          <w:b/>
          <w:color w:val="000000"/>
          <w:sz w:val="20"/>
        </w:rPr>
        <w:t xml:space="preserve">Technical Reports </w:t>
      </w:r>
    </w:p>
    <w:p w14:paraId="1ACAE467" w14:textId="77777777" w:rsidR="00546ACF" w:rsidRPr="00AC1297" w:rsidRDefault="00546ACF">
      <w:pPr>
        <w:pStyle w:val="techrpt"/>
        <w:tabs>
          <w:tab w:val="clear" w:pos="450"/>
          <w:tab w:val="left" w:pos="720"/>
          <w:tab w:val="right" w:pos="9540"/>
        </w:tabs>
        <w:spacing w:line="240" w:lineRule="auto"/>
        <w:ind w:right="-180"/>
        <w:rPr>
          <w:color w:val="000000"/>
          <w:sz w:val="20"/>
        </w:rPr>
      </w:pPr>
    </w:p>
    <w:p w14:paraId="74A90E32" w14:textId="77777777" w:rsidR="00546ACF" w:rsidRPr="00AC1297" w:rsidRDefault="00546ACF">
      <w:pPr>
        <w:pStyle w:val="techrpt"/>
        <w:tabs>
          <w:tab w:val="clear" w:pos="450"/>
          <w:tab w:val="left" w:pos="720"/>
          <w:tab w:val="right" w:pos="9540"/>
        </w:tabs>
        <w:spacing w:line="240" w:lineRule="auto"/>
        <w:ind w:right="-180"/>
        <w:rPr>
          <w:color w:val="000000"/>
          <w:sz w:val="20"/>
        </w:rPr>
      </w:pPr>
      <w:r w:rsidRPr="00AC1297">
        <w:rPr>
          <w:color w:val="000000"/>
          <w:sz w:val="20"/>
        </w:rPr>
        <w:t>1</w:t>
      </w:r>
      <w:proofErr w:type="gramStart"/>
      <w:r w:rsidRPr="00AC1297">
        <w:rPr>
          <w:color w:val="000000"/>
          <w:sz w:val="20"/>
        </w:rPr>
        <w:t>.  On</w:t>
      </w:r>
      <w:proofErr w:type="gramEnd"/>
      <w:r w:rsidRPr="00AC1297">
        <w:rPr>
          <w:color w:val="000000"/>
          <w:sz w:val="20"/>
        </w:rPr>
        <w:t xml:space="preserve"> the information contained in an order statistic.  Tech. Rep. 278, Stat. Dept., OSU, January 1983.</w:t>
      </w:r>
    </w:p>
    <w:p w14:paraId="149278A5" w14:textId="77777777" w:rsidR="00546ACF" w:rsidRPr="00AC1297" w:rsidRDefault="00546ACF">
      <w:pPr>
        <w:pStyle w:val="techrpt"/>
        <w:tabs>
          <w:tab w:val="clear" w:pos="450"/>
          <w:tab w:val="left" w:pos="720"/>
          <w:tab w:val="right" w:pos="9540"/>
        </w:tabs>
        <w:spacing w:line="240" w:lineRule="auto"/>
        <w:ind w:right="-180"/>
        <w:rPr>
          <w:color w:val="000000"/>
          <w:sz w:val="20"/>
        </w:rPr>
      </w:pPr>
    </w:p>
    <w:p w14:paraId="522B1BBF" w14:textId="77777777" w:rsidR="00546ACF" w:rsidRPr="00AC1297" w:rsidRDefault="00546ACF">
      <w:pPr>
        <w:pStyle w:val="techrpt"/>
        <w:tabs>
          <w:tab w:val="clear" w:pos="450"/>
          <w:tab w:val="left" w:pos="720"/>
          <w:tab w:val="right" w:pos="9540"/>
        </w:tabs>
        <w:spacing w:line="240" w:lineRule="auto"/>
        <w:ind w:right="-180"/>
        <w:rPr>
          <w:color w:val="000000"/>
          <w:sz w:val="20"/>
        </w:rPr>
      </w:pPr>
      <w:r w:rsidRPr="00AC1297">
        <w:rPr>
          <w:color w:val="000000"/>
          <w:sz w:val="20"/>
        </w:rPr>
        <w:t>2</w:t>
      </w:r>
      <w:proofErr w:type="gramStart"/>
      <w:r w:rsidRPr="00AC1297">
        <w:rPr>
          <w:color w:val="000000"/>
          <w:sz w:val="20"/>
        </w:rPr>
        <w:t>.  Srivastava</w:t>
      </w:r>
      <w:proofErr w:type="gramEnd"/>
      <w:r w:rsidRPr="00AC1297">
        <w:rPr>
          <w:color w:val="000000"/>
          <w:sz w:val="20"/>
        </w:rPr>
        <w:t>, R. C. and Nagaraja, H. N.  Some structural properties of the exponential distribution.  Tech. Rep. 385, Stat. Dept., OSU, December 1987.</w:t>
      </w:r>
    </w:p>
    <w:p w14:paraId="5AD44501" w14:textId="77777777" w:rsidR="00546ACF" w:rsidRPr="00AC1297" w:rsidRDefault="00546ACF">
      <w:pPr>
        <w:pStyle w:val="techrpt"/>
        <w:tabs>
          <w:tab w:val="clear" w:pos="450"/>
          <w:tab w:val="left" w:pos="720"/>
          <w:tab w:val="right" w:pos="9540"/>
        </w:tabs>
        <w:spacing w:line="240" w:lineRule="auto"/>
        <w:ind w:right="-180"/>
        <w:rPr>
          <w:color w:val="000000"/>
          <w:sz w:val="20"/>
        </w:rPr>
      </w:pPr>
    </w:p>
    <w:p w14:paraId="1C68104E" w14:textId="77777777" w:rsidR="00546ACF" w:rsidRPr="00AC1297" w:rsidRDefault="00546ACF">
      <w:pPr>
        <w:pStyle w:val="techrpt"/>
        <w:tabs>
          <w:tab w:val="clear" w:pos="450"/>
          <w:tab w:val="left" w:pos="720"/>
          <w:tab w:val="right" w:pos="9540"/>
        </w:tabs>
        <w:spacing w:line="240" w:lineRule="auto"/>
        <w:ind w:right="-180"/>
        <w:rPr>
          <w:color w:val="000000"/>
          <w:sz w:val="20"/>
        </w:rPr>
      </w:pPr>
      <w:r w:rsidRPr="00AC1297">
        <w:rPr>
          <w:color w:val="000000"/>
          <w:sz w:val="20"/>
        </w:rPr>
        <w:t>3</w:t>
      </w:r>
      <w:proofErr w:type="gramStart"/>
      <w:r w:rsidRPr="00AC1297">
        <w:rPr>
          <w:color w:val="000000"/>
          <w:sz w:val="20"/>
        </w:rPr>
        <w:t>.  Chan</w:t>
      </w:r>
      <w:proofErr w:type="gramEnd"/>
      <w:r w:rsidRPr="00AC1297">
        <w:rPr>
          <w:color w:val="000000"/>
          <w:sz w:val="20"/>
        </w:rPr>
        <w:t>, W. T. and Nagaraja, H. N.  On a stress-strength system.  Tech. Rep. 434, Stat. Dept., OSU, January 1990.</w:t>
      </w:r>
    </w:p>
    <w:p w14:paraId="5F464B1D" w14:textId="77777777" w:rsidR="00546ACF" w:rsidRPr="00AC1297" w:rsidRDefault="00546ACF">
      <w:pPr>
        <w:pStyle w:val="techrpt"/>
        <w:tabs>
          <w:tab w:val="clear" w:pos="450"/>
          <w:tab w:val="left" w:pos="720"/>
          <w:tab w:val="right" w:pos="9540"/>
        </w:tabs>
        <w:spacing w:line="240" w:lineRule="auto"/>
        <w:ind w:right="-180"/>
        <w:rPr>
          <w:i/>
          <w:color w:val="000000"/>
          <w:sz w:val="20"/>
        </w:rPr>
      </w:pPr>
    </w:p>
    <w:p w14:paraId="26BC7C04" w14:textId="77777777" w:rsidR="00546ACF" w:rsidRPr="00AC1297" w:rsidRDefault="00546ACF">
      <w:pPr>
        <w:pStyle w:val="techrpt"/>
        <w:tabs>
          <w:tab w:val="clear" w:pos="450"/>
          <w:tab w:val="left" w:pos="720"/>
          <w:tab w:val="right" w:pos="9540"/>
        </w:tabs>
        <w:spacing w:line="240" w:lineRule="auto"/>
        <w:ind w:right="-180"/>
        <w:rPr>
          <w:color w:val="000000"/>
          <w:sz w:val="20"/>
        </w:rPr>
      </w:pPr>
      <w:r w:rsidRPr="00AC1297">
        <w:rPr>
          <w:color w:val="000000"/>
          <w:sz w:val="20"/>
        </w:rPr>
        <w:t>4</w:t>
      </w:r>
      <w:proofErr w:type="gramStart"/>
      <w:r w:rsidRPr="00AC1297">
        <w:rPr>
          <w:color w:val="000000"/>
          <w:sz w:val="20"/>
        </w:rPr>
        <w:t>.  Balakrishnan</w:t>
      </w:r>
      <w:proofErr w:type="gramEnd"/>
      <w:r w:rsidRPr="00AC1297">
        <w:rPr>
          <w:color w:val="000000"/>
          <w:sz w:val="20"/>
        </w:rPr>
        <w:t>, N. and Nagaraja, H. N.  Bounds on the first two moments of order statistics.  Tech. Rep. 442, Stat. Dept., OSU, May 1990.</w:t>
      </w:r>
    </w:p>
    <w:p w14:paraId="27EE6F2F" w14:textId="77777777" w:rsidR="00546ACF" w:rsidRPr="00AC1297" w:rsidRDefault="00546ACF">
      <w:pPr>
        <w:pStyle w:val="techrpt"/>
        <w:tabs>
          <w:tab w:val="clear" w:pos="450"/>
          <w:tab w:val="left" w:pos="720"/>
          <w:tab w:val="right" w:pos="9540"/>
        </w:tabs>
        <w:spacing w:line="240" w:lineRule="auto"/>
        <w:ind w:right="-180"/>
        <w:rPr>
          <w:color w:val="000000"/>
          <w:sz w:val="20"/>
        </w:rPr>
      </w:pPr>
    </w:p>
    <w:p w14:paraId="012C2DBA" w14:textId="77777777" w:rsidR="00546ACF" w:rsidRPr="00AC1297" w:rsidRDefault="00546ACF">
      <w:pPr>
        <w:pStyle w:val="techrpt"/>
        <w:tabs>
          <w:tab w:val="clear" w:pos="450"/>
          <w:tab w:val="left" w:pos="720"/>
          <w:tab w:val="right" w:pos="9540"/>
        </w:tabs>
        <w:spacing w:line="240" w:lineRule="auto"/>
        <w:ind w:right="-180"/>
        <w:rPr>
          <w:color w:val="000000"/>
          <w:sz w:val="20"/>
        </w:rPr>
      </w:pPr>
      <w:r w:rsidRPr="00AC1297">
        <w:rPr>
          <w:color w:val="000000"/>
          <w:sz w:val="20"/>
        </w:rPr>
        <w:t>5</w:t>
      </w:r>
      <w:proofErr w:type="gramStart"/>
      <w:r w:rsidRPr="00AC1297">
        <w:rPr>
          <w:color w:val="000000"/>
          <w:sz w:val="20"/>
        </w:rPr>
        <w:t>.  Measures</w:t>
      </w:r>
      <w:proofErr w:type="gramEnd"/>
      <w:r w:rsidRPr="00AC1297">
        <w:rPr>
          <w:color w:val="000000"/>
          <w:sz w:val="20"/>
        </w:rPr>
        <w:t xml:space="preserve"> of heart rate variability and related statistical issues.  Tech. Rep. 496, Stat. Dept., OSU, October 1992.</w:t>
      </w:r>
    </w:p>
    <w:p w14:paraId="16E2EF45" w14:textId="77777777" w:rsidR="00546ACF" w:rsidRPr="00AC1297" w:rsidRDefault="00546ACF">
      <w:pPr>
        <w:pStyle w:val="techrpt"/>
        <w:tabs>
          <w:tab w:val="clear" w:pos="450"/>
          <w:tab w:val="left" w:pos="720"/>
          <w:tab w:val="right" w:pos="9540"/>
        </w:tabs>
        <w:spacing w:line="240" w:lineRule="auto"/>
        <w:ind w:right="-180"/>
        <w:rPr>
          <w:color w:val="000000"/>
          <w:sz w:val="20"/>
        </w:rPr>
      </w:pPr>
    </w:p>
    <w:p w14:paraId="1B01F479" w14:textId="77777777" w:rsidR="00546ACF" w:rsidRPr="00AC1297" w:rsidRDefault="00546ACF">
      <w:pPr>
        <w:pStyle w:val="book"/>
        <w:tabs>
          <w:tab w:val="right" w:pos="9540"/>
        </w:tabs>
        <w:spacing w:line="240" w:lineRule="auto"/>
        <w:ind w:right="-180"/>
        <w:rPr>
          <w:color w:val="000000"/>
          <w:sz w:val="20"/>
        </w:rPr>
      </w:pPr>
      <w:r w:rsidRPr="00AC1297">
        <w:rPr>
          <w:color w:val="000000"/>
          <w:sz w:val="20"/>
        </w:rPr>
        <w:t>6</w:t>
      </w:r>
      <w:proofErr w:type="gramStart"/>
      <w:r w:rsidRPr="00AC1297">
        <w:rPr>
          <w:color w:val="000000"/>
          <w:sz w:val="20"/>
        </w:rPr>
        <w:t>.  Record</w:t>
      </w:r>
      <w:proofErr w:type="gramEnd"/>
      <w:r w:rsidRPr="00AC1297">
        <w:rPr>
          <w:color w:val="000000"/>
          <w:sz w:val="20"/>
        </w:rPr>
        <w:t xml:space="preserve"> occurrence in the presence of a linear trend, Tech. Rep. 546, Stat. Dept., OSU, September 1994.</w:t>
      </w:r>
    </w:p>
    <w:p w14:paraId="350C9319" w14:textId="77777777" w:rsidR="00546ACF" w:rsidRPr="00AC1297" w:rsidRDefault="00546ACF">
      <w:pPr>
        <w:pStyle w:val="book"/>
        <w:tabs>
          <w:tab w:val="right" w:pos="9540"/>
        </w:tabs>
        <w:spacing w:line="240" w:lineRule="auto"/>
        <w:ind w:right="-180"/>
        <w:rPr>
          <w:color w:val="000000"/>
          <w:sz w:val="20"/>
        </w:rPr>
      </w:pPr>
    </w:p>
    <w:p w14:paraId="3E73ECB4" w14:textId="77777777" w:rsidR="00546ACF" w:rsidRPr="00AC1297" w:rsidRDefault="00546ACF">
      <w:pPr>
        <w:pStyle w:val="book"/>
        <w:tabs>
          <w:tab w:val="right" w:pos="9540"/>
        </w:tabs>
        <w:spacing w:line="240" w:lineRule="auto"/>
        <w:ind w:right="-180"/>
        <w:rPr>
          <w:color w:val="000000"/>
          <w:sz w:val="20"/>
        </w:rPr>
      </w:pPr>
      <w:r w:rsidRPr="00AC1297">
        <w:rPr>
          <w:color w:val="000000"/>
          <w:sz w:val="20"/>
        </w:rPr>
        <w:t>7. Simulation of concomitants of order statistics, Tech. Rep. 628, Stat. Dept., OSU, January 1998.</w:t>
      </w:r>
    </w:p>
    <w:p w14:paraId="004C8395" w14:textId="77777777" w:rsidR="00546ACF" w:rsidRPr="00AC1297" w:rsidRDefault="00546ACF">
      <w:pPr>
        <w:pStyle w:val="book"/>
        <w:tabs>
          <w:tab w:val="right" w:pos="9540"/>
        </w:tabs>
        <w:spacing w:line="240" w:lineRule="auto"/>
        <w:ind w:right="-180"/>
        <w:rPr>
          <w:color w:val="000000"/>
          <w:sz w:val="20"/>
        </w:rPr>
      </w:pPr>
    </w:p>
    <w:p w14:paraId="1260A02E" w14:textId="77777777" w:rsidR="00546ACF" w:rsidRPr="00AC1297" w:rsidRDefault="00546ACF">
      <w:pPr>
        <w:pStyle w:val="book"/>
        <w:tabs>
          <w:tab w:val="right" w:pos="9540"/>
        </w:tabs>
        <w:spacing w:line="240" w:lineRule="auto"/>
        <w:ind w:right="-180"/>
        <w:rPr>
          <w:color w:val="000000"/>
          <w:sz w:val="20"/>
        </w:rPr>
      </w:pPr>
      <w:r w:rsidRPr="00AC1297">
        <w:rPr>
          <w:color w:val="000000"/>
          <w:sz w:val="20"/>
        </w:rPr>
        <w:t>8. Choudhary, P. and Nagaraja, H. N.   Assessing Agreement Using Coverage Probability. Tech. Rep. 721, Stat. Dept., OSU, September 2003.</w:t>
      </w:r>
    </w:p>
    <w:p w14:paraId="1FEDCF45" w14:textId="77777777" w:rsidR="00546ACF" w:rsidRPr="00AC1297" w:rsidRDefault="00546ACF">
      <w:pPr>
        <w:pStyle w:val="book"/>
        <w:tabs>
          <w:tab w:val="right" w:pos="9540"/>
        </w:tabs>
        <w:spacing w:line="240" w:lineRule="auto"/>
        <w:ind w:right="-180"/>
        <w:rPr>
          <w:color w:val="000000"/>
          <w:sz w:val="20"/>
        </w:rPr>
      </w:pPr>
    </w:p>
    <w:p w14:paraId="013541A6" w14:textId="77777777" w:rsidR="00546ACF" w:rsidRPr="00AC1297" w:rsidRDefault="00546ACF" w:rsidP="00546ACF">
      <w:pPr>
        <w:autoSpaceDE w:val="0"/>
        <w:autoSpaceDN w:val="0"/>
        <w:adjustRightInd w:val="0"/>
        <w:rPr>
          <w:color w:val="000000"/>
          <w:sz w:val="20"/>
        </w:rPr>
      </w:pPr>
      <w:r w:rsidRPr="00AC1297">
        <w:rPr>
          <w:color w:val="000000"/>
          <w:sz w:val="20"/>
        </w:rPr>
        <w:t>9. Sun, J., Nagaraja H. N. And Reynolds, N.  Stochastic Models for Compliance Analysis Using</w:t>
      </w:r>
    </w:p>
    <w:p w14:paraId="7324301A" w14:textId="77777777" w:rsidR="00546ACF" w:rsidRPr="00AC1297" w:rsidRDefault="00546ACF" w:rsidP="00546ACF">
      <w:pPr>
        <w:pStyle w:val="book"/>
        <w:tabs>
          <w:tab w:val="right" w:pos="9540"/>
        </w:tabs>
        <w:spacing w:line="240" w:lineRule="auto"/>
        <w:ind w:right="-180"/>
        <w:rPr>
          <w:color w:val="000000"/>
          <w:sz w:val="20"/>
        </w:rPr>
      </w:pPr>
      <w:r w:rsidRPr="00AC1297">
        <w:rPr>
          <w:color w:val="000000"/>
          <w:sz w:val="20"/>
        </w:rPr>
        <w:t>Inter-Dosing Times.  Tech. Rep. 751, Stat. Dept., OSU, March 2005.</w:t>
      </w:r>
    </w:p>
    <w:p w14:paraId="4E565B7E" w14:textId="77777777" w:rsidR="00546ACF" w:rsidRPr="00AC1297" w:rsidRDefault="00546ACF" w:rsidP="00546ACF">
      <w:pPr>
        <w:pStyle w:val="book"/>
        <w:tabs>
          <w:tab w:val="right" w:pos="9540"/>
        </w:tabs>
        <w:spacing w:line="240" w:lineRule="auto"/>
        <w:ind w:right="-180"/>
        <w:rPr>
          <w:color w:val="000000"/>
          <w:sz w:val="20"/>
        </w:rPr>
      </w:pPr>
    </w:p>
    <w:p w14:paraId="6200D480" w14:textId="77777777" w:rsidR="00546ACF" w:rsidRPr="00AC1297" w:rsidRDefault="00546ACF" w:rsidP="00546ACF">
      <w:pPr>
        <w:autoSpaceDE w:val="0"/>
        <w:autoSpaceDN w:val="0"/>
        <w:adjustRightInd w:val="0"/>
        <w:rPr>
          <w:bCs/>
          <w:color w:val="000000"/>
          <w:sz w:val="20"/>
        </w:rPr>
      </w:pPr>
      <w:r w:rsidRPr="00AC1297">
        <w:rPr>
          <w:color w:val="000000"/>
          <w:sz w:val="20"/>
        </w:rPr>
        <w:t xml:space="preserve">10. Barlevy, Gadi and Nagaraja H. N. (2006).  </w:t>
      </w:r>
      <w:r w:rsidRPr="00AC1297">
        <w:rPr>
          <w:bCs/>
          <w:color w:val="000000"/>
          <w:sz w:val="20"/>
        </w:rPr>
        <w:t>Identification of Search Models with Initial Condition Problems. Federal Reserve Bank of Chicago, Working Paper 2006-03 (http://www.chicagofed.org/publications/workingpapers/wp2006_03.pdf)</w:t>
      </w:r>
    </w:p>
    <w:p w14:paraId="54E529A3" w14:textId="77777777" w:rsidR="00546ACF" w:rsidRPr="00AC1297" w:rsidRDefault="00546ACF" w:rsidP="00546ACF">
      <w:pPr>
        <w:pStyle w:val="book"/>
        <w:tabs>
          <w:tab w:val="right" w:pos="9540"/>
        </w:tabs>
        <w:spacing w:line="240" w:lineRule="auto"/>
        <w:ind w:right="-180"/>
        <w:rPr>
          <w:color w:val="000000"/>
          <w:sz w:val="20"/>
        </w:rPr>
      </w:pPr>
    </w:p>
    <w:p w14:paraId="767B24B5" w14:textId="77777777" w:rsidR="00546ACF" w:rsidRPr="00AC1297" w:rsidRDefault="00546ACF">
      <w:pPr>
        <w:tabs>
          <w:tab w:val="right" w:pos="9540"/>
        </w:tabs>
        <w:ind w:right="-180"/>
        <w:rPr>
          <w:b/>
          <w:i/>
          <w:color w:val="000000"/>
          <w:sz w:val="20"/>
        </w:rPr>
      </w:pPr>
      <w:r w:rsidRPr="00AC1297">
        <w:rPr>
          <w:b/>
          <w:color w:val="000000"/>
          <w:sz w:val="20"/>
        </w:rPr>
        <w:t>Papers Presented at Meetings of Learned Societies and Conferences (since 1986)</w:t>
      </w:r>
    </w:p>
    <w:p w14:paraId="6D3C336E" w14:textId="77777777" w:rsidR="00546ACF" w:rsidRPr="00AC1297" w:rsidRDefault="00546ACF">
      <w:pPr>
        <w:pStyle w:val="vitae"/>
        <w:tabs>
          <w:tab w:val="clear" w:pos="900"/>
          <w:tab w:val="left" w:pos="450"/>
          <w:tab w:val="right" w:pos="9540"/>
        </w:tabs>
        <w:ind w:right="-180"/>
        <w:rPr>
          <w:color w:val="000000"/>
          <w:sz w:val="20"/>
        </w:rPr>
      </w:pPr>
    </w:p>
    <w:p w14:paraId="398DF095" w14:textId="77777777" w:rsidR="00546ACF" w:rsidRPr="00AC1297" w:rsidRDefault="00546ACF">
      <w:pPr>
        <w:pStyle w:val="vitae"/>
        <w:tabs>
          <w:tab w:val="clear" w:pos="900"/>
          <w:tab w:val="left" w:pos="450"/>
          <w:tab w:val="right" w:pos="9540"/>
        </w:tabs>
        <w:ind w:right="-180"/>
        <w:jc w:val="both"/>
        <w:rPr>
          <w:color w:val="000000"/>
          <w:sz w:val="20"/>
        </w:rPr>
      </w:pPr>
      <w:r w:rsidRPr="00AC1297">
        <w:rPr>
          <w:color w:val="000000"/>
          <w:sz w:val="20"/>
        </w:rPr>
        <w:t>1.</w:t>
      </w:r>
      <w:r w:rsidRPr="00AC1297">
        <w:rPr>
          <w:color w:val="000000"/>
          <w:sz w:val="20"/>
        </w:rPr>
        <w:tab/>
        <w:t xml:space="preserve">On the number of games played in </w:t>
      </w:r>
      <w:proofErr w:type="gramStart"/>
      <w:r w:rsidRPr="00AC1297">
        <w:rPr>
          <w:color w:val="000000"/>
          <w:sz w:val="20"/>
        </w:rPr>
        <w:t>a best</w:t>
      </w:r>
      <w:proofErr w:type="gramEnd"/>
      <w:r w:rsidRPr="00AC1297">
        <w:rPr>
          <w:color w:val="000000"/>
          <w:sz w:val="20"/>
        </w:rPr>
        <w:t xml:space="preserve"> of (2n-1) series.  200th meeting of the Institute of Mathematical Statistics, May 27-29, 1987, at VPI, Blacksburg.  </w:t>
      </w:r>
    </w:p>
    <w:p w14:paraId="15535415" w14:textId="77777777" w:rsidR="00546ACF" w:rsidRPr="00AC1297" w:rsidRDefault="00546ACF">
      <w:pPr>
        <w:pStyle w:val="vitae"/>
        <w:tabs>
          <w:tab w:val="clear" w:pos="900"/>
          <w:tab w:val="left" w:pos="450"/>
          <w:tab w:val="right" w:pos="9540"/>
        </w:tabs>
        <w:ind w:right="-180"/>
        <w:jc w:val="both"/>
        <w:rPr>
          <w:color w:val="000000"/>
          <w:sz w:val="20"/>
        </w:rPr>
      </w:pPr>
    </w:p>
    <w:p w14:paraId="38CD55D6" w14:textId="77777777" w:rsidR="00546ACF" w:rsidRPr="00AC1297" w:rsidRDefault="00546ACF" w:rsidP="00546ACF">
      <w:pPr>
        <w:pStyle w:val="vitae"/>
        <w:tabs>
          <w:tab w:val="clear" w:pos="900"/>
          <w:tab w:val="left" w:pos="450"/>
          <w:tab w:val="right" w:pos="9540"/>
        </w:tabs>
        <w:ind w:right="-180"/>
        <w:rPr>
          <w:color w:val="000000"/>
          <w:sz w:val="20"/>
        </w:rPr>
      </w:pPr>
      <w:r w:rsidRPr="00AC1297">
        <w:rPr>
          <w:color w:val="000000"/>
          <w:sz w:val="20"/>
        </w:rPr>
        <w:t>2.</w:t>
      </w:r>
      <w:r w:rsidRPr="00AC1297">
        <w:rPr>
          <w:color w:val="000000"/>
          <w:sz w:val="20"/>
        </w:rPr>
        <w:tab/>
        <w:t>Two characterizations of and a test for the exponential distribution.  208</w:t>
      </w:r>
      <w:proofErr w:type="gramStart"/>
      <w:r w:rsidRPr="00AC1297">
        <w:rPr>
          <w:color w:val="000000"/>
          <w:sz w:val="20"/>
        </w:rPr>
        <w:t>th  meeting</w:t>
      </w:r>
      <w:proofErr w:type="gramEnd"/>
      <w:r w:rsidRPr="00AC1297">
        <w:rPr>
          <w:color w:val="000000"/>
          <w:sz w:val="20"/>
        </w:rPr>
        <w:t xml:space="preserve"> of the Institute of Mathematical Statistics, March 20-22, 1989, at Lexington, Kentucky. </w:t>
      </w:r>
    </w:p>
    <w:p w14:paraId="3862D307" w14:textId="77777777" w:rsidR="00546ACF" w:rsidRPr="00AC1297" w:rsidRDefault="00546ACF">
      <w:pPr>
        <w:pStyle w:val="vitae"/>
        <w:tabs>
          <w:tab w:val="clear" w:pos="900"/>
          <w:tab w:val="left" w:pos="450"/>
          <w:tab w:val="right" w:pos="9540"/>
        </w:tabs>
        <w:ind w:right="-180"/>
        <w:jc w:val="both"/>
        <w:rPr>
          <w:color w:val="000000"/>
          <w:sz w:val="20"/>
        </w:rPr>
      </w:pPr>
    </w:p>
    <w:p w14:paraId="424676AE" w14:textId="77777777" w:rsidR="00546ACF" w:rsidRPr="00AC1297" w:rsidRDefault="00546ACF">
      <w:pPr>
        <w:pStyle w:val="vitae"/>
        <w:tabs>
          <w:tab w:val="clear" w:pos="900"/>
          <w:tab w:val="left" w:pos="450"/>
          <w:tab w:val="right" w:pos="9540"/>
        </w:tabs>
        <w:ind w:right="-180"/>
        <w:jc w:val="both"/>
        <w:rPr>
          <w:color w:val="000000"/>
          <w:sz w:val="20"/>
        </w:rPr>
      </w:pPr>
      <w:r w:rsidRPr="00AC1297">
        <w:rPr>
          <w:color w:val="000000"/>
          <w:sz w:val="20"/>
        </w:rPr>
        <w:t>3.</w:t>
      </w:r>
      <w:r w:rsidRPr="00AC1297">
        <w:rPr>
          <w:color w:val="000000"/>
          <w:sz w:val="20"/>
        </w:rPr>
        <w:tab/>
        <w:t xml:space="preserve">The distribution of certain order statistics from a random number of observations.  Presented by the co-author, J. </w:t>
      </w:r>
      <w:proofErr w:type="gramStart"/>
      <w:r w:rsidRPr="00AC1297">
        <w:rPr>
          <w:color w:val="000000"/>
          <w:sz w:val="20"/>
        </w:rPr>
        <w:t>Bunge</w:t>
      </w:r>
      <w:proofErr w:type="gramEnd"/>
      <w:r w:rsidRPr="00AC1297">
        <w:rPr>
          <w:color w:val="000000"/>
          <w:sz w:val="20"/>
        </w:rPr>
        <w:t xml:space="preserve"> at the 211th meeting of the Institute of Mathematical Statistics, August 16-19, 1989, at Sheffield, England.</w:t>
      </w:r>
    </w:p>
    <w:p w14:paraId="2443C176" w14:textId="77777777" w:rsidR="00546ACF" w:rsidRPr="00AC1297" w:rsidRDefault="00546ACF">
      <w:pPr>
        <w:pStyle w:val="vitae"/>
        <w:tabs>
          <w:tab w:val="clear" w:pos="900"/>
          <w:tab w:val="left" w:pos="450"/>
          <w:tab w:val="right" w:pos="9540"/>
        </w:tabs>
        <w:ind w:right="-180"/>
        <w:jc w:val="both"/>
        <w:rPr>
          <w:color w:val="000000"/>
          <w:sz w:val="20"/>
        </w:rPr>
      </w:pPr>
    </w:p>
    <w:p w14:paraId="566193F2" w14:textId="77777777" w:rsidR="00546ACF" w:rsidRPr="00AC1297" w:rsidRDefault="00546ACF">
      <w:pPr>
        <w:pStyle w:val="vitae"/>
        <w:tabs>
          <w:tab w:val="clear" w:pos="900"/>
          <w:tab w:val="left" w:pos="450"/>
          <w:tab w:val="right" w:pos="9540"/>
        </w:tabs>
        <w:ind w:right="-180"/>
        <w:jc w:val="both"/>
        <w:rPr>
          <w:color w:val="000000"/>
          <w:sz w:val="20"/>
        </w:rPr>
      </w:pPr>
      <w:r w:rsidRPr="00AC1297">
        <w:rPr>
          <w:color w:val="000000"/>
          <w:sz w:val="20"/>
        </w:rPr>
        <w:t>4.</w:t>
      </w:r>
      <w:r w:rsidRPr="00AC1297">
        <w:rPr>
          <w:color w:val="000000"/>
          <w:sz w:val="20"/>
        </w:rPr>
        <w:tab/>
        <w:t xml:space="preserve">Lorenz </w:t>
      </w:r>
      <w:proofErr w:type="gramStart"/>
      <w:r w:rsidRPr="00AC1297">
        <w:rPr>
          <w:color w:val="000000"/>
          <w:sz w:val="20"/>
        </w:rPr>
        <w:t>ordering of</w:t>
      </w:r>
      <w:proofErr w:type="gramEnd"/>
      <w:r w:rsidRPr="00AC1297">
        <w:rPr>
          <w:color w:val="000000"/>
          <w:sz w:val="20"/>
        </w:rPr>
        <w:t xml:space="preserve"> exponential order statistics.  215th meeting of the Institute of Mathematical Statistics, June 17-20, 1990, at Bozeman, Montana. </w:t>
      </w:r>
    </w:p>
    <w:p w14:paraId="7875A113" w14:textId="77777777" w:rsidR="00546ACF" w:rsidRPr="00AC1297" w:rsidRDefault="00546ACF">
      <w:pPr>
        <w:pStyle w:val="vitae"/>
        <w:tabs>
          <w:tab w:val="clear" w:pos="900"/>
          <w:tab w:val="left" w:pos="450"/>
          <w:tab w:val="right" w:pos="9540"/>
        </w:tabs>
        <w:ind w:right="-180"/>
        <w:jc w:val="both"/>
        <w:rPr>
          <w:color w:val="000000"/>
          <w:sz w:val="20"/>
        </w:rPr>
      </w:pPr>
    </w:p>
    <w:p w14:paraId="53B140E6" w14:textId="77777777" w:rsidR="00546ACF" w:rsidRPr="00AC1297" w:rsidRDefault="00546ACF">
      <w:pPr>
        <w:pStyle w:val="vitae"/>
        <w:tabs>
          <w:tab w:val="clear" w:pos="900"/>
          <w:tab w:val="left" w:pos="450"/>
          <w:tab w:val="right" w:pos="9540"/>
        </w:tabs>
        <w:ind w:right="-180"/>
        <w:jc w:val="both"/>
        <w:rPr>
          <w:color w:val="000000"/>
          <w:sz w:val="20"/>
        </w:rPr>
      </w:pPr>
      <w:r w:rsidRPr="00AC1297">
        <w:rPr>
          <w:color w:val="000000"/>
          <w:sz w:val="20"/>
        </w:rPr>
        <w:t>5.</w:t>
      </w:r>
      <w:r w:rsidRPr="00AC1297">
        <w:rPr>
          <w:color w:val="000000"/>
          <w:sz w:val="20"/>
        </w:rPr>
        <w:tab/>
        <w:t xml:space="preserve">Some properties of Tukey's measure of information.  IMS session during the Joint Statistical Meetings, August 18-22, 1991, at Atlanta, Georgia. </w:t>
      </w:r>
    </w:p>
    <w:p w14:paraId="5213A014" w14:textId="77777777" w:rsidR="00546ACF" w:rsidRPr="00AC1297" w:rsidRDefault="00546ACF">
      <w:pPr>
        <w:pStyle w:val="vitae"/>
        <w:tabs>
          <w:tab w:val="clear" w:pos="900"/>
          <w:tab w:val="left" w:pos="450"/>
          <w:tab w:val="right" w:pos="9540"/>
        </w:tabs>
        <w:ind w:right="-180"/>
        <w:jc w:val="both"/>
        <w:rPr>
          <w:color w:val="000000"/>
          <w:sz w:val="20"/>
        </w:rPr>
      </w:pPr>
    </w:p>
    <w:p w14:paraId="55F10804" w14:textId="77777777" w:rsidR="00546ACF" w:rsidRPr="00AC1297" w:rsidRDefault="00546ACF">
      <w:pPr>
        <w:pStyle w:val="vitae"/>
        <w:tabs>
          <w:tab w:val="clear" w:pos="900"/>
          <w:tab w:val="left" w:pos="450"/>
          <w:tab w:val="right" w:pos="9540"/>
        </w:tabs>
        <w:ind w:right="-180"/>
        <w:jc w:val="both"/>
        <w:rPr>
          <w:color w:val="000000"/>
          <w:sz w:val="20"/>
        </w:rPr>
      </w:pPr>
      <w:r w:rsidRPr="00AC1297">
        <w:rPr>
          <w:color w:val="000000"/>
          <w:sz w:val="20"/>
        </w:rPr>
        <w:lastRenderedPageBreak/>
        <w:t>6.</w:t>
      </w:r>
      <w:r w:rsidRPr="00AC1297">
        <w:rPr>
          <w:color w:val="000000"/>
          <w:sz w:val="20"/>
        </w:rPr>
        <w:tab/>
        <w:t>Record statistics from point process models.  Conference on Extreme Value Theory and Applications, Gaithersburg, MD, May 2-7, 1993.</w:t>
      </w:r>
    </w:p>
    <w:p w14:paraId="1ACD58BF" w14:textId="77777777" w:rsidR="00546ACF" w:rsidRPr="00AC1297" w:rsidRDefault="00546ACF">
      <w:pPr>
        <w:pStyle w:val="vitae"/>
        <w:tabs>
          <w:tab w:val="clear" w:pos="900"/>
          <w:tab w:val="left" w:pos="450"/>
          <w:tab w:val="right" w:pos="9540"/>
        </w:tabs>
        <w:ind w:right="-180"/>
        <w:jc w:val="both"/>
        <w:rPr>
          <w:color w:val="000000"/>
          <w:sz w:val="20"/>
        </w:rPr>
      </w:pPr>
    </w:p>
    <w:p w14:paraId="52D26250" w14:textId="77777777" w:rsidR="00546ACF" w:rsidRPr="00AC1297" w:rsidRDefault="00546ACF">
      <w:pPr>
        <w:pStyle w:val="vitae"/>
        <w:tabs>
          <w:tab w:val="clear" w:pos="900"/>
          <w:tab w:val="left" w:pos="450"/>
          <w:tab w:val="right" w:pos="9540"/>
        </w:tabs>
        <w:ind w:right="-180"/>
        <w:jc w:val="both"/>
        <w:rPr>
          <w:color w:val="000000"/>
          <w:sz w:val="20"/>
        </w:rPr>
      </w:pPr>
      <w:r w:rsidRPr="00AC1297">
        <w:rPr>
          <w:color w:val="000000"/>
          <w:sz w:val="20"/>
        </w:rPr>
        <w:t>7.</w:t>
      </w:r>
      <w:r w:rsidRPr="00AC1297">
        <w:rPr>
          <w:color w:val="000000"/>
          <w:sz w:val="20"/>
        </w:rPr>
        <w:tab/>
        <w:t xml:space="preserve">Joint distribution of the </w:t>
      </w:r>
      <w:proofErr w:type="gramStart"/>
      <w:r w:rsidRPr="00AC1297">
        <w:rPr>
          <w:color w:val="000000"/>
          <w:sz w:val="20"/>
        </w:rPr>
        <w:t>maxima</w:t>
      </w:r>
      <w:proofErr w:type="gramEnd"/>
      <w:r w:rsidRPr="00AC1297">
        <w:rPr>
          <w:color w:val="000000"/>
          <w:sz w:val="20"/>
        </w:rPr>
        <w:t xml:space="preserve"> of concomitants of selected order statistics.  230th Meeting of the Institute of Mathematical Statistics (Joint with Biometric Society ENAR, American Statistical Association), April 10-13, 1994, Cleveland, Ohio.  </w:t>
      </w:r>
    </w:p>
    <w:p w14:paraId="6C12897A" w14:textId="77777777" w:rsidR="00546ACF" w:rsidRPr="00AC1297" w:rsidRDefault="00546ACF">
      <w:pPr>
        <w:pStyle w:val="vitae"/>
        <w:tabs>
          <w:tab w:val="clear" w:pos="900"/>
          <w:tab w:val="left" w:pos="450"/>
          <w:tab w:val="right" w:pos="9540"/>
        </w:tabs>
        <w:ind w:right="-180"/>
        <w:jc w:val="both"/>
        <w:rPr>
          <w:color w:val="000000"/>
          <w:sz w:val="20"/>
        </w:rPr>
      </w:pPr>
    </w:p>
    <w:p w14:paraId="1E30F52C" w14:textId="77777777" w:rsidR="00546ACF" w:rsidRPr="00AC1297" w:rsidRDefault="00546ACF">
      <w:pPr>
        <w:pStyle w:val="vitae"/>
        <w:tabs>
          <w:tab w:val="clear" w:pos="900"/>
          <w:tab w:val="left" w:pos="450"/>
          <w:tab w:val="right" w:pos="9540"/>
        </w:tabs>
        <w:ind w:right="-180"/>
        <w:jc w:val="both"/>
        <w:rPr>
          <w:color w:val="000000"/>
          <w:sz w:val="20"/>
        </w:rPr>
      </w:pPr>
      <w:r w:rsidRPr="00AC1297">
        <w:rPr>
          <w:color w:val="000000"/>
          <w:sz w:val="20"/>
        </w:rPr>
        <w:t>8.</w:t>
      </w:r>
      <w:r w:rsidRPr="00AC1297">
        <w:rPr>
          <w:color w:val="000000"/>
          <w:sz w:val="20"/>
        </w:rPr>
        <w:tab/>
        <w:t xml:space="preserve">Reliability properties of generalized </w:t>
      </w:r>
      <w:proofErr w:type="spellStart"/>
      <w:r w:rsidRPr="00AC1297">
        <w:rPr>
          <w:color w:val="000000"/>
          <w:sz w:val="20"/>
        </w:rPr>
        <w:t>hyperexponential</w:t>
      </w:r>
      <w:proofErr w:type="spellEnd"/>
      <w:r w:rsidRPr="00AC1297">
        <w:rPr>
          <w:color w:val="000000"/>
          <w:sz w:val="20"/>
        </w:rPr>
        <w:t xml:space="preserve"> distributions with applications.  Presented (by coauthor Geraldine E. Baggs) at a Biometric Society session during the Joint meetings of IMS, Biometric Society ENAR and ASA, April 10-13, 1994, Cleveland, Ohio. </w:t>
      </w:r>
    </w:p>
    <w:p w14:paraId="573A6988" w14:textId="77777777" w:rsidR="00546ACF" w:rsidRPr="00AC1297" w:rsidRDefault="00546ACF">
      <w:pPr>
        <w:pStyle w:val="vitae"/>
        <w:tabs>
          <w:tab w:val="clear" w:pos="900"/>
          <w:tab w:val="left" w:pos="450"/>
          <w:tab w:val="right" w:pos="9540"/>
        </w:tabs>
        <w:ind w:right="-180"/>
        <w:jc w:val="both"/>
        <w:rPr>
          <w:color w:val="000000"/>
          <w:sz w:val="20"/>
        </w:rPr>
      </w:pPr>
    </w:p>
    <w:p w14:paraId="76EF6A5C" w14:textId="77777777" w:rsidR="00546ACF" w:rsidRPr="00AC1297" w:rsidRDefault="00546ACF">
      <w:pPr>
        <w:pStyle w:val="vitae"/>
        <w:tabs>
          <w:tab w:val="clear" w:pos="900"/>
          <w:tab w:val="left" w:pos="450"/>
          <w:tab w:val="right" w:pos="9540"/>
        </w:tabs>
        <w:ind w:right="-180"/>
        <w:jc w:val="both"/>
        <w:rPr>
          <w:color w:val="000000"/>
          <w:sz w:val="20"/>
        </w:rPr>
      </w:pPr>
      <w:r w:rsidRPr="00AC1297">
        <w:rPr>
          <w:color w:val="000000"/>
          <w:sz w:val="20"/>
        </w:rPr>
        <w:t>9.</w:t>
      </w:r>
      <w:r w:rsidRPr="00AC1297">
        <w:rPr>
          <w:color w:val="000000"/>
          <w:sz w:val="20"/>
        </w:rPr>
        <w:tab/>
        <w:t xml:space="preserve">Characterizations based on the dependence structures of record values and order statistics.  Presented (by coauthor V. B. Nevzorov) at a Bernoulli Society session during the Joint Meeting of IMS and the 3rd World Congress of the Bernoulli Society, Chapel Hill, June 20-25, 1994. </w:t>
      </w:r>
    </w:p>
    <w:p w14:paraId="59D03119" w14:textId="77777777" w:rsidR="00546ACF" w:rsidRPr="00AC1297" w:rsidRDefault="00546ACF">
      <w:pPr>
        <w:pStyle w:val="vitae"/>
        <w:tabs>
          <w:tab w:val="clear" w:pos="900"/>
          <w:tab w:val="left" w:pos="450"/>
          <w:tab w:val="right" w:pos="9540"/>
        </w:tabs>
        <w:ind w:right="-180"/>
        <w:jc w:val="both"/>
        <w:rPr>
          <w:color w:val="000000"/>
          <w:sz w:val="20"/>
        </w:rPr>
      </w:pPr>
    </w:p>
    <w:p w14:paraId="22F878A8" w14:textId="77777777" w:rsidR="00546ACF" w:rsidRPr="00AC1297" w:rsidRDefault="00546ACF">
      <w:pPr>
        <w:pStyle w:val="vitae"/>
        <w:tabs>
          <w:tab w:val="clear" w:pos="900"/>
          <w:tab w:val="left" w:pos="450"/>
          <w:tab w:val="right" w:pos="9540"/>
        </w:tabs>
        <w:ind w:right="-180"/>
        <w:jc w:val="both"/>
        <w:rPr>
          <w:color w:val="000000"/>
          <w:sz w:val="20"/>
        </w:rPr>
      </w:pPr>
      <w:r w:rsidRPr="00AC1297">
        <w:rPr>
          <w:color w:val="000000"/>
          <w:sz w:val="20"/>
        </w:rPr>
        <w:t>10.</w:t>
      </w:r>
      <w:r w:rsidRPr="00AC1297">
        <w:rPr>
          <w:color w:val="000000"/>
          <w:sz w:val="20"/>
        </w:rPr>
        <w:tab/>
        <w:t>Statistical modeling of heart period data.  ASA session during the Joint Statistical Meetings, August 13-17, 1995, at Orlando, Florida.</w:t>
      </w:r>
    </w:p>
    <w:p w14:paraId="31398013" w14:textId="77777777" w:rsidR="00546ACF" w:rsidRPr="00AC1297" w:rsidRDefault="00546ACF">
      <w:pPr>
        <w:pStyle w:val="vitae"/>
        <w:tabs>
          <w:tab w:val="clear" w:pos="900"/>
          <w:tab w:val="left" w:pos="450"/>
          <w:tab w:val="right" w:pos="9540"/>
        </w:tabs>
        <w:ind w:right="-180"/>
        <w:jc w:val="both"/>
        <w:rPr>
          <w:color w:val="000000"/>
          <w:sz w:val="20"/>
        </w:rPr>
      </w:pPr>
    </w:p>
    <w:p w14:paraId="05F337D7" w14:textId="77777777" w:rsidR="00546ACF" w:rsidRPr="00AC1297" w:rsidRDefault="00546ACF">
      <w:pPr>
        <w:pStyle w:val="vitae"/>
        <w:tabs>
          <w:tab w:val="clear" w:pos="900"/>
          <w:tab w:val="left" w:pos="450"/>
          <w:tab w:val="right" w:pos="9540"/>
        </w:tabs>
        <w:ind w:right="-180"/>
        <w:jc w:val="both"/>
        <w:rPr>
          <w:color w:val="000000"/>
          <w:sz w:val="20"/>
        </w:rPr>
      </w:pPr>
      <w:r w:rsidRPr="00AC1297">
        <w:rPr>
          <w:color w:val="000000"/>
          <w:sz w:val="20"/>
        </w:rPr>
        <w:t>11.</w:t>
      </w:r>
      <w:r w:rsidRPr="00AC1297">
        <w:rPr>
          <w:color w:val="000000"/>
          <w:sz w:val="20"/>
        </w:rPr>
        <w:tab/>
        <w:t>Symmetric functions of concomitants of selected order statistics.  Conference in Honor of Herbert A. David’s 70th Birthday, November 17-18, 1995, at Ames, Iowa.</w:t>
      </w:r>
    </w:p>
    <w:p w14:paraId="5EB1EBE6" w14:textId="77777777" w:rsidR="00546ACF" w:rsidRPr="00AC1297" w:rsidRDefault="00546ACF">
      <w:pPr>
        <w:pStyle w:val="vitae"/>
        <w:tabs>
          <w:tab w:val="clear" w:pos="900"/>
          <w:tab w:val="left" w:pos="450"/>
          <w:tab w:val="right" w:pos="9540"/>
        </w:tabs>
        <w:ind w:right="-180"/>
        <w:jc w:val="both"/>
        <w:rPr>
          <w:color w:val="000000"/>
          <w:sz w:val="20"/>
        </w:rPr>
      </w:pPr>
    </w:p>
    <w:p w14:paraId="6AB3CA9E" w14:textId="77777777" w:rsidR="00546ACF" w:rsidRPr="00AC1297" w:rsidRDefault="00546ACF">
      <w:pPr>
        <w:pStyle w:val="vitae"/>
        <w:tabs>
          <w:tab w:val="clear" w:pos="900"/>
          <w:tab w:val="left" w:pos="450"/>
          <w:tab w:val="right" w:pos="9540"/>
        </w:tabs>
        <w:ind w:right="-180"/>
        <w:jc w:val="both"/>
        <w:rPr>
          <w:color w:val="000000"/>
          <w:sz w:val="20"/>
        </w:rPr>
      </w:pPr>
      <w:r w:rsidRPr="00AC1297">
        <w:rPr>
          <w:color w:val="000000"/>
          <w:sz w:val="20"/>
        </w:rPr>
        <w:t>12. Some Generalized Random Record Models.  Presented by coauthor G. Hofmann at the 24th Conference on Stochastic Processes and their Applications, Vina Del Mar, Chile, June 1997.</w:t>
      </w:r>
    </w:p>
    <w:p w14:paraId="0E70F71A" w14:textId="77777777" w:rsidR="00546ACF" w:rsidRPr="00AC1297" w:rsidRDefault="00546ACF" w:rsidP="00546ACF">
      <w:pPr>
        <w:pStyle w:val="vitae"/>
        <w:tabs>
          <w:tab w:val="clear" w:pos="900"/>
          <w:tab w:val="left" w:pos="450"/>
          <w:tab w:val="right" w:pos="9540"/>
        </w:tabs>
        <w:ind w:right="-180"/>
        <w:rPr>
          <w:color w:val="000000"/>
          <w:sz w:val="20"/>
        </w:rPr>
      </w:pPr>
    </w:p>
    <w:p w14:paraId="1EC462E9" w14:textId="77777777" w:rsidR="00546ACF" w:rsidRPr="00AC1297" w:rsidRDefault="00546ACF" w:rsidP="00546ACF">
      <w:pPr>
        <w:pStyle w:val="vitae"/>
        <w:tabs>
          <w:tab w:val="clear" w:pos="900"/>
          <w:tab w:val="left" w:pos="450"/>
          <w:tab w:val="right" w:pos="9540"/>
        </w:tabs>
        <w:ind w:right="-180"/>
        <w:rPr>
          <w:color w:val="000000"/>
          <w:sz w:val="20"/>
        </w:rPr>
      </w:pPr>
      <w:r w:rsidRPr="00AC1297">
        <w:rPr>
          <w:color w:val="000000"/>
          <w:sz w:val="20"/>
        </w:rPr>
        <w:t>13</w:t>
      </w:r>
      <w:proofErr w:type="gramStart"/>
      <w:r w:rsidRPr="00AC1297">
        <w:rPr>
          <w:color w:val="000000"/>
          <w:sz w:val="20"/>
        </w:rPr>
        <w:t>.  Two</w:t>
      </w:r>
      <w:proofErr w:type="gramEnd"/>
      <w:r w:rsidRPr="00AC1297">
        <w:rPr>
          <w:color w:val="000000"/>
          <w:sz w:val="20"/>
        </w:rPr>
        <w:t xml:space="preserve"> families of record models.  Presented by </w:t>
      </w:r>
      <w:proofErr w:type="gramStart"/>
      <w:r w:rsidRPr="00AC1297">
        <w:rPr>
          <w:color w:val="000000"/>
          <w:sz w:val="20"/>
        </w:rPr>
        <w:t>coauthor</w:t>
      </w:r>
      <w:proofErr w:type="gramEnd"/>
      <w:r w:rsidRPr="00AC1297">
        <w:rPr>
          <w:color w:val="000000"/>
          <w:sz w:val="20"/>
        </w:rPr>
        <w:t xml:space="preserve"> G. Hofmann at the Joint Statistical Meetings, Anaheim, August 1997.</w:t>
      </w:r>
    </w:p>
    <w:p w14:paraId="6F133C8A" w14:textId="77777777" w:rsidR="00546ACF" w:rsidRPr="00AC1297" w:rsidRDefault="00546ACF" w:rsidP="00546ACF">
      <w:pPr>
        <w:pStyle w:val="vitae"/>
        <w:tabs>
          <w:tab w:val="clear" w:pos="900"/>
          <w:tab w:val="left" w:pos="450"/>
          <w:tab w:val="right" w:pos="9540"/>
        </w:tabs>
        <w:ind w:right="-180"/>
        <w:rPr>
          <w:color w:val="000000"/>
          <w:sz w:val="20"/>
        </w:rPr>
      </w:pPr>
    </w:p>
    <w:p w14:paraId="5006674D" w14:textId="77777777" w:rsidR="00546ACF" w:rsidRPr="00AC1297" w:rsidRDefault="00546ACF" w:rsidP="00546ACF">
      <w:pPr>
        <w:pStyle w:val="vitae"/>
        <w:tabs>
          <w:tab w:val="clear" w:pos="900"/>
          <w:tab w:val="left" w:pos="450"/>
          <w:tab w:val="right" w:pos="9540"/>
        </w:tabs>
        <w:ind w:right="-180"/>
        <w:rPr>
          <w:color w:val="000000"/>
          <w:sz w:val="20"/>
        </w:rPr>
      </w:pPr>
      <w:r w:rsidRPr="00AC1297">
        <w:rPr>
          <w:color w:val="000000"/>
          <w:sz w:val="20"/>
        </w:rPr>
        <w:t xml:space="preserve">14. Inter-record times in Poisson </w:t>
      </w:r>
      <w:proofErr w:type="gramStart"/>
      <w:r w:rsidRPr="00AC1297">
        <w:rPr>
          <w:color w:val="000000"/>
          <w:sz w:val="20"/>
        </w:rPr>
        <w:t>paced</w:t>
      </w:r>
      <w:proofErr w:type="gramEnd"/>
      <w:r w:rsidRPr="00AC1297">
        <w:rPr>
          <w:color w:val="000000"/>
          <w:sz w:val="20"/>
        </w:rPr>
        <w:t xml:space="preserve"> F</w:t>
      </w:r>
      <w:r w:rsidRPr="00AC1297">
        <w:rPr>
          <w:color w:val="000000"/>
          <w:position w:val="6"/>
          <w:sz w:val="20"/>
        </w:rPr>
        <w:t>-alpha</w:t>
      </w:r>
      <w:r w:rsidRPr="00AC1297">
        <w:rPr>
          <w:color w:val="000000"/>
          <w:sz w:val="20"/>
        </w:rPr>
        <w:t xml:space="preserve">-models.  International Conference on Asymptotic Methods in Probability and Mathematical Statistics, </w:t>
      </w:r>
      <w:proofErr w:type="spellStart"/>
      <w:proofErr w:type="gramStart"/>
      <w:r w:rsidRPr="00AC1297">
        <w:rPr>
          <w:color w:val="000000"/>
          <w:sz w:val="20"/>
        </w:rPr>
        <w:t>St.Petersburg</w:t>
      </w:r>
      <w:proofErr w:type="spellEnd"/>
      <w:proofErr w:type="gramEnd"/>
      <w:r w:rsidRPr="00AC1297">
        <w:rPr>
          <w:color w:val="000000"/>
          <w:sz w:val="20"/>
        </w:rPr>
        <w:t>, Russia, June 24-28, 1998 (Invited).</w:t>
      </w:r>
    </w:p>
    <w:p w14:paraId="20B5E7D7" w14:textId="77777777" w:rsidR="00546ACF" w:rsidRPr="00AC1297" w:rsidRDefault="00546ACF">
      <w:pPr>
        <w:pStyle w:val="vitae"/>
        <w:tabs>
          <w:tab w:val="clear" w:pos="900"/>
          <w:tab w:val="left" w:pos="450"/>
          <w:tab w:val="right" w:pos="9540"/>
        </w:tabs>
        <w:ind w:right="-180"/>
        <w:jc w:val="both"/>
        <w:rPr>
          <w:color w:val="000000"/>
          <w:sz w:val="20"/>
        </w:rPr>
      </w:pPr>
    </w:p>
    <w:p w14:paraId="7D8BE809" w14:textId="77777777" w:rsidR="00546ACF" w:rsidRPr="00AC1297" w:rsidRDefault="00546ACF" w:rsidP="00546ACF">
      <w:pPr>
        <w:pStyle w:val="vitae"/>
        <w:tabs>
          <w:tab w:val="clear" w:pos="900"/>
          <w:tab w:val="left" w:pos="450"/>
          <w:tab w:val="right" w:pos="9540"/>
        </w:tabs>
        <w:ind w:right="-180"/>
        <w:rPr>
          <w:color w:val="000000"/>
          <w:sz w:val="20"/>
        </w:rPr>
      </w:pPr>
      <w:r w:rsidRPr="00AC1297">
        <w:rPr>
          <w:color w:val="000000"/>
          <w:sz w:val="20"/>
        </w:rPr>
        <w:t>15</w:t>
      </w:r>
      <w:proofErr w:type="gramStart"/>
      <w:r w:rsidRPr="00AC1297">
        <w:rPr>
          <w:color w:val="000000"/>
          <w:sz w:val="20"/>
        </w:rPr>
        <w:t>.  Simulation</w:t>
      </w:r>
      <w:proofErr w:type="gramEnd"/>
      <w:r w:rsidRPr="00AC1297">
        <w:rPr>
          <w:color w:val="000000"/>
          <w:sz w:val="20"/>
        </w:rPr>
        <w:t xml:space="preserve"> of </w:t>
      </w:r>
      <w:proofErr w:type="gramStart"/>
      <w:r w:rsidRPr="00AC1297">
        <w:rPr>
          <w:color w:val="000000"/>
          <w:sz w:val="20"/>
        </w:rPr>
        <w:t>concomitants</w:t>
      </w:r>
      <w:proofErr w:type="gramEnd"/>
      <w:r w:rsidRPr="00AC1297">
        <w:rPr>
          <w:color w:val="000000"/>
          <w:sz w:val="20"/>
        </w:rPr>
        <w:t xml:space="preserve"> of order statistics.  3rd St. Petersburg Workshop on Simulation, St. Petersburg, Russia, June 28 - July 3, 1998 (Invited).</w:t>
      </w:r>
    </w:p>
    <w:p w14:paraId="7B51A5AA" w14:textId="77777777" w:rsidR="00546ACF" w:rsidRPr="00AC1297" w:rsidRDefault="00546ACF" w:rsidP="00546ACF">
      <w:pPr>
        <w:pStyle w:val="vitae"/>
        <w:tabs>
          <w:tab w:val="clear" w:pos="900"/>
          <w:tab w:val="left" w:pos="450"/>
          <w:tab w:val="right" w:pos="9540"/>
        </w:tabs>
        <w:ind w:right="-180"/>
        <w:rPr>
          <w:color w:val="000000"/>
          <w:sz w:val="20"/>
        </w:rPr>
      </w:pPr>
    </w:p>
    <w:p w14:paraId="064D6977" w14:textId="77777777" w:rsidR="00546ACF" w:rsidRPr="00AC1297" w:rsidRDefault="00546ACF">
      <w:pPr>
        <w:pStyle w:val="vitae"/>
        <w:tabs>
          <w:tab w:val="clear" w:pos="900"/>
          <w:tab w:val="left" w:pos="450"/>
          <w:tab w:val="right" w:pos="9540"/>
        </w:tabs>
        <w:ind w:right="-180"/>
        <w:jc w:val="both"/>
        <w:rPr>
          <w:color w:val="000000"/>
          <w:sz w:val="20"/>
        </w:rPr>
      </w:pPr>
      <w:r w:rsidRPr="00AC1297">
        <w:rPr>
          <w:color w:val="000000"/>
          <w:sz w:val="20"/>
        </w:rPr>
        <w:t>16</w:t>
      </w:r>
      <w:proofErr w:type="gramStart"/>
      <w:r w:rsidRPr="00AC1297">
        <w:rPr>
          <w:color w:val="000000"/>
          <w:sz w:val="20"/>
        </w:rPr>
        <w:t>.  Impact</w:t>
      </w:r>
      <w:proofErr w:type="gramEnd"/>
      <w:r w:rsidRPr="00AC1297">
        <w:rPr>
          <w:color w:val="000000"/>
          <w:sz w:val="20"/>
        </w:rPr>
        <w:t xml:space="preserve"> of censoring on sample variances in a bivariate normal model.  Presented by coauthor R. S. Linder at the Joint Statistical Meetings, Dallas, August 1998.</w:t>
      </w:r>
    </w:p>
    <w:p w14:paraId="62D3B3B3" w14:textId="77777777" w:rsidR="00546ACF" w:rsidRPr="00AC1297" w:rsidRDefault="00546ACF">
      <w:pPr>
        <w:pStyle w:val="vitae"/>
        <w:tabs>
          <w:tab w:val="clear" w:pos="900"/>
          <w:tab w:val="left" w:pos="450"/>
          <w:tab w:val="right" w:pos="9540"/>
        </w:tabs>
        <w:ind w:right="-180"/>
        <w:jc w:val="both"/>
        <w:rPr>
          <w:color w:val="000000"/>
          <w:sz w:val="20"/>
        </w:rPr>
      </w:pPr>
    </w:p>
    <w:p w14:paraId="6EA1C014" w14:textId="77777777" w:rsidR="00546ACF" w:rsidRPr="00AC1297" w:rsidRDefault="00546ACF">
      <w:pPr>
        <w:pStyle w:val="vitae"/>
        <w:tabs>
          <w:tab w:val="clear" w:pos="900"/>
          <w:tab w:val="left" w:pos="450"/>
          <w:tab w:val="right" w:pos="9540"/>
        </w:tabs>
        <w:ind w:right="-180"/>
        <w:jc w:val="both"/>
        <w:rPr>
          <w:color w:val="000000"/>
          <w:sz w:val="20"/>
        </w:rPr>
      </w:pPr>
      <w:r w:rsidRPr="00AC1297">
        <w:rPr>
          <w:color w:val="000000"/>
          <w:sz w:val="20"/>
        </w:rPr>
        <w:t>17. Concomitants of order statistics - A Review. IISA 1998 International Conference, MacMaster University, Hamilton, Canada, October 10-11, 1998 (Invited).</w:t>
      </w:r>
    </w:p>
    <w:p w14:paraId="4E52A83D" w14:textId="77777777" w:rsidR="00546ACF" w:rsidRPr="00AC1297" w:rsidRDefault="00546ACF">
      <w:pPr>
        <w:pStyle w:val="vitae"/>
        <w:tabs>
          <w:tab w:val="clear" w:pos="900"/>
          <w:tab w:val="left" w:pos="450"/>
          <w:tab w:val="right" w:pos="9540"/>
        </w:tabs>
        <w:ind w:right="-180"/>
        <w:jc w:val="both"/>
        <w:rPr>
          <w:color w:val="000000"/>
          <w:sz w:val="20"/>
        </w:rPr>
      </w:pPr>
    </w:p>
    <w:p w14:paraId="540D186E" w14:textId="77777777" w:rsidR="00546ACF" w:rsidRPr="00AC1297" w:rsidRDefault="00546ACF" w:rsidP="00546ACF">
      <w:pPr>
        <w:pStyle w:val="vitae"/>
        <w:tabs>
          <w:tab w:val="clear" w:pos="900"/>
          <w:tab w:val="left" w:pos="450"/>
          <w:tab w:val="left" w:pos="9360"/>
          <w:tab w:val="right" w:pos="9540"/>
        </w:tabs>
        <w:ind w:right="-180"/>
        <w:jc w:val="both"/>
        <w:rPr>
          <w:color w:val="000000"/>
          <w:sz w:val="20"/>
        </w:rPr>
      </w:pPr>
      <w:r w:rsidRPr="00AC1297">
        <w:rPr>
          <w:color w:val="000000"/>
          <w:sz w:val="20"/>
        </w:rPr>
        <w:t>18. Concomitants of order statistics.  Fifth International Conference of the Forum for Interdisciplinary Mathematics, University of Mysore, India, December 28-30, 1998 (Invited).</w:t>
      </w:r>
    </w:p>
    <w:p w14:paraId="156F1FDC" w14:textId="77777777" w:rsidR="00546ACF" w:rsidRPr="00AC1297" w:rsidRDefault="00546ACF">
      <w:pPr>
        <w:pStyle w:val="vitae"/>
        <w:tabs>
          <w:tab w:val="clear" w:pos="900"/>
          <w:tab w:val="left" w:pos="450"/>
          <w:tab w:val="right" w:pos="9540"/>
        </w:tabs>
        <w:ind w:right="-180"/>
        <w:jc w:val="both"/>
        <w:rPr>
          <w:color w:val="000000"/>
          <w:sz w:val="20"/>
        </w:rPr>
      </w:pPr>
    </w:p>
    <w:p w14:paraId="632603FA" w14:textId="77777777" w:rsidR="00546ACF" w:rsidRPr="00AC1297" w:rsidRDefault="00546ACF">
      <w:pPr>
        <w:rPr>
          <w:color w:val="000000"/>
          <w:sz w:val="20"/>
        </w:rPr>
      </w:pPr>
      <w:r w:rsidRPr="00AC1297">
        <w:rPr>
          <w:color w:val="000000"/>
          <w:sz w:val="20"/>
        </w:rPr>
        <w:t>19. Measures of heart rate variability and related statistical issues. Northern Kentucky University Symposium for Integrative Sciences and Mathematics, April 14-15, 1999 (Invited).</w:t>
      </w:r>
    </w:p>
    <w:p w14:paraId="44736B7B" w14:textId="77777777" w:rsidR="00546ACF" w:rsidRPr="00AC1297" w:rsidRDefault="00546ACF">
      <w:pPr>
        <w:rPr>
          <w:color w:val="000000"/>
          <w:sz w:val="20"/>
        </w:rPr>
      </w:pPr>
    </w:p>
    <w:p w14:paraId="1AEF2979" w14:textId="77777777" w:rsidR="00546ACF" w:rsidRPr="00AC1297" w:rsidRDefault="00546ACF">
      <w:pPr>
        <w:rPr>
          <w:color w:val="000000"/>
          <w:sz w:val="20"/>
        </w:rPr>
      </w:pPr>
      <w:r w:rsidRPr="00AC1297">
        <w:rPr>
          <w:color w:val="000000"/>
          <w:sz w:val="20"/>
        </w:rPr>
        <w:t>20. Impact of censoring on sample variances in a bivariate normal model. Presented at the International Conference on Recent Advances in Probability and Statistics, Athens, Greece, June 3-5, 1999 (Invited).</w:t>
      </w:r>
    </w:p>
    <w:p w14:paraId="6416CDFD" w14:textId="77777777" w:rsidR="00546ACF" w:rsidRPr="00AC1297" w:rsidRDefault="00546ACF">
      <w:pPr>
        <w:rPr>
          <w:color w:val="000000"/>
          <w:sz w:val="20"/>
        </w:rPr>
      </w:pPr>
    </w:p>
    <w:p w14:paraId="59E9443E" w14:textId="77777777" w:rsidR="00546ACF" w:rsidRPr="00AC1297" w:rsidRDefault="00546ACF">
      <w:pPr>
        <w:pStyle w:val="PlainText"/>
        <w:rPr>
          <w:rFonts w:ascii="Times New Roman" w:eastAsia="Times New Roman" w:hAnsi="Times New Roman"/>
          <w:color w:val="000000"/>
        </w:rPr>
      </w:pPr>
      <w:r w:rsidRPr="00AC1297">
        <w:rPr>
          <w:rFonts w:ascii="Times New Roman" w:eastAsia="Times New Roman" w:hAnsi="Times New Roman"/>
          <w:color w:val="000000"/>
        </w:rPr>
        <w:t>21. Impact of Censoring on the Sample Regression Coefficient in a Bivariate Normal Model.  Presented by coauthor R. S. Linder at the 1999 Joint Statistical Meetings, Baltimore, August 1999.</w:t>
      </w:r>
    </w:p>
    <w:p w14:paraId="64EBD67D" w14:textId="77777777" w:rsidR="00546ACF" w:rsidRPr="00AC1297" w:rsidRDefault="00546ACF">
      <w:pPr>
        <w:pStyle w:val="vitae"/>
        <w:tabs>
          <w:tab w:val="clear" w:pos="900"/>
          <w:tab w:val="left" w:pos="450"/>
          <w:tab w:val="right" w:pos="9540"/>
        </w:tabs>
        <w:ind w:right="-180"/>
        <w:jc w:val="both"/>
        <w:rPr>
          <w:color w:val="000000"/>
          <w:sz w:val="20"/>
        </w:rPr>
      </w:pPr>
    </w:p>
    <w:p w14:paraId="46905CB1" w14:textId="77777777" w:rsidR="00546ACF" w:rsidRPr="00AC1297" w:rsidRDefault="00546ACF">
      <w:pPr>
        <w:pStyle w:val="PlainText"/>
        <w:rPr>
          <w:rFonts w:ascii="Times New Roman" w:hAnsi="Times New Roman"/>
          <w:color w:val="000000"/>
        </w:rPr>
      </w:pPr>
      <w:r w:rsidRPr="00AC1297">
        <w:rPr>
          <w:rFonts w:ascii="Times New Roman" w:hAnsi="Times New Roman"/>
          <w:color w:val="000000"/>
        </w:rPr>
        <w:t>22. Fisher Information in an order statistic and its concomitant.  Presented by coauthor Z. A. AboEleneen at the 2000 Joint Statistical Meetings, Indianapolis, August 2000.</w:t>
      </w:r>
    </w:p>
    <w:p w14:paraId="2B40BFA1" w14:textId="77777777" w:rsidR="00546ACF" w:rsidRPr="00AC1297" w:rsidRDefault="00546ACF">
      <w:pPr>
        <w:pStyle w:val="PlainText"/>
        <w:rPr>
          <w:rFonts w:ascii="Times New Roman" w:hAnsi="Times New Roman"/>
          <w:color w:val="000000"/>
        </w:rPr>
      </w:pPr>
    </w:p>
    <w:p w14:paraId="6E044858" w14:textId="77777777" w:rsidR="00546ACF" w:rsidRPr="00AC1297" w:rsidRDefault="00546ACF">
      <w:pPr>
        <w:pStyle w:val="PlainText"/>
        <w:rPr>
          <w:rFonts w:ascii="Times New Roman" w:hAnsi="Times New Roman"/>
          <w:color w:val="000000"/>
        </w:rPr>
      </w:pPr>
      <w:r w:rsidRPr="00AC1297">
        <w:rPr>
          <w:rFonts w:ascii="Times New Roman" w:hAnsi="Times New Roman"/>
          <w:color w:val="000000"/>
        </w:rPr>
        <w:t>23. Concomitants of Order Statistics - Recent Developments. International Conference on Mathematical Statistics -STAT'2000, Poland: Szklarska Poreba, August 21-25, 2000 (Invited).</w:t>
      </w:r>
    </w:p>
    <w:p w14:paraId="35585566" w14:textId="77777777" w:rsidR="00546ACF" w:rsidRPr="00AC1297" w:rsidRDefault="00546ACF">
      <w:pPr>
        <w:rPr>
          <w:color w:val="000000"/>
          <w:sz w:val="20"/>
        </w:rPr>
      </w:pPr>
    </w:p>
    <w:p w14:paraId="18D10698" w14:textId="77777777" w:rsidR="00546ACF" w:rsidRPr="00AC1297" w:rsidRDefault="00546ACF">
      <w:pPr>
        <w:jc w:val="both"/>
        <w:rPr>
          <w:color w:val="000000"/>
          <w:sz w:val="20"/>
        </w:rPr>
      </w:pPr>
      <w:r w:rsidRPr="00AC1297">
        <w:rPr>
          <w:color w:val="000000"/>
          <w:sz w:val="20"/>
        </w:rPr>
        <w:t>24. Elements of extreme value theory.  An invited panelist in the Panel Discussion Session " Managing Risk in Extreme Market Environments" in the Society of Actuaries Annual Meeting, Chicago, October 15-18, 2000.</w:t>
      </w:r>
    </w:p>
    <w:p w14:paraId="25F6B536" w14:textId="77777777" w:rsidR="00546ACF" w:rsidRPr="00AC1297" w:rsidRDefault="00546ACF">
      <w:pPr>
        <w:jc w:val="both"/>
        <w:rPr>
          <w:color w:val="000000"/>
          <w:sz w:val="20"/>
        </w:rPr>
      </w:pPr>
    </w:p>
    <w:p w14:paraId="049290BE" w14:textId="77777777" w:rsidR="00546ACF" w:rsidRPr="00AC1297" w:rsidRDefault="00546ACF">
      <w:pPr>
        <w:rPr>
          <w:color w:val="000000"/>
          <w:sz w:val="20"/>
        </w:rPr>
      </w:pPr>
      <w:r w:rsidRPr="00AC1297">
        <w:rPr>
          <w:color w:val="000000"/>
          <w:sz w:val="20"/>
        </w:rPr>
        <w:t xml:space="preserve">25. Fisher information in order statistics and their concomitants.  International Conference on Order Statistics and </w:t>
      </w:r>
      <w:r w:rsidRPr="00AC1297">
        <w:rPr>
          <w:color w:val="000000"/>
          <w:sz w:val="20"/>
        </w:rPr>
        <w:lastRenderedPageBreak/>
        <w:t>Extreme Values. Mysore, India, December 18-20, 2000 (Invited). (Two other papers that I co-authored were also presented).</w:t>
      </w:r>
    </w:p>
    <w:p w14:paraId="05C77E60" w14:textId="77777777" w:rsidR="00546ACF" w:rsidRPr="00AC1297" w:rsidRDefault="00546ACF">
      <w:pPr>
        <w:jc w:val="both"/>
        <w:rPr>
          <w:color w:val="000000"/>
          <w:sz w:val="20"/>
        </w:rPr>
      </w:pPr>
    </w:p>
    <w:p w14:paraId="5147E8F0" w14:textId="77777777" w:rsidR="00546ACF" w:rsidRPr="00AC1297" w:rsidRDefault="00546ACF">
      <w:pPr>
        <w:jc w:val="both"/>
        <w:rPr>
          <w:color w:val="000000"/>
          <w:sz w:val="20"/>
        </w:rPr>
      </w:pPr>
      <w:r w:rsidRPr="00AC1297">
        <w:rPr>
          <w:color w:val="000000"/>
          <w:sz w:val="20"/>
        </w:rPr>
        <w:t>26. Records in Bivariate Sequences.  International Symposium on Advances in Statistical Methods and Applications, Madras, India, December 21-22, 2000 (Invited).</w:t>
      </w:r>
    </w:p>
    <w:p w14:paraId="4EC024A4" w14:textId="77777777" w:rsidR="00546ACF" w:rsidRPr="00AC1297" w:rsidRDefault="00546ACF">
      <w:pPr>
        <w:jc w:val="both"/>
        <w:rPr>
          <w:color w:val="000000"/>
          <w:sz w:val="20"/>
        </w:rPr>
      </w:pPr>
    </w:p>
    <w:p w14:paraId="3C4A7F2B" w14:textId="77777777" w:rsidR="00546ACF" w:rsidRPr="00AC1297" w:rsidRDefault="00546ACF">
      <w:pPr>
        <w:rPr>
          <w:color w:val="000000"/>
          <w:sz w:val="20"/>
        </w:rPr>
      </w:pPr>
      <w:r w:rsidRPr="00AC1297">
        <w:rPr>
          <w:color w:val="000000"/>
          <w:sz w:val="20"/>
        </w:rPr>
        <w:t>27</w:t>
      </w:r>
      <w:proofErr w:type="gramStart"/>
      <w:r w:rsidRPr="00AC1297">
        <w:rPr>
          <w:color w:val="000000"/>
          <w:sz w:val="20"/>
        </w:rPr>
        <w:t>.  Fisher</w:t>
      </w:r>
      <w:proofErr w:type="gramEnd"/>
      <w:r w:rsidRPr="00AC1297">
        <w:rPr>
          <w:color w:val="000000"/>
          <w:sz w:val="20"/>
        </w:rPr>
        <w:t xml:space="preserve"> information in an order statistic and its concomitant. Biennial meeting of the International Indian Statistical Association and Joint Statistical Meeting Indian Statistical Associations, Delhi, India, December 30, 2000- Jan 2, 2001 (Invited).</w:t>
      </w:r>
    </w:p>
    <w:p w14:paraId="10FD7B6D" w14:textId="77777777" w:rsidR="00546ACF" w:rsidRPr="00AC1297" w:rsidRDefault="00546ACF">
      <w:pPr>
        <w:rPr>
          <w:color w:val="000000"/>
          <w:sz w:val="20"/>
        </w:rPr>
      </w:pPr>
    </w:p>
    <w:p w14:paraId="6774C02A" w14:textId="77777777" w:rsidR="00546ACF" w:rsidRPr="00AC1297" w:rsidRDefault="00546ACF">
      <w:pPr>
        <w:rPr>
          <w:color w:val="000000"/>
          <w:sz w:val="20"/>
        </w:rPr>
      </w:pPr>
      <w:r w:rsidRPr="00AC1297">
        <w:rPr>
          <w:color w:val="000000"/>
          <w:sz w:val="20"/>
        </w:rPr>
        <w:t>28. Assessing agreement in method comparison studies. Presented by coauthor Pankaj Choudhary at the 2001 JSM, August 5-9, 2001 (Invited).</w:t>
      </w:r>
    </w:p>
    <w:p w14:paraId="04FCF49C" w14:textId="77777777" w:rsidR="00546ACF" w:rsidRPr="00AC1297" w:rsidRDefault="00546ACF">
      <w:pPr>
        <w:rPr>
          <w:color w:val="000000"/>
          <w:sz w:val="20"/>
        </w:rPr>
      </w:pPr>
    </w:p>
    <w:p w14:paraId="7740C6FB" w14:textId="77777777" w:rsidR="00546ACF" w:rsidRPr="00AC1297" w:rsidRDefault="00546ACF">
      <w:pPr>
        <w:rPr>
          <w:color w:val="000000"/>
          <w:sz w:val="20"/>
        </w:rPr>
      </w:pPr>
      <w:r w:rsidRPr="00AC1297">
        <w:rPr>
          <w:color w:val="000000"/>
          <w:sz w:val="20"/>
        </w:rPr>
        <w:t xml:space="preserve">29. Number of records in a bivariate sample with application to Missouri river flood data. International Workshop on Applied </w:t>
      </w:r>
      <w:proofErr w:type="spellStart"/>
      <w:r w:rsidRPr="00AC1297">
        <w:rPr>
          <w:color w:val="000000"/>
          <w:sz w:val="20"/>
        </w:rPr>
        <w:t>Proability</w:t>
      </w:r>
      <w:proofErr w:type="spellEnd"/>
      <w:r w:rsidRPr="00AC1297">
        <w:rPr>
          <w:color w:val="000000"/>
          <w:sz w:val="20"/>
        </w:rPr>
        <w:t>, Caracas, Venezuela, January 14-17, 2002 (Invited).</w:t>
      </w:r>
    </w:p>
    <w:p w14:paraId="0B1E81E0" w14:textId="77777777" w:rsidR="00546ACF" w:rsidRPr="00AC1297" w:rsidRDefault="00546ACF">
      <w:pPr>
        <w:rPr>
          <w:color w:val="000000"/>
          <w:sz w:val="20"/>
        </w:rPr>
      </w:pPr>
    </w:p>
    <w:p w14:paraId="2C691710" w14:textId="77777777" w:rsidR="00546ACF" w:rsidRPr="00AC1297" w:rsidRDefault="00546ACF">
      <w:pPr>
        <w:rPr>
          <w:color w:val="000000"/>
          <w:sz w:val="20"/>
        </w:rPr>
      </w:pPr>
      <w:r w:rsidRPr="00AC1297">
        <w:rPr>
          <w:color w:val="000000"/>
          <w:sz w:val="20"/>
        </w:rPr>
        <w:t>30. On selecting instruments closest to the gold standard. Biometric Society (ENAR) Spring 2002 Meetings, Arlington, VA. Presented by coauthor Pankaj Choudhary.</w:t>
      </w:r>
    </w:p>
    <w:p w14:paraId="56A68C7D" w14:textId="77777777" w:rsidR="00546ACF" w:rsidRPr="00AC1297" w:rsidRDefault="00546ACF">
      <w:pPr>
        <w:rPr>
          <w:color w:val="000000"/>
          <w:sz w:val="20"/>
        </w:rPr>
      </w:pPr>
    </w:p>
    <w:p w14:paraId="4E6882C8" w14:textId="77777777" w:rsidR="00546ACF" w:rsidRPr="00AC1297" w:rsidRDefault="00546ACF">
      <w:pPr>
        <w:rPr>
          <w:color w:val="000000"/>
          <w:sz w:val="20"/>
        </w:rPr>
      </w:pPr>
      <w:r w:rsidRPr="00AC1297">
        <w:rPr>
          <w:color w:val="000000"/>
          <w:sz w:val="20"/>
        </w:rPr>
        <w:t xml:space="preserve">31. Fisher Information in univariate and bivariate incomplete samples. Fourth Biennial International Conference on Statistics, Probability and Related Areas, Northern Illinois </w:t>
      </w:r>
      <w:proofErr w:type="spellStart"/>
      <w:r w:rsidRPr="00AC1297">
        <w:rPr>
          <w:color w:val="000000"/>
          <w:sz w:val="20"/>
        </w:rPr>
        <w:t>Univerisity</w:t>
      </w:r>
      <w:proofErr w:type="spellEnd"/>
      <w:r w:rsidRPr="00AC1297">
        <w:rPr>
          <w:color w:val="000000"/>
          <w:sz w:val="20"/>
        </w:rPr>
        <w:t>, DeKalb, IL, June 14-16, 2002 (Invited).</w:t>
      </w:r>
    </w:p>
    <w:p w14:paraId="1A6E17AA" w14:textId="77777777" w:rsidR="00546ACF" w:rsidRPr="00AC1297" w:rsidRDefault="00546ACF">
      <w:pPr>
        <w:rPr>
          <w:color w:val="000000"/>
          <w:sz w:val="20"/>
        </w:rPr>
      </w:pPr>
    </w:p>
    <w:p w14:paraId="0C8E828B" w14:textId="77777777" w:rsidR="00546ACF" w:rsidRPr="00AC1297" w:rsidRDefault="00546ACF">
      <w:pPr>
        <w:pStyle w:val="PlainText"/>
        <w:rPr>
          <w:rFonts w:ascii="Times New Roman" w:hAnsi="Times New Roman"/>
          <w:color w:val="000000"/>
        </w:rPr>
      </w:pPr>
      <w:r w:rsidRPr="00AC1297">
        <w:rPr>
          <w:rFonts w:ascii="Times New Roman" w:hAnsi="Times New Roman"/>
          <w:color w:val="000000"/>
        </w:rPr>
        <w:t>32. Statistical Modeling of the Differences Between Successive Heart Periods. 2002 Joint Statistical Meetings, New York, August 2002. Presented by co-author Sumithra Mandrekar.</w:t>
      </w:r>
    </w:p>
    <w:p w14:paraId="5232C14C" w14:textId="77777777" w:rsidR="00546ACF" w:rsidRPr="00AC1297" w:rsidRDefault="00546ACF">
      <w:pPr>
        <w:pStyle w:val="PlainText"/>
        <w:rPr>
          <w:rFonts w:ascii="Times New Roman" w:hAnsi="Times New Roman"/>
          <w:color w:val="000000"/>
        </w:rPr>
      </w:pPr>
    </w:p>
    <w:p w14:paraId="002E604C" w14:textId="77777777" w:rsidR="00546ACF" w:rsidRPr="00AC1297" w:rsidRDefault="00546ACF">
      <w:pPr>
        <w:pStyle w:val="Heading2"/>
        <w:rPr>
          <w:color w:val="000000"/>
          <w:sz w:val="20"/>
          <w:u w:val="none"/>
        </w:rPr>
      </w:pPr>
      <w:r w:rsidRPr="00AC1297">
        <w:rPr>
          <w:color w:val="000000"/>
          <w:sz w:val="20"/>
          <w:u w:val="none"/>
        </w:rPr>
        <w:t xml:space="preserve">33. Assessment of Agreement </w:t>
      </w:r>
      <w:proofErr w:type="gramStart"/>
      <w:r w:rsidRPr="00AC1297">
        <w:rPr>
          <w:color w:val="000000"/>
          <w:sz w:val="20"/>
          <w:u w:val="none"/>
        </w:rPr>
        <w:t>With</w:t>
      </w:r>
      <w:proofErr w:type="gramEnd"/>
      <w:r w:rsidRPr="00AC1297">
        <w:rPr>
          <w:color w:val="000000"/>
          <w:sz w:val="20"/>
          <w:u w:val="none"/>
        </w:rPr>
        <w:t xml:space="preserve"> </w:t>
      </w:r>
      <w:proofErr w:type="gramStart"/>
      <w:r w:rsidRPr="00AC1297">
        <w:rPr>
          <w:color w:val="000000"/>
          <w:sz w:val="20"/>
          <w:u w:val="none"/>
        </w:rPr>
        <w:t>A</w:t>
      </w:r>
      <w:proofErr w:type="gramEnd"/>
      <w:r w:rsidRPr="00AC1297">
        <w:rPr>
          <w:color w:val="000000"/>
          <w:sz w:val="20"/>
          <w:u w:val="none"/>
        </w:rPr>
        <w:t xml:space="preserve"> Gold Standard and Selection of the Closest Instrument. Conference on Ranking &amp; Selection, Multiple Comparisons, Reliability, and Their Applications, December 28-30, 2002, Madras, India.</w:t>
      </w:r>
    </w:p>
    <w:p w14:paraId="0E30F55D" w14:textId="77777777" w:rsidR="00546ACF" w:rsidRPr="00AC1297" w:rsidRDefault="00546ACF">
      <w:pPr>
        <w:rPr>
          <w:color w:val="000000"/>
          <w:sz w:val="20"/>
        </w:rPr>
      </w:pPr>
    </w:p>
    <w:p w14:paraId="0741BBA5" w14:textId="77777777" w:rsidR="00546ACF" w:rsidRPr="00AC1297" w:rsidRDefault="00546ACF">
      <w:pPr>
        <w:rPr>
          <w:color w:val="000000"/>
          <w:sz w:val="20"/>
        </w:rPr>
      </w:pPr>
      <w:r w:rsidRPr="00AC1297">
        <w:rPr>
          <w:color w:val="000000"/>
          <w:sz w:val="20"/>
        </w:rPr>
        <w:t>34. Characterizations Using Record Moments in a Random Record Model and Applications. Seventh Purdue International Symposium on Statistics, June 19-24, 2003 (Invited).</w:t>
      </w:r>
    </w:p>
    <w:p w14:paraId="7FC85607" w14:textId="77777777" w:rsidR="00546ACF" w:rsidRPr="00AC1297" w:rsidRDefault="00546ACF">
      <w:pPr>
        <w:rPr>
          <w:color w:val="000000"/>
          <w:sz w:val="20"/>
        </w:rPr>
      </w:pPr>
    </w:p>
    <w:p w14:paraId="43993991" w14:textId="77777777" w:rsidR="00546ACF" w:rsidRPr="00AC1297" w:rsidRDefault="00546ACF">
      <w:pPr>
        <w:rPr>
          <w:color w:val="000000"/>
          <w:sz w:val="20"/>
        </w:rPr>
      </w:pPr>
      <w:r w:rsidRPr="00AC1297">
        <w:rPr>
          <w:color w:val="000000"/>
          <w:sz w:val="20"/>
        </w:rPr>
        <w:t>35. Number of records in a bivariate sample with application to Missouri river flood data. Joint Statistical Meetings, San Francisco, August 2003.  Presented by co-author Pankaj K. Choudhary.</w:t>
      </w:r>
    </w:p>
    <w:p w14:paraId="684258CC" w14:textId="77777777" w:rsidR="00546ACF" w:rsidRPr="00AC1297" w:rsidRDefault="00546ACF">
      <w:pPr>
        <w:rPr>
          <w:color w:val="000000"/>
          <w:sz w:val="20"/>
        </w:rPr>
      </w:pPr>
    </w:p>
    <w:p w14:paraId="5455843E" w14:textId="77777777" w:rsidR="00546ACF" w:rsidRPr="00AC1297" w:rsidRDefault="00546ACF">
      <w:pPr>
        <w:rPr>
          <w:color w:val="000000"/>
          <w:sz w:val="20"/>
        </w:rPr>
      </w:pPr>
      <w:r w:rsidRPr="00AC1297">
        <w:rPr>
          <w:color w:val="000000"/>
          <w:sz w:val="20"/>
        </w:rPr>
        <w:t xml:space="preserve">36. Estimating correlation in a longitudinal study with missing data.  Joint Statistical Meetings, San Francisco, August 2003. Presented by co-author </w:t>
      </w:r>
      <w:proofErr w:type="spellStart"/>
      <w:r w:rsidRPr="00AC1297">
        <w:rPr>
          <w:color w:val="000000"/>
          <w:sz w:val="20"/>
        </w:rPr>
        <w:t>Yuxiao</w:t>
      </w:r>
      <w:proofErr w:type="spellEnd"/>
      <w:r w:rsidRPr="00AC1297">
        <w:rPr>
          <w:color w:val="000000"/>
          <w:sz w:val="20"/>
        </w:rPr>
        <w:t xml:space="preserve"> Tang.</w:t>
      </w:r>
    </w:p>
    <w:p w14:paraId="6FBF1B35" w14:textId="77777777" w:rsidR="00546ACF" w:rsidRPr="00AC1297" w:rsidRDefault="00546ACF">
      <w:pPr>
        <w:rPr>
          <w:color w:val="000000"/>
          <w:sz w:val="20"/>
        </w:rPr>
      </w:pPr>
    </w:p>
    <w:p w14:paraId="1183B48C" w14:textId="77777777" w:rsidR="00546ACF" w:rsidRPr="00AC1297" w:rsidRDefault="00546ACF">
      <w:pPr>
        <w:rPr>
          <w:color w:val="000000"/>
          <w:sz w:val="20"/>
        </w:rPr>
      </w:pPr>
      <w:r w:rsidRPr="00AC1297">
        <w:rPr>
          <w:color w:val="000000"/>
          <w:sz w:val="20"/>
        </w:rPr>
        <w:t xml:space="preserve">37. Stochastic modeling of sleep duration data.  Joint Statistical Meetings, San Francisco, August 2003. Presented by co-author Marilisa </w:t>
      </w:r>
      <w:proofErr w:type="spellStart"/>
      <w:r w:rsidRPr="00AC1297">
        <w:rPr>
          <w:color w:val="000000"/>
          <w:sz w:val="20"/>
        </w:rPr>
        <w:t>Gibellato</w:t>
      </w:r>
      <w:proofErr w:type="spellEnd"/>
      <w:r w:rsidRPr="00AC1297">
        <w:rPr>
          <w:color w:val="000000"/>
          <w:sz w:val="20"/>
        </w:rPr>
        <w:t>.</w:t>
      </w:r>
    </w:p>
    <w:p w14:paraId="04B20EBE" w14:textId="77777777" w:rsidR="00546ACF" w:rsidRPr="00AC1297" w:rsidRDefault="00546ACF">
      <w:pPr>
        <w:rPr>
          <w:color w:val="000000"/>
          <w:sz w:val="20"/>
        </w:rPr>
      </w:pPr>
    </w:p>
    <w:p w14:paraId="3DEC451F" w14:textId="77777777" w:rsidR="00546ACF" w:rsidRPr="00AC1297" w:rsidRDefault="00546ACF">
      <w:pPr>
        <w:rPr>
          <w:color w:val="000000"/>
          <w:sz w:val="20"/>
        </w:rPr>
      </w:pPr>
      <w:r w:rsidRPr="00AC1297">
        <w:rPr>
          <w:color w:val="000000"/>
          <w:sz w:val="20"/>
        </w:rPr>
        <w:t>38. On the reliability of a stress-strength system.  International Symposium on Emerging Strategies for Improving Productivity, Quality and Reliability, Calcutta, December 12-14, 2003 (Invited).</w:t>
      </w:r>
    </w:p>
    <w:p w14:paraId="2C2495A6" w14:textId="77777777" w:rsidR="00546ACF" w:rsidRPr="00AC1297" w:rsidRDefault="00546ACF">
      <w:pPr>
        <w:rPr>
          <w:color w:val="000000"/>
          <w:sz w:val="20"/>
        </w:rPr>
      </w:pPr>
    </w:p>
    <w:p w14:paraId="128DBD8D" w14:textId="77777777" w:rsidR="00546ACF" w:rsidRPr="00AC1297" w:rsidRDefault="00546ACF">
      <w:pPr>
        <w:pStyle w:val="PlainText"/>
        <w:rPr>
          <w:rFonts w:ascii="Times New Roman" w:hAnsi="Times New Roman"/>
          <w:color w:val="000000"/>
        </w:rPr>
      </w:pPr>
      <w:r w:rsidRPr="00AC1297">
        <w:rPr>
          <w:rFonts w:ascii="Times New Roman" w:hAnsi="Times New Roman"/>
          <w:color w:val="000000"/>
        </w:rPr>
        <w:t>39. Distribution of the sum of the top k order statistics from independent exponential variables.  International Workshop on Applied Probability, Athens, Greece, March 22-25, 2004 (Invited).</w:t>
      </w:r>
    </w:p>
    <w:p w14:paraId="62AD7F32" w14:textId="77777777" w:rsidR="00546ACF" w:rsidRPr="00AC1297" w:rsidRDefault="00546ACF">
      <w:pPr>
        <w:pStyle w:val="PlainText"/>
        <w:rPr>
          <w:rFonts w:ascii="Times New Roman" w:hAnsi="Times New Roman"/>
          <w:color w:val="000000"/>
        </w:rPr>
      </w:pPr>
    </w:p>
    <w:p w14:paraId="34F58B1D" w14:textId="77777777" w:rsidR="00546ACF" w:rsidRPr="00AC1297" w:rsidRDefault="00546ACF">
      <w:pPr>
        <w:pStyle w:val="PlainText"/>
        <w:rPr>
          <w:rFonts w:ascii="Times New Roman" w:hAnsi="Times New Roman"/>
          <w:color w:val="000000"/>
        </w:rPr>
      </w:pPr>
      <w:r w:rsidRPr="00AC1297">
        <w:rPr>
          <w:rFonts w:ascii="Times New Roman" w:hAnsi="Times New Roman"/>
          <w:color w:val="000000"/>
        </w:rPr>
        <w:t>40. Where is Waldo? A look at Barry’s characterization expeditions.  International Conference on Distribution Theory, Order Statistics and Inference, Santander, Spain, June 16-18, 2004 (Invited).</w:t>
      </w:r>
    </w:p>
    <w:p w14:paraId="4AE6AB3B" w14:textId="77777777" w:rsidR="00546ACF" w:rsidRPr="00AC1297" w:rsidRDefault="00546ACF">
      <w:pPr>
        <w:pStyle w:val="PlainText"/>
        <w:rPr>
          <w:rFonts w:ascii="Times New Roman" w:hAnsi="Times New Roman"/>
          <w:color w:val="000000"/>
        </w:rPr>
      </w:pPr>
    </w:p>
    <w:p w14:paraId="0E43CC28" w14:textId="77777777" w:rsidR="00546ACF" w:rsidRPr="00AC1297" w:rsidRDefault="00546ACF">
      <w:pPr>
        <w:pStyle w:val="PlainText"/>
        <w:rPr>
          <w:rFonts w:ascii="Times New Roman" w:hAnsi="Times New Roman"/>
          <w:color w:val="000000"/>
        </w:rPr>
      </w:pPr>
      <w:r w:rsidRPr="00AC1297">
        <w:rPr>
          <w:rFonts w:ascii="Times New Roman" w:hAnsi="Times New Roman"/>
          <w:color w:val="000000"/>
        </w:rPr>
        <w:t>41. Distribution of the sum of the top order statistics from independent exponential random variables.  Third International Conference on Probability and Statistics, McMaster U., Hamilton, Ontario, Canada, July 17, 2004 (Invited).</w:t>
      </w:r>
    </w:p>
    <w:p w14:paraId="59FBC637" w14:textId="77777777" w:rsidR="00546ACF" w:rsidRPr="00AC1297" w:rsidRDefault="00546ACF">
      <w:pPr>
        <w:pStyle w:val="PlainText"/>
        <w:rPr>
          <w:rFonts w:ascii="Times New Roman" w:hAnsi="Times New Roman"/>
          <w:color w:val="000000"/>
        </w:rPr>
      </w:pPr>
    </w:p>
    <w:p w14:paraId="2AF001DA" w14:textId="77777777" w:rsidR="00546ACF" w:rsidRPr="00AC1297" w:rsidRDefault="00546ACF">
      <w:pPr>
        <w:pStyle w:val="PlainText"/>
        <w:rPr>
          <w:rFonts w:ascii="Times New Roman" w:eastAsia="Times New Roman" w:hAnsi="Times New Roman"/>
          <w:color w:val="000000"/>
        </w:rPr>
      </w:pPr>
      <w:r w:rsidRPr="00AC1297">
        <w:rPr>
          <w:rFonts w:ascii="Times New Roman" w:hAnsi="Times New Roman"/>
          <w:color w:val="000000"/>
        </w:rPr>
        <w:t xml:space="preserve">42. Stochastic Models for Compliance Analysis and Applications. </w:t>
      </w:r>
      <w:r w:rsidRPr="00AC1297">
        <w:rPr>
          <w:rFonts w:ascii="Times New Roman" w:eastAsia="Times New Roman" w:hAnsi="Times New Roman"/>
          <w:color w:val="000000"/>
        </w:rPr>
        <w:t>Joint Statistical Meetings, Toronto, August 2004. Presented by co-author Junfeng Sun.</w:t>
      </w:r>
    </w:p>
    <w:p w14:paraId="5483C1D0" w14:textId="77777777" w:rsidR="00546ACF" w:rsidRPr="00AC1297" w:rsidRDefault="00546ACF">
      <w:pPr>
        <w:pStyle w:val="PlainText"/>
        <w:rPr>
          <w:rFonts w:ascii="Times New Roman" w:eastAsia="Times New Roman" w:hAnsi="Times New Roman"/>
          <w:color w:val="000000"/>
        </w:rPr>
      </w:pPr>
    </w:p>
    <w:p w14:paraId="5DAF3C8D" w14:textId="77777777" w:rsidR="00546ACF" w:rsidRPr="00AC1297" w:rsidRDefault="00546ACF">
      <w:pPr>
        <w:pStyle w:val="PlainText"/>
        <w:rPr>
          <w:rFonts w:ascii="Times New Roman" w:hAnsi="Times New Roman"/>
          <w:color w:val="000000"/>
        </w:rPr>
      </w:pPr>
      <w:r w:rsidRPr="00AC1297">
        <w:rPr>
          <w:rFonts w:ascii="Times New Roman" w:eastAsia="Times New Roman" w:hAnsi="Times New Roman"/>
          <w:color w:val="000000"/>
        </w:rPr>
        <w:t xml:space="preserve">43. </w:t>
      </w:r>
      <w:r w:rsidRPr="00AC1297">
        <w:rPr>
          <w:rFonts w:ascii="Times New Roman" w:hAnsi="Times New Roman"/>
          <w:color w:val="000000"/>
        </w:rPr>
        <w:t>Stochastic Models for Compliance Analysis and Applications.  International Conference on the Future of Statistical Theory, Practice, and Education. Hyderabad, India, December 29, 2004 – Jan. 1, 2005 (Invited).</w:t>
      </w:r>
    </w:p>
    <w:p w14:paraId="26B2CDF5" w14:textId="77777777" w:rsidR="00546ACF" w:rsidRPr="00AC1297" w:rsidRDefault="00546ACF">
      <w:pPr>
        <w:pStyle w:val="PlainText"/>
        <w:rPr>
          <w:rFonts w:ascii="Times New Roman" w:hAnsi="Times New Roman"/>
          <w:color w:val="000000"/>
        </w:rPr>
      </w:pPr>
    </w:p>
    <w:p w14:paraId="3493F696" w14:textId="77777777" w:rsidR="00546ACF" w:rsidRPr="00AC1297" w:rsidRDefault="00546ACF">
      <w:pPr>
        <w:pStyle w:val="PlainText"/>
        <w:rPr>
          <w:rFonts w:ascii="Times New Roman" w:hAnsi="Times New Roman"/>
          <w:color w:val="000000"/>
        </w:rPr>
      </w:pPr>
      <w:r w:rsidRPr="00AC1297">
        <w:rPr>
          <w:rFonts w:ascii="Times New Roman" w:hAnsi="Times New Roman"/>
          <w:color w:val="000000"/>
        </w:rPr>
        <w:t xml:space="preserve">44.  Order statistics of concomitants of subsets of order statistics and applications. International Conference – “Ordered Statistical Data: Approximations, Bounds and Characterizations”, Izmir, Turkey, June 15-18, 2005 </w:t>
      </w:r>
      <w:r w:rsidRPr="00AC1297">
        <w:rPr>
          <w:rFonts w:ascii="Times New Roman" w:hAnsi="Times New Roman"/>
          <w:color w:val="000000"/>
        </w:rPr>
        <w:lastRenderedPageBreak/>
        <w:t>(Invited).</w:t>
      </w:r>
    </w:p>
    <w:p w14:paraId="2B67B661" w14:textId="77777777" w:rsidR="00546ACF" w:rsidRPr="00AC1297" w:rsidRDefault="00546ACF">
      <w:pPr>
        <w:pStyle w:val="PlainText"/>
        <w:rPr>
          <w:rFonts w:ascii="Times New Roman" w:hAnsi="Times New Roman"/>
          <w:color w:val="000000"/>
        </w:rPr>
      </w:pPr>
    </w:p>
    <w:p w14:paraId="44CC7191" w14:textId="77777777" w:rsidR="00546ACF" w:rsidRPr="00AC1297" w:rsidRDefault="00546ACF">
      <w:pPr>
        <w:pStyle w:val="PlainText"/>
        <w:rPr>
          <w:rFonts w:ascii="Times New Roman" w:hAnsi="Times New Roman"/>
          <w:color w:val="000000"/>
        </w:rPr>
      </w:pPr>
      <w:r w:rsidRPr="00AC1297">
        <w:rPr>
          <w:rFonts w:ascii="Times New Roman" w:hAnsi="Times New Roman"/>
          <w:color w:val="000000"/>
        </w:rPr>
        <w:t xml:space="preserve">45. </w:t>
      </w:r>
      <w:r w:rsidRPr="00AC1297">
        <w:rPr>
          <w:rFonts w:ascii="Times New Roman" w:hAnsi="Times New Roman"/>
          <w:color w:val="000000"/>
        </w:rPr>
        <w:fldChar w:fldCharType="begin"/>
      </w:r>
      <w:r w:rsidRPr="00AC1297">
        <w:rPr>
          <w:rFonts w:ascii="Times New Roman" w:hAnsi="Times New Roman"/>
          <w:color w:val="000000"/>
        </w:rPr>
        <w:instrText xml:space="preserve"> HYPERLINK "http://www.amstat.org/meetings/jsm/2005/onlineprogram/index.cfm?fuseaction=abstract_details&amp;abstractid=303562" </w:instrText>
      </w:r>
      <w:r w:rsidRPr="00AC1297">
        <w:rPr>
          <w:rFonts w:ascii="Times New Roman" w:hAnsi="Times New Roman"/>
          <w:color w:val="000000"/>
        </w:rPr>
        <w:fldChar w:fldCharType="separate"/>
      </w:r>
      <w:r w:rsidRPr="00AC1297">
        <w:rPr>
          <w:rFonts w:ascii="Times New Roman" w:hAnsi="Times New Roman"/>
          <w:color w:val="000000"/>
        </w:rPr>
        <w:t>The Stochastic Modeling of the Sleep-Wakefulness Process with the Development of a Sleep Index for Clinical Applications</w:t>
      </w:r>
      <w:r w:rsidRPr="00AC1297">
        <w:rPr>
          <w:rFonts w:ascii="Times New Roman" w:hAnsi="Times New Roman"/>
          <w:color w:val="000000"/>
        </w:rPr>
        <w:fldChar w:fldCharType="end"/>
      </w:r>
      <w:r w:rsidRPr="00AC1297">
        <w:rPr>
          <w:rFonts w:ascii="Times New Roman" w:hAnsi="Times New Roman"/>
          <w:color w:val="000000"/>
        </w:rPr>
        <w:t xml:space="preserve">. Joint Statistical Meetings, Minneapolis, August 2005.  Presented by coauthor </w:t>
      </w:r>
      <w:hyperlink r:id="rId45" w:history="1">
        <w:r w:rsidRPr="00AC1297">
          <w:rPr>
            <w:rFonts w:ascii="Times New Roman" w:hAnsi="Times New Roman"/>
            <w:color w:val="000000"/>
          </w:rPr>
          <w:t>Marilisa Gibellato</w:t>
        </w:r>
      </w:hyperlink>
      <w:r w:rsidRPr="00AC1297">
        <w:rPr>
          <w:rFonts w:ascii="Times New Roman" w:hAnsi="Times New Roman"/>
          <w:color w:val="000000"/>
        </w:rPr>
        <w:t>.</w:t>
      </w:r>
    </w:p>
    <w:p w14:paraId="722DA8B5" w14:textId="77777777" w:rsidR="00546ACF" w:rsidRPr="00AC1297" w:rsidRDefault="00546ACF">
      <w:pPr>
        <w:pStyle w:val="PlainText"/>
        <w:rPr>
          <w:rFonts w:ascii="Times New Roman" w:hAnsi="Times New Roman"/>
          <w:color w:val="000000"/>
        </w:rPr>
      </w:pPr>
    </w:p>
    <w:p w14:paraId="5CAE0A35" w14:textId="77777777" w:rsidR="00546ACF" w:rsidRPr="00AC1297" w:rsidRDefault="00546ACF">
      <w:pPr>
        <w:pStyle w:val="PlainText"/>
        <w:rPr>
          <w:rFonts w:ascii="Times New Roman" w:hAnsi="Times New Roman"/>
          <w:color w:val="000000"/>
        </w:rPr>
      </w:pPr>
      <w:r w:rsidRPr="00AC1297">
        <w:rPr>
          <w:rFonts w:ascii="Times New Roman" w:hAnsi="Times New Roman"/>
          <w:color w:val="000000"/>
        </w:rPr>
        <w:t xml:space="preserve">46. </w:t>
      </w:r>
      <w:r w:rsidRPr="00AC1297">
        <w:rPr>
          <w:rFonts w:ascii="Times New Roman" w:hAnsi="Times New Roman"/>
          <w:color w:val="000000"/>
        </w:rPr>
        <w:fldChar w:fldCharType="begin"/>
      </w:r>
      <w:r w:rsidRPr="00AC1297">
        <w:rPr>
          <w:rFonts w:ascii="Times New Roman" w:hAnsi="Times New Roman"/>
          <w:color w:val="000000"/>
        </w:rPr>
        <w:instrText xml:space="preserve"> HYPERLINK "http://www.amstat.org/meetings/jsm/2005/onlineprogram/index.cfm?fuseaction=abstract_details&amp;abstractid=303303" </w:instrText>
      </w:r>
      <w:r w:rsidRPr="00AC1297">
        <w:rPr>
          <w:rFonts w:ascii="Times New Roman" w:hAnsi="Times New Roman"/>
          <w:color w:val="000000"/>
        </w:rPr>
        <w:fldChar w:fldCharType="separate"/>
      </w:r>
      <w:r w:rsidRPr="00AC1297">
        <w:rPr>
          <w:rFonts w:ascii="Times New Roman" w:hAnsi="Times New Roman"/>
          <w:color w:val="000000"/>
        </w:rPr>
        <w:t>Stochastic Characterization of Compliance Indices</w:t>
      </w:r>
      <w:r w:rsidRPr="00AC1297">
        <w:rPr>
          <w:rFonts w:ascii="Times New Roman" w:hAnsi="Times New Roman"/>
          <w:color w:val="000000"/>
        </w:rPr>
        <w:fldChar w:fldCharType="end"/>
      </w:r>
      <w:r w:rsidRPr="00AC1297">
        <w:rPr>
          <w:rFonts w:ascii="Times New Roman" w:hAnsi="Times New Roman"/>
          <w:color w:val="000000"/>
        </w:rPr>
        <w:t xml:space="preserve">. Joint Statistical Meetings, Minneapolis, August 2005.  Presented by coauthor </w:t>
      </w:r>
      <w:r w:rsidRPr="00AC1297">
        <w:rPr>
          <w:rFonts w:ascii="Times New Roman" w:hAnsi="Times New Roman"/>
          <w:color w:val="000000"/>
        </w:rPr>
        <w:fldChar w:fldCharType="begin"/>
      </w:r>
      <w:r w:rsidRPr="00AC1297">
        <w:rPr>
          <w:rFonts w:ascii="Times New Roman" w:hAnsi="Times New Roman"/>
          <w:color w:val="000000"/>
        </w:rPr>
        <w:instrText xml:space="preserve"> HYPERLINK "mailto:sun@stat.ohio-state.edu" </w:instrText>
      </w:r>
      <w:r w:rsidRPr="00AC1297">
        <w:rPr>
          <w:rFonts w:ascii="Times New Roman" w:hAnsi="Times New Roman"/>
          <w:color w:val="000000"/>
        </w:rPr>
        <w:fldChar w:fldCharType="separate"/>
      </w:r>
      <w:r w:rsidRPr="00AC1297">
        <w:rPr>
          <w:rFonts w:ascii="Times New Roman" w:hAnsi="Times New Roman"/>
          <w:color w:val="000000"/>
        </w:rPr>
        <w:t>Junfeng Sun</w:t>
      </w:r>
      <w:r w:rsidRPr="00AC1297">
        <w:rPr>
          <w:rFonts w:ascii="Times New Roman" w:hAnsi="Times New Roman"/>
          <w:color w:val="000000"/>
        </w:rPr>
        <w:fldChar w:fldCharType="end"/>
      </w:r>
      <w:r w:rsidRPr="00AC1297">
        <w:rPr>
          <w:rFonts w:ascii="Times New Roman" w:hAnsi="Times New Roman"/>
          <w:color w:val="000000"/>
        </w:rPr>
        <w:t>.</w:t>
      </w:r>
    </w:p>
    <w:p w14:paraId="1BCA872C" w14:textId="77777777" w:rsidR="00546ACF" w:rsidRPr="00AC1297" w:rsidRDefault="00546ACF">
      <w:pPr>
        <w:pStyle w:val="PlainText"/>
        <w:rPr>
          <w:rFonts w:ascii="Times New Roman" w:hAnsi="Times New Roman"/>
          <w:color w:val="000000"/>
        </w:rPr>
      </w:pPr>
    </w:p>
    <w:p w14:paraId="43B05663" w14:textId="77777777" w:rsidR="00546ACF" w:rsidRPr="00AC1297" w:rsidRDefault="00546ACF">
      <w:pPr>
        <w:pStyle w:val="PlainText"/>
        <w:rPr>
          <w:rFonts w:ascii="Times New Roman" w:hAnsi="Times New Roman"/>
          <w:color w:val="000000"/>
        </w:rPr>
      </w:pPr>
      <w:r w:rsidRPr="00AC1297">
        <w:rPr>
          <w:rFonts w:ascii="Times New Roman" w:hAnsi="Times New Roman"/>
          <w:color w:val="000000"/>
        </w:rPr>
        <w:t>47. Stochastic Modeling of Sleep-Wake Process with Clinical Applications. 25</w:t>
      </w:r>
      <w:r w:rsidRPr="00AC1297">
        <w:rPr>
          <w:rFonts w:ascii="Times New Roman" w:hAnsi="Times New Roman"/>
          <w:color w:val="000000"/>
          <w:vertAlign w:val="superscript"/>
        </w:rPr>
        <w:t>th</w:t>
      </w:r>
      <w:r w:rsidRPr="00AC1297">
        <w:rPr>
          <w:rFonts w:ascii="Times New Roman" w:hAnsi="Times New Roman"/>
          <w:color w:val="000000"/>
        </w:rPr>
        <w:t xml:space="preserve"> Annual Meeting of the Indian Society for Probability and Statistics, Bangalore, December 2005 (Invited).</w:t>
      </w:r>
    </w:p>
    <w:p w14:paraId="5EEEDEAB" w14:textId="77777777" w:rsidR="00546ACF" w:rsidRPr="00AC1297" w:rsidRDefault="00546ACF">
      <w:pPr>
        <w:pStyle w:val="PlainText"/>
        <w:rPr>
          <w:rFonts w:ascii="Times New Roman" w:hAnsi="Times New Roman"/>
          <w:color w:val="000000"/>
        </w:rPr>
      </w:pPr>
    </w:p>
    <w:p w14:paraId="0CE123A3" w14:textId="77777777" w:rsidR="00546ACF" w:rsidRPr="00AC1297" w:rsidRDefault="00546ACF" w:rsidP="00546ACF">
      <w:pPr>
        <w:autoSpaceDE w:val="0"/>
        <w:autoSpaceDN w:val="0"/>
        <w:adjustRightInd w:val="0"/>
        <w:rPr>
          <w:color w:val="000000"/>
          <w:sz w:val="20"/>
        </w:rPr>
      </w:pPr>
      <w:r w:rsidRPr="00AC1297">
        <w:rPr>
          <w:bCs/>
          <w:color w:val="000000"/>
          <w:sz w:val="20"/>
        </w:rPr>
        <w:t xml:space="preserve">48. Stochastic Models for Compliance Analysis Using Inter-Dosing Times, 2006 ENAR Biometric Society Spring Meetings. Presented by coauthor </w:t>
      </w:r>
      <w:r w:rsidRPr="00AC1297">
        <w:rPr>
          <w:color w:val="000000"/>
          <w:sz w:val="20"/>
        </w:rPr>
        <w:t>Junfeng Sun, University of Nebraska Medical Center, March 2006.</w:t>
      </w:r>
    </w:p>
    <w:p w14:paraId="3420CBB4" w14:textId="77777777" w:rsidR="00546ACF" w:rsidRPr="00AC1297" w:rsidRDefault="00546ACF" w:rsidP="00546ACF">
      <w:pPr>
        <w:autoSpaceDE w:val="0"/>
        <w:autoSpaceDN w:val="0"/>
        <w:adjustRightInd w:val="0"/>
        <w:rPr>
          <w:color w:val="000000"/>
          <w:sz w:val="20"/>
        </w:rPr>
      </w:pPr>
    </w:p>
    <w:p w14:paraId="693387AA" w14:textId="77777777" w:rsidR="00546ACF" w:rsidRPr="00AC1297" w:rsidRDefault="00546ACF" w:rsidP="00546ACF">
      <w:pPr>
        <w:autoSpaceDE w:val="0"/>
        <w:autoSpaceDN w:val="0"/>
        <w:adjustRightInd w:val="0"/>
        <w:rPr>
          <w:color w:val="000000"/>
          <w:sz w:val="20"/>
        </w:rPr>
      </w:pPr>
      <w:r w:rsidRPr="00AC1297">
        <w:rPr>
          <w:color w:val="000000"/>
          <w:sz w:val="20"/>
        </w:rPr>
        <w:t>49. Characterizations in a Random Record Model with a Non-Identically Distributed Initial Record, International Workshop on Applied Probability, U. of Connecticut, May 2006 (Invited).</w:t>
      </w:r>
    </w:p>
    <w:p w14:paraId="78E86556" w14:textId="77777777" w:rsidR="00546ACF" w:rsidRPr="00AC1297" w:rsidRDefault="00546ACF" w:rsidP="00546ACF">
      <w:pPr>
        <w:autoSpaceDE w:val="0"/>
        <w:autoSpaceDN w:val="0"/>
        <w:adjustRightInd w:val="0"/>
        <w:rPr>
          <w:color w:val="000000"/>
          <w:sz w:val="20"/>
        </w:rPr>
      </w:pPr>
    </w:p>
    <w:p w14:paraId="0684999E" w14:textId="77777777" w:rsidR="00546ACF" w:rsidRPr="00AC1297" w:rsidRDefault="00546ACF" w:rsidP="00546ACF">
      <w:pPr>
        <w:autoSpaceDE w:val="0"/>
        <w:autoSpaceDN w:val="0"/>
        <w:adjustRightInd w:val="0"/>
        <w:rPr>
          <w:color w:val="000000"/>
          <w:sz w:val="20"/>
        </w:rPr>
      </w:pPr>
      <w:r w:rsidRPr="00AC1297">
        <w:rPr>
          <w:color w:val="000000"/>
          <w:sz w:val="20"/>
        </w:rPr>
        <w:t xml:space="preserve">50. Parametric Inference from Window Censored Renewal Processes and Applications. Joint Statistical Meetings, Seattle, August 2006. Presented by coauthor </w:t>
      </w:r>
      <w:proofErr w:type="spellStart"/>
      <w:r w:rsidRPr="00AC1297">
        <w:rPr>
          <w:color w:val="000000"/>
          <w:sz w:val="20"/>
        </w:rPr>
        <w:t>Yanxing</w:t>
      </w:r>
      <w:proofErr w:type="spellEnd"/>
      <w:r w:rsidRPr="00AC1297">
        <w:rPr>
          <w:color w:val="000000"/>
          <w:sz w:val="20"/>
        </w:rPr>
        <w:t xml:space="preserve"> Zhao.</w:t>
      </w:r>
    </w:p>
    <w:p w14:paraId="2806022A" w14:textId="77777777" w:rsidR="00546ACF" w:rsidRPr="00AC1297" w:rsidRDefault="00546ACF" w:rsidP="00546ACF">
      <w:pPr>
        <w:autoSpaceDE w:val="0"/>
        <w:autoSpaceDN w:val="0"/>
        <w:adjustRightInd w:val="0"/>
        <w:rPr>
          <w:color w:val="000000"/>
          <w:sz w:val="20"/>
        </w:rPr>
      </w:pPr>
    </w:p>
    <w:p w14:paraId="098DCED7" w14:textId="77777777" w:rsidR="00546ACF" w:rsidRPr="00AC1297" w:rsidRDefault="00546ACF" w:rsidP="00546ACF">
      <w:pPr>
        <w:autoSpaceDE w:val="0"/>
        <w:autoSpaceDN w:val="0"/>
        <w:adjustRightInd w:val="0"/>
        <w:rPr>
          <w:color w:val="000000"/>
          <w:sz w:val="20"/>
        </w:rPr>
      </w:pPr>
      <w:r w:rsidRPr="00AC1297">
        <w:rPr>
          <w:color w:val="000000"/>
          <w:sz w:val="20"/>
        </w:rPr>
        <w:t>51. Stochastic Models for MRI Lesion Count Data from Patients with Relapsing Remitting Multiple Sclerosis. Joint Statistical Meetings, Seattle, August 2006. Presented by coauthor Xiaobai Li.</w:t>
      </w:r>
    </w:p>
    <w:p w14:paraId="2044CFD2" w14:textId="77777777" w:rsidR="00546ACF" w:rsidRPr="00AC1297" w:rsidRDefault="00546ACF" w:rsidP="00546ACF">
      <w:pPr>
        <w:autoSpaceDE w:val="0"/>
        <w:autoSpaceDN w:val="0"/>
        <w:adjustRightInd w:val="0"/>
        <w:rPr>
          <w:color w:val="000000"/>
          <w:sz w:val="20"/>
        </w:rPr>
      </w:pPr>
    </w:p>
    <w:p w14:paraId="0AE56A3B" w14:textId="77777777" w:rsidR="00546ACF" w:rsidRPr="00AC1297" w:rsidRDefault="00546ACF" w:rsidP="00546ACF">
      <w:pPr>
        <w:autoSpaceDE w:val="0"/>
        <w:autoSpaceDN w:val="0"/>
        <w:adjustRightInd w:val="0"/>
        <w:rPr>
          <w:color w:val="000000"/>
          <w:sz w:val="20"/>
        </w:rPr>
      </w:pPr>
      <w:r w:rsidRPr="00AC1297">
        <w:rPr>
          <w:color w:val="000000"/>
          <w:sz w:val="20"/>
        </w:rPr>
        <w:t xml:space="preserve">52. Estimation of Correlation Coefficient in Bivariate Normal Population Based on Concomitants of Order Statistics. Joint Statistical Meetings, Seattle, August 2006. </w:t>
      </w:r>
    </w:p>
    <w:p w14:paraId="1E292317" w14:textId="77777777" w:rsidR="00546ACF" w:rsidRPr="00AC1297" w:rsidRDefault="00546ACF" w:rsidP="00546ACF">
      <w:pPr>
        <w:autoSpaceDE w:val="0"/>
        <w:autoSpaceDN w:val="0"/>
        <w:adjustRightInd w:val="0"/>
        <w:rPr>
          <w:color w:val="000000"/>
          <w:sz w:val="20"/>
        </w:rPr>
      </w:pPr>
    </w:p>
    <w:p w14:paraId="2B33F20A" w14:textId="77777777" w:rsidR="00546ACF" w:rsidRPr="00AC1297" w:rsidRDefault="00546ACF" w:rsidP="00546ACF">
      <w:pPr>
        <w:autoSpaceDE w:val="0"/>
        <w:autoSpaceDN w:val="0"/>
        <w:adjustRightInd w:val="0"/>
        <w:rPr>
          <w:color w:val="000000"/>
          <w:sz w:val="20"/>
        </w:rPr>
      </w:pPr>
      <w:r w:rsidRPr="00AC1297">
        <w:rPr>
          <w:color w:val="000000"/>
          <w:sz w:val="20"/>
        </w:rPr>
        <w:t>53. Order Statistics of Concomitants of Order Statistics and Applications. Joint Statistical Meetings, Seattle, August 2006. Presented by coauthor Ke Wang.</w:t>
      </w:r>
    </w:p>
    <w:p w14:paraId="02D92475" w14:textId="77777777" w:rsidR="00546ACF" w:rsidRPr="00AC1297" w:rsidRDefault="00546ACF" w:rsidP="00546ACF">
      <w:pPr>
        <w:autoSpaceDE w:val="0"/>
        <w:autoSpaceDN w:val="0"/>
        <w:adjustRightInd w:val="0"/>
        <w:rPr>
          <w:color w:val="000000"/>
          <w:sz w:val="20"/>
        </w:rPr>
      </w:pPr>
    </w:p>
    <w:p w14:paraId="5F58402B" w14:textId="77777777" w:rsidR="00546ACF" w:rsidRPr="00AC1297" w:rsidRDefault="00546ACF" w:rsidP="00546ACF">
      <w:pPr>
        <w:autoSpaceDE w:val="0"/>
        <w:autoSpaceDN w:val="0"/>
        <w:adjustRightInd w:val="0"/>
        <w:rPr>
          <w:color w:val="000000"/>
          <w:sz w:val="20"/>
        </w:rPr>
      </w:pPr>
      <w:r w:rsidRPr="00AC1297">
        <w:rPr>
          <w:color w:val="000000"/>
          <w:sz w:val="20"/>
        </w:rPr>
        <w:t xml:space="preserve">54. Correlation Estimation from Incomplete Bivariate Samples. International Biometric Society, ENAR Spring Meetings, Atlanta, March 2007. </w:t>
      </w:r>
      <w:proofErr w:type="gramStart"/>
      <w:r w:rsidRPr="00AC1297">
        <w:rPr>
          <w:color w:val="000000"/>
          <w:sz w:val="20"/>
        </w:rPr>
        <w:t>Presented</w:t>
      </w:r>
      <w:proofErr w:type="gramEnd"/>
      <w:r w:rsidRPr="00AC1297">
        <w:rPr>
          <w:color w:val="000000"/>
          <w:sz w:val="20"/>
        </w:rPr>
        <w:t xml:space="preserve"> by coauthor Qinying He.</w:t>
      </w:r>
    </w:p>
    <w:p w14:paraId="57A29D25" w14:textId="77777777" w:rsidR="00546ACF" w:rsidRPr="00AC1297" w:rsidRDefault="00546ACF" w:rsidP="00546ACF">
      <w:pPr>
        <w:autoSpaceDE w:val="0"/>
        <w:autoSpaceDN w:val="0"/>
        <w:adjustRightInd w:val="0"/>
        <w:rPr>
          <w:color w:val="000000"/>
          <w:sz w:val="20"/>
        </w:rPr>
      </w:pPr>
    </w:p>
    <w:p w14:paraId="14737806" w14:textId="77777777" w:rsidR="00546ACF" w:rsidRPr="00AC1297" w:rsidRDefault="00546ACF" w:rsidP="00546ACF">
      <w:pPr>
        <w:autoSpaceDE w:val="0"/>
        <w:autoSpaceDN w:val="0"/>
        <w:adjustRightInd w:val="0"/>
        <w:rPr>
          <w:bCs/>
          <w:color w:val="000000"/>
          <w:sz w:val="20"/>
        </w:rPr>
      </w:pPr>
      <w:r w:rsidRPr="00AC1297">
        <w:rPr>
          <w:color w:val="000000"/>
          <w:sz w:val="20"/>
        </w:rPr>
        <w:t xml:space="preserve">55. Correlation Estimation from Incomplete Bivariate Samples.  International Conference on </w:t>
      </w:r>
      <w:r w:rsidRPr="00AC1297">
        <w:rPr>
          <w:bCs/>
          <w:color w:val="000000"/>
          <w:sz w:val="20"/>
        </w:rPr>
        <w:t>Ordered Statistical Data and Inequalities: Theory and Applications, June 14-17, 2007; University of Jordan, Amman.</w:t>
      </w:r>
    </w:p>
    <w:p w14:paraId="2CD04104" w14:textId="77777777" w:rsidR="00546ACF" w:rsidRPr="00AC1297" w:rsidRDefault="00546ACF" w:rsidP="00546ACF">
      <w:pPr>
        <w:autoSpaceDE w:val="0"/>
        <w:autoSpaceDN w:val="0"/>
        <w:adjustRightInd w:val="0"/>
        <w:rPr>
          <w:bCs/>
          <w:color w:val="000000"/>
          <w:sz w:val="20"/>
        </w:rPr>
      </w:pPr>
    </w:p>
    <w:p w14:paraId="4C5B1131" w14:textId="77777777" w:rsidR="00546ACF" w:rsidRPr="00AC1297" w:rsidRDefault="00546ACF" w:rsidP="00546ACF">
      <w:pPr>
        <w:autoSpaceDE w:val="0"/>
        <w:autoSpaceDN w:val="0"/>
        <w:adjustRightInd w:val="0"/>
        <w:rPr>
          <w:color w:val="000000"/>
          <w:sz w:val="20"/>
        </w:rPr>
      </w:pPr>
      <w:r w:rsidRPr="00AC1297">
        <w:rPr>
          <w:bCs/>
          <w:color w:val="000000"/>
          <w:sz w:val="20"/>
        </w:rPr>
        <w:t>56</w:t>
      </w:r>
      <w:proofErr w:type="gramStart"/>
      <w:r w:rsidRPr="00AC1297">
        <w:rPr>
          <w:bCs/>
          <w:color w:val="000000"/>
          <w:sz w:val="20"/>
        </w:rPr>
        <w:t xml:space="preserve">.  </w:t>
      </w:r>
      <w:r w:rsidRPr="00AC1297">
        <w:rPr>
          <w:color w:val="000000"/>
          <w:sz w:val="20"/>
        </w:rPr>
        <w:t>Distribution</w:t>
      </w:r>
      <w:proofErr w:type="gramEnd"/>
      <w:r w:rsidRPr="00AC1297">
        <w:rPr>
          <w:color w:val="000000"/>
          <w:sz w:val="20"/>
        </w:rPr>
        <w:t xml:space="preserve"> Theory of Order Statistics of Subsets of Concomitants and Applications.  Joint Statistical Meetings, Salt Lake City, July 2007.  Presented by coauthor Ke Wang.</w:t>
      </w:r>
    </w:p>
    <w:p w14:paraId="5CAF5D5D" w14:textId="77777777" w:rsidR="00546ACF" w:rsidRPr="00AC1297" w:rsidRDefault="00546ACF" w:rsidP="00546ACF">
      <w:pPr>
        <w:autoSpaceDE w:val="0"/>
        <w:autoSpaceDN w:val="0"/>
        <w:adjustRightInd w:val="0"/>
        <w:rPr>
          <w:color w:val="000000"/>
          <w:sz w:val="20"/>
        </w:rPr>
      </w:pPr>
    </w:p>
    <w:p w14:paraId="4E9DAD73" w14:textId="77777777" w:rsidR="00546ACF" w:rsidRPr="00AC1297" w:rsidRDefault="00546ACF" w:rsidP="00546ACF">
      <w:pPr>
        <w:autoSpaceDE w:val="0"/>
        <w:autoSpaceDN w:val="0"/>
        <w:adjustRightInd w:val="0"/>
        <w:rPr>
          <w:bCs/>
          <w:color w:val="000000"/>
          <w:sz w:val="20"/>
        </w:rPr>
      </w:pPr>
      <w:r w:rsidRPr="00AC1297">
        <w:rPr>
          <w:color w:val="000000"/>
          <w:sz w:val="20"/>
        </w:rPr>
        <w:t xml:space="preserve">57. Functions of Concomitants of Order Statistics. </w:t>
      </w:r>
      <w:r w:rsidRPr="00AC1297">
        <w:rPr>
          <w:bCs/>
          <w:color w:val="000000"/>
          <w:sz w:val="20"/>
        </w:rPr>
        <w:t>Hyderabad Symposium on Statistics and Probability, December 17-19, 2007; University of Hyderabad, India (Invited).</w:t>
      </w:r>
    </w:p>
    <w:p w14:paraId="1213E780" w14:textId="77777777" w:rsidR="00546ACF" w:rsidRPr="00AC1297" w:rsidRDefault="00546ACF" w:rsidP="00546ACF">
      <w:pPr>
        <w:autoSpaceDE w:val="0"/>
        <w:autoSpaceDN w:val="0"/>
        <w:adjustRightInd w:val="0"/>
        <w:rPr>
          <w:bCs/>
          <w:color w:val="000000"/>
          <w:sz w:val="20"/>
        </w:rPr>
      </w:pPr>
    </w:p>
    <w:p w14:paraId="20A4E15C" w14:textId="77777777" w:rsidR="00546ACF" w:rsidRPr="00AC1297" w:rsidRDefault="00546ACF" w:rsidP="00546ACF">
      <w:pPr>
        <w:autoSpaceDE w:val="0"/>
        <w:autoSpaceDN w:val="0"/>
        <w:adjustRightInd w:val="0"/>
        <w:rPr>
          <w:bCs/>
          <w:color w:val="000000"/>
          <w:sz w:val="20"/>
        </w:rPr>
      </w:pPr>
      <w:r w:rsidRPr="00AC1297">
        <w:rPr>
          <w:bCs/>
          <w:color w:val="000000"/>
          <w:sz w:val="20"/>
        </w:rPr>
        <w:t xml:space="preserve">58. Order Statistics </w:t>
      </w:r>
      <w:proofErr w:type="gramStart"/>
      <w:r w:rsidRPr="00AC1297">
        <w:rPr>
          <w:bCs/>
          <w:color w:val="000000"/>
          <w:sz w:val="20"/>
        </w:rPr>
        <w:t>Of</w:t>
      </w:r>
      <w:proofErr w:type="gramEnd"/>
      <w:r w:rsidRPr="00AC1297">
        <w:rPr>
          <w:bCs/>
          <w:color w:val="000000"/>
          <w:sz w:val="20"/>
        </w:rPr>
        <w:t xml:space="preserve"> Selected Concomitants. Conference on Ordered Statistical Data and Its Applications, March 7-8, 2008, RWTH Aachen University, Germany (Invited).</w:t>
      </w:r>
    </w:p>
    <w:p w14:paraId="70664150" w14:textId="77777777" w:rsidR="00546ACF" w:rsidRPr="00AC1297" w:rsidRDefault="00546ACF" w:rsidP="00546ACF">
      <w:pPr>
        <w:autoSpaceDE w:val="0"/>
        <w:autoSpaceDN w:val="0"/>
        <w:adjustRightInd w:val="0"/>
        <w:rPr>
          <w:bCs/>
          <w:color w:val="000000"/>
          <w:sz w:val="20"/>
        </w:rPr>
      </w:pPr>
    </w:p>
    <w:p w14:paraId="1DE4916D" w14:textId="77777777" w:rsidR="00546ACF" w:rsidRPr="00AC1297" w:rsidRDefault="00546ACF" w:rsidP="00546ACF">
      <w:pPr>
        <w:autoSpaceDE w:val="0"/>
        <w:autoSpaceDN w:val="0"/>
        <w:adjustRightInd w:val="0"/>
        <w:rPr>
          <w:bCs/>
          <w:color w:val="000000"/>
          <w:sz w:val="20"/>
        </w:rPr>
      </w:pPr>
      <w:r w:rsidRPr="00AC1297">
        <w:rPr>
          <w:bCs/>
          <w:color w:val="000000"/>
          <w:sz w:val="20"/>
        </w:rPr>
        <w:t xml:space="preserve">59. Order Statistics </w:t>
      </w:r>
      <w:proofErr w:type="gramStart"/>
      <w:r w:rsidRPr="00AC1297">
        <w:rPr>
          <w:bCs/>
          <w:color w:val="000000"/>
          <w:sz w:val="20"/>
        </w:rPr>
        <w:t>Of</w:t>
      </w:r>
      <w:proofErr w:type="gramEnd"/>
      <w:r w:rsidRPr="00AC1297">
        <w:rPr>
          <w:bCs/>
          <w:color w:val="000000"/>
          <w:sz w:val="20"/>
        </w:rPr>
        <w:t xml:space="preserve"> Selected Concomitants of Order Statistics. International Workshop on Applied Probability, July 7-10, 2008, Université de Technologie de </w:t>
      </w:r>
      <w:proofErr w:type="spellStart"/>
      <w:r w:rsidRPr="00AC1297">
        <w:rPr>
          <w:bCs/>
          <w:color w:val="000000"/>
          <w:sz w:val="20"/>
        </w:rPr>
        <w:t>Compiègne</w:t>
      </w:r>
      <w:proofErr w:type="spellEnd"/>
      <w:r w:rsidRPr="00AC1297">
        <w:rPr>
          <w:bCs/>
          <w:color w:val="000000"/>
          <w:sz w:val="20"/>
        </w:rPr>
        <w:t>, France (Invited).</w:t>
      </w:r>
    </w:p>
    <w:p w14:paraId="64ABC3B5" w14:textId="77777777" w:rsidR="00546ACF" w:rsidRPr="00AC1297" w:rsidRDefault="00546ACF" w:rsidP="00546ACF">
      <w:pPr>
        <w:autoSpaceDE w:val="0"/>
        <w:autoSpaceDN w:val="0"/>
        <w:adjustRightInd w:val="0"/>
        <w:rPr>
          <w:bCs/>
          <w:color w:val="000000"/>
          <w:sz w:val="20"/>
        </w:rPr>
      </w:pPr>
    </w:p>
    <w:p w14:paraId="2C7FF10A" w14:textId="77777777" w:rsidR="00546ACF" w:rsidRPr="00AC1297" w:rsidRDefault="00546ACF" w:rsidP="00546ACF">
      <w:pPr>
        <w:autoSpaceDE w:val="0"/>
        <w:autoSpaceDN w:val="0"/>
        <w:adjustRightInd w:val="0"/>
        <w:rPr>
          <w:bCs/>
          <w:color w:val="000000"/>
          <w:sz w:val="20"/>
        </w:rPr>
      </w:pPr>
      <w:r w:rsidRPr="00AC1297">
        <w:rPr>
          <w:bCs/>
          <w:color w:val="000000"/>
          <w:sz w:val="20"/>
        </w:rPr>
        <w:t>60. Correlation Estimation in the Downton’s Bivariate Exponential Distribution Using Incomplete Samples, June 22-26, 2009, Mathematical Methods in Reliability 2009, Moscow, Russia (Invited).</w:t>
      </w:r>
    </w:p>
    <w:p w14:paraId="434ED0E5" w14:textId="77777777" w:rsidR="00546ACF" w:rsidRPr="00AC1297" w:rsidRDefault="00546ACF" w:rsidP="00546ACF">
      <w:pPr>
        <w:autoSpaceDE w:val="0"/>
        <w:autoSpaceDN w:val="0"/>
        <w:adjustRightInd w:val="0"/>
        <w:rPr>
          <w:bCs/>
          <w:color w:val="000000"/>
          <w:sz w:val="20"/>
        </w:rPr>
      </w:pPr>
    </w:p>
    <w:p w14:paraId="41B0A6E0" w14:textId="77777777" w:rsidR="00546ACF" w:rsidRPr="00AC1297" w:rsidRDefault="00546ACF" w:rsidP="00546ACF">
      <w:pPr>
        <w:autoSpaceDE w:val="0"/>
        <w:autoSpaceDN w:val="0"/>
        <w:adjustRightInd w:val="0"/>
        <w:rPr>
          <w:bCs/>
          <w:color w:val="000000"/>
          <w:sz w:val="20"/>
        </w:rPr>
      </w:pPr>
      <w:r w:rsidRPr="00AC1297">
        <w:rPr>
          <w:bCs/>
          <w:color w:val="000000"/>
          <w:sz w:val="20"/>
        </w:rPr>
        <w:t xml:space="preserve">61. Concomitants of Order </w:t>
      </w:r>
      <w:proofErr w:type="gramStart"/>
      <w:r w:rsidRPr="00AC1297">
        <w:rPr>
          <w:bCs/>
          <w:color w:val="000000"/>
          <w:sz w:val="20"/>
        </w:rPr>
        <w:t>Statistics,  Sixth</w:t>
      </w:r>
      <w:proofErr w:type="gramEnd"/>
      <w:r w:rsidRPr="00AC1297">
        <w:rPr>
          <w:bCs/>
          <w:color w:val="000000"/>
          <w:sz w:val="20"/>
        </w:rPr>
        <w:t xml:space="preserve"> St. Petersburg Workshop on Simulation, June 28- July 4, 2009, St. Petersburg, Russia (Invited).</w:t>
      </w:r>
    </w:p>
    <w:p w14:paraId="30FEB65E" w14:textId="77777777" w:rsidR="00546ACF" w:rsidRPr="00AC1297" w:rsidRDefault="00546ACF" w:rsidP="00546ACF">
      <w:pPr>
        <w:autoSpaceDE w:val="0"/>
        <w:autoSpaceDN w:val="0"/>
        <w:adjustRightInd w:val="0"/>
        <w:rPr>
          <w:bCs/>
          <w:color w:val="000000"/>
          <w:sz w:val="20"/>
        </w:rPr>
      </w:pPr>
    </w:p>
    <w:p w14:paraId="36A70991" w14:textId="77777777" w:rsidR="00546ACF" w:rsidRPr="00AC1297" w:rsidRDefault="00546ACF" w:rsidP="00546ACF">
      <w:pPr>
        <w:autoSpaceDE w:val="0"/>
        <w:autoSpaceDN w:val="0"/>
        <w:adjustRightInd w:val="0"/>
        <w:rPr>
          <w:color w:val="000000"/>
          <w:sz w:val="20"/>
        </w:rPr>
      </w:pPr>
      <w:r w:rsidRPr="00AC1297">
        <w:rPr>
          <w:bCs/>
          <w:color w:val="000000"/>
          <w:sz w:val="20"/>
        </w:rPr>
        <w:t xml:space="preserve">62. </w:t>
      </w:r>
      <w:r w:rsidRPr="00AC1297">
        <w:rPr>
          <w:color w:val="000000"/>
          <w:sz w:val="20"/>
        </w:rPr>
        <w:t xml:space="preserve">Correlation Estimation in </w:t>
      </w:r>
      <w:proofErr w:type="gramStart"/>
      <w:r w:rsidRPr="00AC1297">
        <w:rPr>
          <w:color w:val="000000"/>
          <w:sz w:val="20"/>
        </w:rPr>
        <w:t>the Downton's</w:t>
      </w:r>
      <w:proofErr w:type="gramEnd"/>
      <w:r w:rsidRPr="00AC1297">
        <w:rPr>
          <w:color w:val="000000"/>
          <w:sz w:val="20"/>
        </w:rPr>
        <w:t xml:space="preserve"> Bivariate Exponential Distribution Using Incomplete Samples, Joint Statistical Meetings, August 2009. </w:t>
      </w:r>
      <w:proofErr w:type="gramStart"/>
      <w:r w:rsidRPr="00AC1297">
        <w:rPr>
          <w:color w:val="000000"/>
          <w:sz w:val="20"/>
        </w:rPr>
        <w:t>Presented</w:t>
      </w:r>
      <w:proofErr w:type="gramEnd"/>
      <w:r w:rsidRPr="00AC1297">
        <w:rPr>
          <w:color w:val="000000"/>
          <w:sz w:val="20"/>
        </w:rPr>
        <w:t xml:space="preserve"> by coauthor Qinying He.</w:t>
      </w:r>
    </w:p>
    <w:p w14:paraId="4126DC36" w14:textId="77777777" w:rsidR="00546ACF" w:rsidRPr="00AC1297" w:rsidRDefault="00546ACF" w:rsidP="00546ACF">
      <w:pPr>
        <w:autoSpaceDE w:val="0"/>
        <w:autoSpaceDN w:val="0"/>
        <w:adjustRightInd w:val="0"/>
        <w:rPr>
          <w:color w:val="000000"/>
          <w:sz w:val="20"/>
        </w:rPr>
      </w:pPr>
    </w:p>
    <w:p w14:paraId="0ADAE9F9" w14:textId="77777777" w:rsidR="00546ACF" w:rsidRPr="00AC1297" w:rsidRDefault="00546ACF" w:rsidP="00546ACF">
      <w:pPr>
        <w:autoSpaceDE w:val="0"/>
        <w:autoSpaceDN w:val="0"/>
        <w:adjustRightInd w:val="0"/>
        <w:rPr>
          <w:color w:val="000000"/>
          <w:sz w:val="20"/>
        </w:rPr>
      </w:pPr>
      <w:r w:rsidRPr="00AC1297">
        <w:rPr>
          <w:color w:val="000000"/>
          <w:sz w:val="20"/>
        </w:rPr>
        <w:t>63. Stochastic Modeling of Stream Flow Measurements in the Mississippi and Missouri Rivers, Joint Statistical Meetings, August 2009. Presented by coauthor Jonathan Joseph.</w:t>
      </w:r>
    </w:p>
    <w:p w14:paraId="0B4EAD95" w14:textId="77777777" w:rsidR="00546ACF" w:rsidRPr="00AC1297" w:rsidRDefault="00546ACF" w:rsidP="00546ACF">
      <w:pPr>
        <w:autoSpaceDE w:val="0"/>
        <w:autoSpaceDN w:val="0"/>
        <w:adjustRightInd w:val="0"/>
        <w:rPr>
          <w:color w:val="000000"/>
          <w:sz w:val="20"/>
        </w:rPr>
      </w:pPr>
    </w:p>
    <w:p w14:paraId="6465E27A" w14:textId="77777777" w:rsidR="00546ACF" w:rsidRPr="00AC1297" w:rsidRDefault="00546ACF" w:rsidP="00546ACF">
      <w:pPr>
        <w:autoSpaceDE w:val="0"/>
        <w:autoSpaceDN w:val="0"/>
        <w:adjustRightInd w:val="0"/>
        <w:rPr>
          <w:color w:val="000000"/>
          <w:sz w:val="20"/>
        </w:rPr>
      </w:pPr>
      <w:r w:rsidRPr="00AC1297">
        <w:rPr>
          <w:color w:val="000000"/>
          <w:sz w:val="20"/>
        </w:rPr>
        <w:t>64. Simulation of Concomitants of Order Statistics, Joint Statistical Meetings, Vishakhapatnam, India, January 2010. (Invited).</w:t>
      </w:r>
    </w:p>
    <w:p w14:paraId="33AE48C0" w14:textId="77777777" w:rsidR="00546ACF" w:rsidRPr="00AC1297" w:rsidRDefault="00546ACF" w:rsidP="00546ACF">
      <w:pPr>
        <w:autoSpaceDE w:val="0"/>
        <w:autoSpaceDN w:val="0"/>
        <w:adjustRightInd w:val="0"/>
        <w:rPr>
          <w:color w:val="000000"/>
          <w:sz w:val="20"/>
        </w:rPr>
      </w:pPr>
    </w:p>
    <w:p w14:paraId="4029ACD7" w14:textId="77777777" w:rsidR="00546ACF" w:rsidRPr="00AC1297" w:rsidRDefault="00546ACF" w:rsidP="00546ACF">
      <w:pPr>
        <w:autoSpaceDE w:val="0"/>
        <w:autoSpaceDN w:val="0"/>
        <w:adjustRightInd w:val="0"/>
        <w:rPr>
          <w:color w:val="000000"/>
          <w:sz w:val="20"/>
        </w:rPr>
      </w:pPr>
      <w:r w:rsidRPr="00AC1297">
        <w:rPr>
          <w:color w:val="000000"/>
          <w:sz w:val="20"/>
        </w:rPr>
        <w:lastRenderedPageBreak/>
        <w:t xml:space="preserve">65. </w:t>
      </w:r>
      <w:r w:rsidRPr="00AC1297">
        <w:rPr>
          <w:bCs/>
          <w:color w:val="000000"/>
          <w:sz w:val="20"/>
        </w:rPr>
        <w:t>Asymptotic Finite-Time Ruin Probabilities for a Class of Path-Dependent Heavy-Tailed Claim Amounts Using Poisson Spacings.  International Workshop on Applied Probability, July 2010 (presented by coauthor R. Biard; invited).</w:t>
      </w:r>
    </w:p>
    <w:p w14:paraId="19D88BB3" w14:textId="77777777" w:rsidR="00546ACF" w:rsidRPr="00AC1297" w:rsidRDefault="00546ACF">
      <w:pPr>
        <w:pStyle w:val="PlainText"/>
        <w:rPr>
          <w:rFonts w:ascii="Times New Roman" w:hAnsi="Times New Roman"/>
          <w:color w:val="000000"/>
        </w:rPr>
      </w:pPr>
    </w:p>
    <w:p w14:paraId="23741278" w14:textId="77777777" w:rsidR="00546ACF" w:rsidRPr="00AC1297" w:rsidRDefault="00546ACF">
      <w:pPr>
        <w:pStyle w:val="PlainText"/>
        <w:rPr>
          <w:rFonts w:ascii="Times New Roman" w:hAnsi="Times New Roman"/>
          <w:color w:val="000000"/>
        </w:rPr>
      </w:pPr>
      <w:r w:rsidRPr="00AC1297">
        <w:rPr>
          <w:rFonts w:ascii="Times New Roman" w:hAnsi="Times New Roman"/>
          <w:color w:val="000000"/>
        </w:rPr>
        <w:t>66. Correlation estimation using incomplete bivariate samples. Ninth Conference on Ordered Statistical Data and Its Applications, Zagazig University, Egypt (Plenary Talk; June 2010).</w:t>
      </w:r>
    </w:p>
    <w:p w14:paraId="36F5412A" w14:textId="77777777" w:rsidR="00546ACF" w:rsidRPr="00AC1297" w:rsidRDefault="00546ACF">
      <w:pPr>
        <w:pStyle w:val="PlainText"/>
        <w:rPr>
          <w:rFonts w:ascii="Times New Roman" w:hAnsi="Times New Roman"/>
          <w:color w:val="000000"/>
        </w:rPr>
      </w:pPr>
    </w:p>
    <w:p w14:paraId="79D1AB3E" w14:textId="77777777" w:rsidR="00546ACF" w:rsidRPr="00AC1297" w:rsidRDefault="00546ACF">
      <w:pPr>
        <w:pStyle w:val="PlainText"/>
        <w:rPr>
          <w:rFonts w:ascii="Times New Roman" w:hAnsi="Times New Roman"/>
          <w:bCs/>
          <w:color w:val="000000"/>
        </w:rPr>
      </w:pPr>
      <w:r w:rsidRPr="00AC1297">
        <w:rPr>
          <w:rFonts w:ascii="Times New Roman" w:hAnsi="Times New Roman"/>
          <w:color w:val="000000"/>
        </w:rPr>
        <w:t xml:space="preserve">67. </w:t>
      </w:r>
      <w:r w:rsidRPr="00AC1297">
        <w:rPr>
          <w:rFonts w:ascii="Times New Roman" w:hAnsi="Times New Roman"/>
          <w:b/>
          <w:color w:val="000000"/>
        </w:rPr>
        <w:fldChar w:fldCharType="begin"/>
      </w:r>
      <w:r w:rsidRPr="00AC1297">
        <w:rPr>
          <w:rFonts w:ascii="Times New Roman" w:hAnsi="Times New Roman"/>
          <w:b/>
          <w:color w:val="000000"/>
        </w:rPr>
        <w:instrText xml:space="preserve"> HYPERLINK "http://www.amstat.org/meetings/jsm/2010/onlineprogram/AbstractDetails.cfm?abstractid=307606" </w:instrText>
      </w:r>
      <w:r w:rsidRPr="00AC1297">
        <w:rPr>
          <w:rFonts w:ascii="Times New Roman" w:hAnsi="Times New Roman"/>
          <w:b/>
          <w:color w:val="000000"/>
        </w:rPr>
        <w:fldChar w:fldCharType="separate"/>
      </w:r>
      <w:r w:rsidRPr="00AC1297">
        <w:rPr>
          <w:rStyle w:val="Hyperlink"/>
          <w:rFonts w:ascii="Times New Roman" w:hAnsi="Times New Roman"/>
          <w:b w:val="0"/>
          <w:color w:val="000000"/>
          <w:u w:val="none"/>
        </w:rPr>
        <w:t>Power Analyses for Negative Binomial Models with Application to Multiple Sclerosis Clinical Trials</w:t>
      </w:r>
      <w:r w:rsidRPr="00AC1297">
        <w:rPr>
          <w:rFonts w:ascii="Times New Roman" w:hAnsi="Times New Roman"/>
          <w:b/>
          <w:color w:val="000000"/>
        </w:rPr>
        <w:fldChar w:fldCharType="end"/>
      </w:r>
      <w:r w:rsidRPr="00AC1297">
        <w:rPr>
          <w:rFonts w:ascii="Times New Roman" w:hAnsi="Times New Roman"/>
          <w:color w:val="000000"/>
        </w:rPr>
        <w:t xml:space="preserve"> — (presented by coauthor </w:t>
      </w:r>
      <w:r w:rsidRPr="00AC1297">
        <w:rPr>
          <w:rFonts w:ascii="Times New Roman" w:hAnsi="Times New Roman"/>
          <w:bCs/>
          <w:color w:val="000000"/>
        </w:rPr>
        <w:t xml:space="preserve">Mallikarjuna Rettiganti, contributed); Joint Statistical Meetings, Vancouver, BC, August 2010. </w:t>
      </w:r>
    </w:p>
    <w:p w14:paraId="7BA35232" w14:textId="77777777" w:rsidR="00546ACF" w:rsidRPr="00AC1297" w:rsidRDefault="00546ACF">
      <w:pPr>
        <w:pStyle w:val="PlainText"/>
        <w:rPr>
          <w:rFonts w:ascii="Times New Roman" w:hAnsi="Times New Roman"/>
          <w:bCs/>
          <w:color w:val="000000"/>
        </w:rPr>
      </w:pPr>
    </w:p>
    <w:p w14:paraId="43953EED" w14:textId="77777777" w:rsidR="00546ACF" w:rsidRPr="00AC1297" w:rsidRDefault="00546ACF" w:rsidP="00546ACF">
      <w:pPr>
        <w:autoSpaceDE w:val="0"/>
        <w:autoSpaceDN w:val="0"/>
        <w:adjustRightInd w:val="0"/>
        <w:rPr>
          <w:color w:val="000000"/>
          <w:sz w:val="20"/>
        </w:rPr>
      </w:pPr>
      <w:r w:rsidRPr="00AC1297">
        <w:rPr>
          <w:bCs/>
          <w:color w:val="000000"/>
          <w:sz w:val="20"/>
        </w:rPr>
        <w:t xml:space="preserve">68. </w:t>
      </w:r>
      <w:r w:rsidRPr="00AC1297">
        <w:rPr>
          <w:color w:val="000000"/>
          <w:sz w:val="20"/>
        </w:rPr>
        <w:t>Fisher Information in Censored Samples from the Downton Bivariate Exponential Distribution H. N. Nagaraja, Ohio State University, 2011 IISA Conference at NC State University, Raleigh, NC, April 21-24, 2011 (Invited).</w:t>
      </w:r>
    </w:p>
    <w:p w14:paraId="4F9BE031" w14:textId="77777777" w:rsidR="00546ACF" w:rsidRPr="00AC1297" w:rsidRDefault="00546ACF" w:rsidP="00546ACF">
      <w:pPr>
        <w:autoSpaceDE w:val="0"/>
        <w:autoSpaceDN w:val="0"/>
        <w:adjustRightInd w:val="0"/>
        <w:rPr>
          <w:color w:val="000000"/>
          <w:sz w:val="20"/>
        </w:rPr>
      </w:pPr>
    </w:p>
    <w:p w14:paraId="29F48654" w14:textId="77777777" w:rsidR="00546ACF" w:rsidRPr="00AC1297" w:rsidRDefault="00546ACF" w:rsidP="00546ACF">
      <w:pPr>
        <w:autoSpaceDE w:val="0"/>
        <w:autoSpaceDN w:val="0"/>
        <w:adjustRightInd w:val="0"/>
        <w:rPr>
          <w:color w:val="000000"/>
          <w:sz w:val="20"/>
        </w:rPr>
      </w:pPr>
      <w:r w:rsidRPr="00AC1297">
        <w:rPr>
          <w:color w:val="000000"/>
          <w:sz w:val="20"/>
        </w:rPr>
        <w:t>69. Inferences for the Poisson-Inverse Gaussian Distribution with Application to Multiple Sclerosis Clinical Trials, Joint Statistical Meetings, Miami Beach, FL, August 2011 (presented by co-author M. Rettiganti).</w:t>
      </w:r>
    </w:p>
    <w:p w14:paraId="24D205C8" w14:textId="77777777" w:rsidR="00546ACF" w:rsidRPr="00AC1297" w:rsidRDefault="00546ACF" w:rsidP="00546ACF">
      <w:pPr>
        <w:autoSpaceDE w:val="0"/>
        <w:autoSpaceDN w:val="0"/>
        <w:adjustRightInd w:val="0"/>
        <w:rPr>
          <w:color w:val="000000"/>
          <w:sz w:val="20"/>
        </w:rPr>
      </w:pPr>
    </w:p>
    <w:p w14:paraId="28348527" w14:textId="77777777" w:rsidR="00546ACF" w:rsidRPr="00AC1297" w:rsidRDefault="00546ACF">
      <w:pPr>
        <w:pStyle w:val="PlainText"/>
        <w:rPr>
          <w:rFonts w:ascii="Times New Roman" w:hAnsi="Times New Roman"/>
          <w:color w:val="000000"/>
        </w:rPr>
      </w:pPr>
      <w:r w:rsidRPr="00AC1297">
        <w:rPr>
          <w:rFonts w:ascii="Times New Roman" w:hAnsi="Times New Roman"/>
          <w:bCs/>
          <w:color w:val="000000"/>
        </w:rPr>
        <w:t xml:space="preserve">70. </w:t>
      </w:r>
      <w:r w:rsidRPr="00AC1297">
        <w:rPr>
          <w:rFonts w:ascii="Times New Roman" w:hAnsi="Times New Roman"/>
          <w:color w:val="000000"/>
        </w:rPr>
        <w:t>Fisher Information in Censored Samples from the Block-Basu Bivariate Exponential Distribution and Its Applications Joint Statistical Meetings, Miami Beach, FL, August 2011 (presented by coauthor Lira Pi).</w:t>
      </w:r>
    </w:p>
    <w:p w14:paraId="01E4E531" w14:textId="77777777" w:rsidR="00546ACF" w:rsidRPr="00AC1297" w:rsidRDefault="00546ACF">
      <w:pPr>
        <w:pStyle w:val="PlainText"/>
        <w:rPr>
          <w:rFonts w:ascii="Times New Roman" w:hAnsi="Times New Roman"/>
          <w:color w:val="000000"/>
        </w:rPr>
      </w:pPr>
    </w:p>
    <w:p w14:paraId="453928DF" w14:textId="77777777" w:rsidR="00546ACF" w:rsidRPr="00AC1297" w:rsidRDefault="00546ACF">
      <w:pPr>
        <w:pStyle w:val="PlainText"/>
        <w:rPr>
          <w:rFonts w:ascii="Times New Roman" w:hAnsi="Times New Roman"/>
          <w:color w:val="000000"/>
        </w:rPr>
      </w:pPr>
      <w:r w:rsidRPr="00AC1297">
        <w:rPr>
          <w:rFonts w:ascii="Times New Roman" w:hAnsi="Times New Roman"/>
          <w:color w:val="000000"/>
        </w:rPr>
        <w:t>71. Efficient simulation of order statistics and their concomitants. International Conference on Advances in Probability and Statistics, Hong Kong, December 28-31, 2011 (Invited).</w:t>
      </w:r>
    </w:p>
    <w:p w14:paraId="3CE1C2F7" w14:textId="77777777" w:rsidR="00546ACF" w:rsidRPr="00AC1297" w:rsidRDefault="00546ACF">
      <w:pPr>
        <w:pStyle w:val="PlainText"/>
        <w:rPr>
          <w:rFonts w:ascii="Times New Roman" w:hAnsi="Times New Roman"/>
          <w:color w:val="000000"/>
        </w:rPr>
      </w:pPr>
    </w:p>
    <w:p w14:paraId="3C0140F1" w14:textId="77777777" w:rsidR="00546ACF" w:rsidRPr="00AC1297" w:rsidRDefault="00546ACF">
      <w:pPr>
        <w:pStyle w:val="PlainText"/>
        <w:rPr>
          <w:rFonts w:ascii="Times New Roman" w:hAnsi="Times New Roman"/>
          <w:color w:val="000000"/>
        </w:rPr>
      </w:pPr>
      <w:r w:rsidRPr="00AC1297">
        <w:rPr>
          <w:rFonts w:ascii="Times New Roman" w:hAnsi="Times New Roman"/>
          <w:color w:val="000000"/>
        </w:rPr>
        <w:t>72.  Some applications of ordered data models. Tenth International Conference on Ordered Statistical Data and Their Applications, Murcia, Spain, May 23-25, 2012 (Invited).</w:t>
      </w:r>
    </w:p>
    <w:p w14:paraId="172534C5" w14:textId="77777777" w:rsidR="00546ACF" w:rsidRPr="00AC1297" w:rsidRDefault="00546ACF">
      <w:pPr>
        <w:pStyle w:val="PlainText"/>
        <w:rPr>
          <w:rFonts w:ascii="Times New Roman" w:hAnsi="Times New Roman"/>
          <w:color w:val="000000"/>
        </w:rPr>
      </w:pPr>
    </w:p>
    <w:p w14:paraId="09662D88" w14:textId="77777777" w:rsidR="00546ACF" w:rsidRPr="00AC1297" w:rsidRDefault="00546ACF">
      <w:pPr>
        <w:pStyle w:val="PlainText"/>
        <w:rPr>
          <w:rFonts w:ascii="Times New Roman" w:hAnsi="Times New Roman"/>
          <w:color w:val="000000"/>
        </w:rPr>
      </w:pPr>
      <w:r w:rsidRPr="00AC1297">
        <w:rPr>
          <w:rFonts w:ascii="Times New Roman" w:hAnsi="Times New Roman"/>
          <w:color w:val="000000"/>
        </w:rPr>
        <w:t>73.</w:t>
      </w:r>
      <w:r w:rsidRPr="00AC1297">
        <w:rPr>
          <w:rFonts w:ascii="Times New Roman" w:hAnsi="Times New Roman"/>
          <w:b/>
          <w:bCs/>
          <w:color w:val="000000"/>
        </w:rPr>
        <w:t xml:space="preserve"> </w:t>
      </w:r>
      <w:r w:rsidRPr="00AC1297">
        <w:rPr>
          <w:rFonts w:ascii="Times New Roman" w:hAnsi="Times New Roman"/>
          <w:bCs/>
          <w:color w:val="000000"/>
        </w:rPr>
        <w:t>Fisher Information, Order Statistics, and Folded Distributions. International Workshop on New Advances in Statistics: Theory and Applications, University of Manitoba, Winnipeg, Canada, July, 2012 (Invited).</w:t>
      </w:r>
    </w:p>
    <w:p w14:paraId="2FED6438" w14:textId="77777777" w:rsidR="00546ACF" w:rsidRPr="00AC1297" w:rsidRDefault="00546ACF">
      <w:pPr>
        <w:pStyle w:val="PlainText"/>
        <w:rPr>
          <w:rFonts w:ascii="Times New Roman" w:hAnsi="Times New Roman"/>
          <w:color w:val="000000"/>
        </w:rPr>
      </w:pPr>
    </w:p>
    <w:p w14:paraId="412A7975" w14:textId="77777777" w:rsidR="00546ACF" w:rsidRPr="00AC1297" w:rsidRDefault="00546ACF">
      <w:pPr>
        <w:pStyle w:val="PlainText"/>
        <w:rPr>
          <w:rFonts w:ascii="Times New Roman" w:hAnsi="Times New Roman"/>
          <w:color w:val="000000"/>
        </w:rPr>
      </w:pPr>
      <w:r w:rsidRPr="00AC1297">
        <w:rPr>
          <w:rFonts w:ascii="Times New Roman" w:hAnsi="Times New Roman"/>
          <w:color w:val="000000"/>
        </w:rPr>
        <w:t>74.  Parametric Models for MRI Count Data in Multiple Sclerosis Clinical Trials: A Robustness Study, Joint Statistical Meetings, San Diego, CA, Aug 2012 (presented by co-author M. Rettiganti).</w:t>
      </w:r>
    </w:p>
    <w:p w14:paraId="1582516D" w14:textId="77777777" w:rsidR="00546ACF" w:rsidRPr="00AC1297" w:rsidRDefault="00546ACF">
      <w:pPr>
        <w:pStyle w:val="PlainText"/>
        <w:rPr>
          <w:rFonts w:ascii="Times New Roman" w:hAnsi="Times New Roman"/>
          <w:color w:val="000000"/>
        </w:rPr>
      </w:pPr>
    </w:p>
    <w:p w14:paraId="437A86DC" w14:textId="77777777" w:rsidR="00546ACF" w:rsidRPr="00AC1297" w:rsidRDefault="00546ACF" w:rsidP="00546ACF">
      <w:pPr>
        <w:pStyle w:val="PlainText"/>
        <w:rPr>
          <w:rFonts w:ascii="Times New Roman" w:hAnsi="Times New Roman"/>
          <w:color w:val="000000"/>
        </w:rPr>
      </w:pPr>
      <w:r w:rsidRPr="00AC1297">
        <w:rPr>
          <w:rFonts w:ascii="Times New Roman" w:hAnsi="Times New Roman"/>
          <w:color w:val="000000"/>
        </w:rPr>
        <w:t xml:space="preserve">75. </w:t>
      </w:r>
      <w:r w:rsidRPr="00AC1297">
        <w:rPr>
          <w:rFonts w:ascii="Times New Roman" w:hAnsi="Times New Roman"/>
          <w:b/>
          <w:color w:val="000000"/>
        </w:rPr>
        <w:fldChar w:fldCharType="begin"/>
      </w:r>
      <w:r w:rsidRPr="00AC1297">
        <w:rPr>
          <w:rFonts w:ascii="Times New Roman" w:hAnsi="Times New Roman"/>
          <w:b/>
          <w:color w:val="000000"/>
        </w:rPr>
        <w:instrText xml:space="preserve"> HYPERLINK "http://www.amstat.org/meetings/jsm/2012/onlineprogram/AbstractDetails.cfm?abstractid=306352" </w:instrText>
      </w:r>
      <w:r w:rsidRPr="00AC1297">
        <w:rPr>
          <w:rFonts w:ascii="Times New Roman" w:hAnsi="Times New Roman"/>
          <w:b/>
          <w:color w:val="000000"/>
        </w:rPr>
        <w:fldChar w:fldCharType="separate"/>
      </w:r>
      <w:r w:rsidRPr="00AC1297">
        <w:rPr>
          <w:rStyle w:val="Hyperlink"/>
          <w:rFonts w:ascii="Times New Roman" w:hAnsi="Times New Roman"/>
          <w:b w:val="0"/>
          <w:color w:val="000000"/>
          <w:u w:val="none"/>
        </w:rPr>
        <w:t>Connections Between Fisher Information in Censored Samples from Folded and Unfolded Distributions</w:t>
      </w:r>
      <w:r w:rsidRPr="00AC1297">
        <w:rPr>
          <w:rFonts w:ascii="Times New Roman" w:hAnsi="Times New Roman"/>
          <w:b/>
          <w:color w:val="000000"/>
        </w:rPr>
        <w:fldChar w:fldCharType="end"/>
      </w:r>
      <w:r w:rsidRPr="00AC1297">
        <w:rPr>
          <w:rFonts w:ascii="Times New Roman" w:hAnsi="Times New Roman"/>
          <w:b/>
          <w:color w:val="000000"/>
        </w:rPr>
        <w:t xml:space="preserve"> </w:t>
      </w:r>
      <w:r w:rsidRPr="00AC1297">
        <w:rPr>
          <w:rFonts w:ascii="Times New Roman" w:hAnsi="Times New Roman"/>
          <w:color w:val="000000"/>
        </w:rPr>
        <w:t>Joint Statistical Meetings, San Diego, CA, Aug 2012 (presented by co-author Lira Pi).</w:t>
      </w:r>
    </w:p>
    <w:p w14:paraId="4E946B9B" w14:textId="77777777" w:rsidR="00546ACF" w:rsidRPr="00AC1297" w:rsidRDefault="00546ACF" w:rsidP="00546ACF">
      <w:pPr>
        <w:pStyle w:val="PlainText"/>
        <w:rPr>
          <w:rFonts w:ascii="Times New Roman" w:hAnsi="Times New Roman"/>
          <w:color w:val="000000"/>
        </w:rPr>
      </w:pPr>
    </w:p>
    <w:p w14:paraId="2EF0F04D" w14:textId="77777777" w:rsidR="00546ACF" w:rsidRPr="00AC1297" w:rsidRDefault="00546ACF" w:rsidP="00546ACF">
      <w:pPr>
        <w:pStyle w:val="PlainText"/>
        <w:rPr>
          <w:rFonts w:ascii="Times New Roman" w:hAnsi="Times New Roman"/>
          <w:color w:val="000000"/>
        </w:rPr>
      </w:pPr>
      <w:r w:rsidRPr="00AC1297">
        <w:rPr>
          <w:rFonts w:ascii="Times New Roman" w:hAnsi="Times New Roman"/>
          <w:color w:val="000000"/>
        </w:rPr>
        <w:t xml:space="preserve">76. </w:t>
      </w:r>
      <w:r w:rsidRPr="00AC1297">
        <w:rPr>
          <w:rFonts w:ascii="Times New Roman" w:hAnsi="Times New Roman"/>
          <w:b/>
          <w:color w:val="000000"/>
        </w:rPr>
        <w:fldChar w:fldCharType="begin"/>
      </w:r>
      <w:r w:rsidRPr="00AC1297">
        <w:rPr>
          <w:rFonts w:ascii="Times New Roman" w:hAnsi="Times New Roman"/>
          <w:b/>
          <w:color w:val="000000"/>
        </w:rPr>
        <w:instrText xml:space="preserve"> HYPERLINK "http://www.amstat.org/meetings/jsm/2012/onlineprogram/AbstractDetails.cfm?abstractid=304914" </w:instrText>
      </w:r>
      <w:r w:rsidRPr="00AC1297">
        <w:rPr>
          <w:rFonts w:ascii="Times New Roman" w:hAnsi="Times New Roman"/>
          <w:b/>
          <w:color w:val="000000"/>
        </w:rPr>
        <w:fldChar w:fldCharType="separate"/>
      </w:r>
      <w:r w:rsidRPr="00AC1297">
        <w:rPr>
          <w:rStyle w:val="Hyperlink"/>
          <w:rFonts w:ascii="Times New Roman" w:hAnsi="Times New Roman"/>
          <w:b w:val="0"/>
          <w:color w:val="000000"/>
          <w:u w:val="none"/>
        </w:rPr>
        <w:t>A Discriminant Function for Renal Inflammatory Activity Associated with Lupus Nephritis</w:t>
      </w:r>
      <w:r w:rsidRPr="00AC1297">
        <w:rPr>
          <w:rFonts w:ascii="Times New Roman" w:hAnsi="Times New Roman"/>
          <w:b/>
          <w:color w:val="000000"/>
        </w:rPr>
        <w:fldChar w:fldCharType="end"/>
      </w:r>
      <w:r w:rsidRPr="00AC1297">
        <w:rPr>
          <w:rFonts w:ascii="Times New Roman" w:hAnsi="Times New Roman"/>
          <w:color w:val="000000"/>
        </w:rPr>
        <w:t xml:space="preserve">. Joint Statistical Meetings, San Diego, CA, Aug 2012 (poster presented by co-author Alice Hinton). </w:t>
      </w:r>
    </w:p>
    <w:p w14:paraId="6C3F8F63" w14:textId="77777777" w:rsidR="00546ACF" w:rsidRPr="00AC1297" w:rsidRDefault="00546ACF">
      <w:pPr>
        <w:pStyle w:val="PlainText"/>
        <w:rPr>
          <w:rFonts w:ascii="Times New Roman" w:hAnsi="Times New Roman"/>
          <w:color w:val="000000"/>
        </w:rPr>
      </w:pPr>
    </w:p>
    <w:p w14:paraId="5D6CCBDD" w14:textId="77777777" w:rsidR="00546ACF" w:rsidRPr="00AC1297" w:rsidRDefault="00546ACF" w:rsidP="00546ACF">
      <w:pPr>
        <w:outlineLvl w:val="1"/>
        <w:rPr>
          <w:bCs/>
          <w:color w:val="000000"/>
          <w:spacing w:val="4"/>
          <w:kern w:val="36"/>
          <w:sz w:val="20"/>
          <w:lang w:val="en"/>
        </w:rPr>
      </w:pPr>
      <w:r w:rsidRPr="00AC1297">
        <w:rPr>
          <w:color w:val="000000"/>
          <w:sz w:val="20"/>
        </w:rPr>
        <w:t xml:space="preserve">77. Properties of the Vacancy Statistic in the Discrete Circle Covering Problem. </w:t>
      </w:r>
      <w:r w:rsidRPr="00AC1297">
        <w:rPr>
          <w:bCs/>
          <w:color w:val="000000"/>
          <w:spacing w:val="4"/>
          <w:kern w:val="36"/>
          <w:sz w:val="20"/>
          <w:lang w:val="en"/>
        </w:rPr>
        <w:t xml:space="preserve">Statistics, Science, and Society: New Challenges and Opportunities, International Indian Statistical Association Conference, </w:t>
      </w:r>
    </w:p>
    <w:p w14:paraId="31D5C3B7" w14:textId="77777777" w:rsidR="00546ACF" w:rsidRPr="00AC1297" w:rsidRDefault="00546ACF" w:rsidP="00546ACF">
      <w:pPr>
        <w:pStyle w:val="Heading3"/>
        <w:rPr>
          <w:b w:val="0"/>
          <w:color w:val="000000"/>
          <w:sz w:val="20"/>
        </w:rPr>
      </w:pPr>
      <w:r w:rsidRPr="00AC1297">
        <w:rPr>
          <w:b w:val="0"/>
          <w:color w:val="000000"/>
          <w:spacing w:val="4"/>
          <w:sz w:val="20"/>
          <w:lang w:val="en"/>
        </w:rPr>
        <w:t>January 2-5, 2013, Chennai, India</w:t>
      </w:r>
      <w:r w:rsidRPr="00AC1297">
        <w:rPr>
          <w:b w:val="0"/>
          <w:color w:val="000000"/>
          <w:sz w:val="20"/>
        </w:rPr>
        <w:t xml:space="preserve"> (Invited)</w:t>
      </w:r>
    </w:p>
    <w:p w14:paraId="70C20291" w14:textId="77777777" w:rsidR="00546ACF" w:rsidRPr="00AC1297" w:rsidRDefault="00546ACF" w:rsidP="00546ACF">
      <w:pPr>
        <w:rPr>
          <w:color w:val="000000"/>
          <w:sz w:val="20"/>
        </w:rPr>
      </w:pPr>
    </w:p>
    <w:p w14:paraId="5DE972A1" w14:textId="77777777" w:rsidR="00546ACF" w:rsidRPr="00AC1297" w:rsidRDefault="00546ACF" w:rsidP="00546ACF">
      <w:pPr>
        <w:rPr>
          <w:bCs/>
          <w:color w:val="000000"/>
          <w:sz w:val="20"/>
        </w:rPr>
      </w:pPr>
      <w:r w:rsidRPr="00AC1297">
        <w:rPr>
          <w:color w:val="000000"/>
          <w:sz w:val="20"/>
        </w:rPr>
        <w:t>78.</w:t>
      </w:r>
      <w:r w:rsidRPr="00AC1297">
        <w:rPr>
          <w:b/>
          <w:color w:val="000000"/>
          <w:sz w:val="20"/>
        </w:rPr>
        <w:t xml:space="preserve"> </w:t>
      </w:r>
      <w:hyperlink r:id="rId46" w:history="1">
        <w:r w:rsidRPr="00AC1297">
          <w:rPr>
            <w:rStyle w:val="Hyperlink"/>
            <w:b w:val="0"/>
            <w:color w:val="000000"/>
            <w:sz w:val="20"/>
            <w:u w:val="none"/>
          </w:rPr>
          <w:t xml:space="preserve">Negative Binomial Models for Two Period Cross-Over Trials Involving </w:t>
        </w:r>
        <w:proofErr w:type="spellStart"/>
        <w:r w:rsidRPr="00AC1297">
          <w:rPr>
            <w:rStyle w:val="Hyperlink"/>
            <w:b w:val="0"/>
            <w:color w:val="000000"/>
            <w:sz w:val="20"/>
            <w:u w:val="none"/>
          </w:rPr>
          <w:t>Overdispersed</w:t>
        </w:r>
        <w:proofErr w:type="spellEnd"/>
        <w:r w:rsidRPr="00AC1297">
          <w:rPr>
            <w:rStyle w:val="Hyperlink"/>
            <w:b w:val="0"/>
            <w:color w:val="000000"/>
            <w:sz w:val="20"/>
            <w:u w:val="none"/>
          </w:rPr>
          <w:t xml:space="preserve"> Count Data</w:t>
        </w:r>
      </w:hyperlink>
      <w:r w:rsidRPr="00AC1297">
        <w:rPr>
          <w:color w:val="000000"/>
          <w:sz w:val="20"/>
        </w:rPr>
        <w:t xml:space="preserve">. Joint Statistical Meetings, Montreal, Aug 2013 (presented by co-author </w:t>
      </w:r>
      <w:r w:rsidRPr="00AC1297">
        <w:rPr>
          <w:bCs/>
          <w:color w:val="000000"/>
          <w:sz w:val="20"/>
        </w:rPr>
        <w:t>Mallikarjuna Rettiganti, University of Arkansas for Medical Sciences)</w:t>
      </w:r>
    </w:p>
    <w:p w14:paraId="5FDF715D" w14:textId="77777777" w:rsidR="00546ACF" w:rsidRPr="00AC1297" w:rsidRDefault="00546ACF" w:rsidP="00546ACF">
      <w:pPr>
        <w:rPr>
          <w:color w:val="000000"/>
          <w:sz w:val="20"/>
        </w:rPr>
      </w:pPr>
    </w:p>
    <w:p w14:paraId="1A0CE5B0" w14:textId="77777777" w:rsidR="00546ACF" w:rsidRPr="00AC1297" w:rsidRDefault="00546ACF" w:rsidP="00546ACF">
      <w:pPr>
        <w:rPr>
          <w:bCs/>
          <w:color w:val="000000"/>
          <w:sz w:val="20"/>
        </w:rPr>
      </w:pPr>
      <w:r w:rsidRPr="00AC1297">
        <w:rPr>
          <w:color w:val="000000"/>
          <w:sz w:val="20"/>
        </w:rPr>
        <w:t xml:space="preserve">79. </w:t>
      </w:r>
      <w:hyperlink r:id="rId47" w:history="1">
        <w:r w:rsidRPr="00AC1297">
          <w:rPr>
            <w:rStyle w:val="Hyperlink"/>
            <w:b w:val="0"/>
            <w:color w:val="000000"/>
            <w:sz w:val="20"/>
            <w:u w:val="none"/>
          </w:rPr>
          <w:t>Estimation of Misclassification Rates in Discriminant Analysis with Normal Populations</w:t>
        </w:r>
      </w:hyperlink>
      <w:r w:rsidRPr="00AC1297">
        <w:rPr>
          <w:color w:val="000000"/>
          <w:sz w:val="20"/>
        </w:rPr>
        <w:t xml:space="preserve">, Joint Statistical Meetings, Montreal, Aug 2013 (presented by co-author </w:t>
      </w:r>
      <w:r w:rsidRPr="00AC1297">
        <w:rPr>
          <w:bCs/>
          <w:color w:val="000000"/>
          <w:sz w:val="20"/>
        </w:rPr>
        <w:t>Alice Hinton, The Ohio State University).</w:t>
      </w:r>
    </w:p>
    <w:p w14:paraId="7BD44FCD" w14:textId="77777777" w:rsidR="00546ACF" w:rsidRPr="00AC1297" w:rsidRDefault="00546ACF" w:rsidP="00546ACF">
      <w:pPr>
        <w:rPr>
          <w:color w:val="000000"/>
          <w:sz w:val="20"/>
        </w:rPr>
      </w:pPr>
    </w:p>
    <w:p w14:paraId="1B065486" w14:textId="77777777" w:rsidR="00546ACF" w:rsidRPr="00AC1297" w:rsidRDefault="00546ACF" w:rsidP="00546ACF">
      <w:pPr>
        <w:rPr>
          <w:bCs/>
          <w:color w:val="000000"/>
          <w:sz w:val="20"/>
        </w:rPr>
      </w:pPr>
      <w:r w:rsidRPr="00AC1297">
        <w:rPr>
          <w:color w:val="000000"/>
          <w:sz w:val="20"/>
        </w:rPr>
        <w:t xml:space="preserve">80. </w:t>
      </w:r>
      <w:hyperlink r:id="rId48" w:history="1">
        <w:r w:rsidRPr="00AC1297">
          <w:rPr>
            <w:rStyle w:val="Hyperlink"/>
            <w:b w:val="0"/>
            <w:color w:val="000000"/>
            <w:sz w:val="20"/>
            <w:u w:val="none"/>
          </w:rPr>
          <w:t>Simultaneous Inference of Method Agreement and Rater Reliability Through General Clustered Repeated-Measures Data</w:t>
        </w:r>
      </w:hyperlink>
      <w:r w:rsidRPr="00AC1297">
        <w:rPr>
          <w:b/>
          <w:color w:val="000000"/>
          <w:sz w:val="20"/>
        </w:rPr>
        <w:t>,</w:t>
      </w:r>
      <w:r w:rsidRPr="00AC1297">
        <w:rPr>
          <w:color w:val="000000"/>
          <w:sz w:val="20"/>
        </w:rPr>
        <w:t xml:space="preserve"> Joint Statistical Meetings, Montreal, Aug 2013 (presented by co-author </w:t>
      </w:r>
      <w:r w:rsidRPr="00AC1297">
        <w:rPr>
          <w:bCs/>
          <w:color w:val="000000"/>
          <w:sz w:val="20"/>
        </w:rPr>
        <w:t>Shasha Bai, The Ohio State University).</w:t>
      </w:r>
    </w:p>
    <w:p w14:paraId="5CE565A1" w14:textId="77777777" w:rsidR="00546ACF" w:rsidRPr="00AC1297" w:rsidRDefault="00546ACF" w:rsidP="00546ACF">
      <w:pPr>
        <w:rPr>
          <w:color w:val="000000"/>
          <w:sz w:val="20"/>
        </w:rPr>
      </w:pPr>
    </w:p>
    <w:p w14:paraId="6778C03B" w14:textId="77777777" w:rsidR="00546ACF" w:rsidRPr="00AC1297" w:rsidRDefault="00546ACF" w:rsidP="00546ACF">
      <w:pPr>
        <w:rPr>
          <w:bCs/>
          <w:color w:val="000000"/>
          <w:sz w:val="20"/>
        </w:rPr>
      </w:pPr>
      <w:r w:rsidRPr="00AC1297">
        <w:rPr>
          <w:color w:val="000000"/>
          <w:sz w:val="20"/>
        </w:rPr>
        <w:t xml:space="preserve">81. </w:t>
      </w:r>
      <w:hyperlink r:id="rId49" w:history="1">
        <w:r w:rsidRPr="00AC1297">
          <w:rPr>
            <w:rStyle w:val="Hyperlink"/>
            <w:b w:val="0"/>
            <w:color w:val="000000"/>
            <w:sz w:val="20"/>
            <w:u w:val="none"/>
          </w:rPr>
          <w:t>On the Poisson-Type Arrival of Order Statistics</w:t>
        </w:r>
      </w:hyperlink>
      <w:r w:rsidRPr="00AC1297">
        <w:rPr>
          <w:color w:val="000000"/>
          <w:sz w:val="20"/>
        </w:rPr>
        <w:t xml:space="preserve">.  Joint Statistical Meetings, Montreal, Aug 2013 (presented by co-author </w:t>
      </w:r>
      <w:r w:rsidRPr="00AC1297">
        <w:rPr>
          <w:bCs/>
          <w:color w:val="000000"/>
          <w:sz w:val="20"/>
        </w:rPr>
        <w:t>Karthik Bharath, Ohio State University).</w:t>
      </w:r>
    </w:p>
    <w:p w14:paraId="1E73831C" w14:textId="77777777" w:rsidR="00546ACF" w:rsidRPr="00AC1297" w:rsidRDefault="00546ACF" w:rsidP="00546ACF">
      <w:pPr>
        <w:rPr>
          <w:bCs/>
          <w:color w:val="000000"/>
          <w:sz w:val="20"/>
        </w:rPr>
      </w:pPr>
    </w:p>
    <w:p w14:paraId="50797D52" w14:textId="77777777" w:rsidR="00546ACF" w:rsidRPr="00AC1297" w:rsidRDefault="00546ACF" w:rsidP="00546ACF">
      <w:pPr>
        <w:pStyle w:val="PlainText"/>
        <w:rPr>
          <w:rFonts w:ascii="Times New Roman" w:hAnsi="Times New Roman"/>
          <w:color w:val="000000"/>
        </w:rPr>
      </w:pPr>
      <w:r w:rsidRPr="00AC1297">
        <w:rPr>
          <w:rFonts w:ascii="Times New Roman" w:hAnsi="Times New Roman"/>
          <w:bCs/>
          <w:color w:val="000000"/>
        </w:rPr>
        <w:t xml:space="preserve">82. Spacings Around an Order Statistic. </w:t>
      </w:r>
      <w:r w:rsidRPr="00AC1297">
        <w:rPr>
          <w:rFonts w:ascii="Times New Roman" w:hAnsi="Times New Roman"/>
          <w:color w:val="000000"/>
        </w:rPr>
        <w:t>Eleventh International Conference on Ordered Statistical Data and Their Applications, Bedlewo, Poland, June 5, 2014 (Invited).</w:t>
      </w:r>
    </w:p>
    <w:p w14:paraId="5FC99CD0" w14:textId="77777777" w:rsidR="00546ACF" w:rsidRPr="00AC1297" w:rsidRDefault="00546ACF" w:rsidP="00546ACF">
      <w:pPr>
        <w:pStyle w:val="PlainText"/>
        <w:rPr>
          <w:rFonts w:ascii="Times New Roman" w:hAnsi="Times New Roman"/>
          <w:color w:val="000000"/>
        </w:rPr>
      </w:pPr>
    </w:p>
    <w:p w14:paraId="5491B23A" w14:textId="77777777" w:rsidR="00546ACF" w:rsidRPr="00AC1297" w:rsidRDefault="00546ACF" w:rsidP="00546ACF">
      <w:pPr>
        <w:pStyle w:val="PlainText"/>
        <w:rPr>
          <w:rFonts w:ascii="Times New Roman" w:hAnsi="Times New Roman"/>
          <w:color w:val="000000"/>
        </w:rPr>
      </w:pPr>
      <w:r w:rsidRPr="00AC1297">
        <w:rPr>
          <w:rFonts w:ascii="Times New Roman" w:hAnsi="Times New Roman"/>
          <w:color w:val="000000"/>
        </w:rPr>
        <w:t xml:space="preserve">83. </w:t>
      </w:r>
      <w:r w:rsidRPr="00AC1297">
        <w:rPr>
          <w:rFonts w:ascii="Times New Roman" w:hAnsi="Times New Roman"/>
          <w:bCs/>
          <w:color w:val="000000"/>
        </w:rPr>
        <w:t xml:space="preserve">Spacings Around an Order Statistic. </w:t>
      </w:r>
      <w:r w:rsidRPr="00AC1297">
        <w:rPr>
          <w:rFonts w:ascii="Times New Roman" w:hAnsi="Times New Roman"/>
          <w:color w:val="000000"/>
        </w:rPr>
        <w:t>IISA Conference on Research Innovations in Statistics for Health, Education, Technology, and Society, July 11, 2014, Riverside California (Invited).</w:t>
      </w:r>
    </w:p>
    <w:p w14:paraId="746F2CAA" w14:textId="77777777" w:rsidR="00546ACF" w:rsidRPr="00AC1297" w:rsidRDefault="00546ACF" w:rsidP="00546ACF">
      <w:pPr>
        <w:pStyle w:val="PlainText"/>
        <w:rPr>
          <w:rFonts w:ascii="Times New Roman" w:hAnsi="Times New Roman"/>
          <w:b/>
          <w:color w:val="000000"/>
        </w:rPr>
      </w:pPr>
    </w:p>
    <w:p w14:paraId="68116E8A" w14:textId="77777777" w:rsidR="00546ACF" w:rsidRPr="00AC1297" w:rsidRDefault="00546ACF" w:rsidP="00546ACF">
      <w:pPr>
        <w:pStyle w:val="PlainText"/>
        <w:rPr>
          <w:rFonts w:ascii="Times New Roman" w:hAnsi="Times New Roman"/>
          <w:bCs/>
          <w:color w:val="000000"/>
        </w:rPr>
      </w:pPr>
      <w:r w:rsidRPr="00AC1297">
        <w:rPr>
          <w:rFonts w:ascii="Times New Roman" w:hAnsi="Times New Roman"/>
          <w:color w:val="000000"/>
        </w:rPr>
        <w:lastRenderedPageBreak/>
        <w:t>84.</w:t>
      </w:r>
      <w:r w:rsidRPr="00AC1297">
        <w:rPr>
          <w:rFonts w:ascii="Times New Roman" w:hAnsi="Times New Roman"/>
          <w:b/>
          <w:color w:val="000000"/>
        </w:rPr>
        <w:t xml:space="preserve"> </w:t>
      </w:r>
      <w:r w:rsidRPr="00AC1297">
        <w:rPr>
          <w:rFonts w:ascii="Times New Roman" w:hAnsi="Times New Roman"/>
          <w:b/>
          <w:color w:val="000000"/>
        </w:rPr>
        <w:fldChar w:fldCharType="begin"/>
      </w:r>
      <w:r w:rsidRPr="00AC1297">
        <w:rPr>
          <w:rFonts w:ascii="Times New Roman" w:hAnsi="Times New Roman"/>
          <w:b/>
          <w:color w:val="000000"/>
        </w:rPr>
        <w:instrText xml:space="preserve"> HYPERLINK "http://www.amstat.org/meetings/jsm/2014/onlineprogram/AbstractDetails.cfm?abstractid=312885" </w:instrText>
      </w:r>
      <w:r w:rsidRPr="00AC1297">
        <w:rPr>
          <w:rFonts w:ascii="Times New Roman" w:hAnsi="Times New Roman"/>
          <w:b/>
          <w:color w:val="000000"/>
        </w:rPr>
        <w:fldChar w:fldCharType="separate"/>
      </w:r>
      <w:r w:rsidRPr="00AC1297">
        <w:rPr>
          <w:rStyle w:val="Hyperlink"/>
          <w:rFonts w:ascii="Times New Roman" w:hAnsi="Times New Roman"/>
          <w:b w:val="0"/>
          <w:color w:val="000000"/>
          <w:u w:val="none"/>
        </w:rPr>
        <w:t>Confidence Intervals for the Odds Ratio Estimated from Count Models</w:t>
      </w:r>
      <w:r w:rsidRPr="00AC1297">
        <w:rPr>
          <w:rFonts w:ascii="Times New Roman" w:hAnsi="Times New Roman"/>
          <w:b/>
          <w:color w:val="000000"/>
        </w:rPr>
        <w:fldChar w:fldCharType="end"/>
      </w:r>
      <w:r w:rsidRPr="00AC1297">
        <w:rPr>
          <w:rFonts w:ascii="Times New Roman" w:hAnsi="Times New Roman"/>
          <w:color w:val="000000"/>
        </w:rPr>
        <w:t xml:space="preserve"> — Joint Statistical Meetings, Boston, Aug 2014 (Presented by coauthor, </w:t>
      </w:r>
      <w:r w:rsidRPr="00AC1297">
        <w:rPr>
          <w:rFonts w:ascii="Times New Roman" w:hAnsi="Times New Roman"/>
          <w:bCs/>
          <w:color w:val="000000"/>
        </w:rPr>
        <w:t>Christopher Sroka, Battelle).</w:t>
      </w:r>
    </w:p>
    <w:p w14:paraId="7FCA9CD7" w14:textId="77777777" w:rsidR="00546ACF" w:rsidRPr="00AC1297" w:rsidRDefault="00546ACF" w:rsidP="00546ACF">
      <w:pPr>
        <w:pStyle w:val="PlainText"/>
        <w:rPr>
          <w:rFonts w:ascii="Times New Roman" w:hAnsi="Times New Roman"/>
          <w:bCs/>
          <w:color w:val="000000"/>
        </w:rPr>
      </w:pPr>
    </w:p>
    <w:p w14:paraId="1AEFD5D9" w14:textId="77777777" w:rsidR="00546ACF" w:rsidRPr="00AC1297" w:rsidRDefault="00546ACF" w:rsidP="00546ACF">
      <w:pPr>
        <w:pStyle w:val="PlainText"/>
        <w:rPr>
          <w:rFonts w:ascii="Times New Roman" w:hAnsi="Times New Roman"/>
          <w:bCs/>
          <w:color w:val="000000"/>
        </w:rPr>
      </w:pPr>
      <w:r w:rsidRPr="00AC1297">
        <w:rPr>
          <w:rFonts w:ascii="Times New Roman" w:hAnsi="Times New Roman"/>
          <w:bCs/>
          <w:color w:val="000000"/>
        </w:rPr>
        <w:t xml:space="preserve">85. </w:t>
      </w:r>
      <w:r w:rsidRPr="00AC1297">
        <w:rPr>
          <w:rFonts w:ascii="Times New Roman" w:hAnsi="Times New Roman"/>
          <w:b/>
          <w:color w:val="000000"/>
        </w:rPr>
        <w:fldChar w:fldCharType="begin"/>
      </w:r>
      <w:r w:rsidRPr="00AC1297">
        <w:rPr>
          <w:rFonts w:ascii="Times New Roman" w:hAnsi="Times New Roman"/>
          <w:b/>
          <w:color w:val="000000"/>
        </w:rPr>
        <w:instrText xml:space="preserve"> HYPERLINK "http://www.amstat.org/meetings/jsm/2014/onlineprogram/AbstractDetails.cfm?abstractid=312096" </w:instrText>
      </w:r>
      <w:r w:rsidRPr="00AC1297">
        <w:rPr>
          <w:rFonts w:ascii="Times New Roman" w:hAnsi="Times New Roman"/>
          <w:b/>
          <w:color w:val="000000"/>
        </w:rPr>
        <w:fldChar w:fldCharType="separate"/>
      </w:r>
      <w:r w:rsidRPr="00AC1297">
        <w:rPr>
          <w:rStyle w:val="Hyperlink"/>
          <w:rFonts w:ascii="Times New Roman" w:hAnsi="Times New Roman"/>
          <w:b w:val="0"/>
          <w:color w:val="000000"/>
          <w:u w:val="none"/>
        </w:rPr>
        <w:t>Comparison of Parametric and Empirical Estimators of Misclassification Rates in Discriminant Analysis</w:t>
      </w:r>
      <w:r w:rsidRPr="00AC1297">
        <w:rPr>
          <w:rFonts w:ascii="Times New Roman" w:hAnsi="Times New Roman"/>
          <w:b/>
          <w:color w:val="000000"/>
        </w:rPr>
        <w:fldChar w:fldCharType="end"/>
      </w:r>
      <w:r w:rsidRPr="00AC1297">
        <w:rPr>
          <w:rFonts w:ascii="Times New Roman" w:hAnsi="Times New Roman"/>
          <w:color w:val="000000"/>
        </w:rPr>
        <w:t xml:space="preserve"> Joint Statistical Meetings, Boston, Aug 2014 (Presented by coauthor, </w:t>
      </w:r>
      <w:r w:rsidRPr="00AC1297">
        <w:rPr>
          <w:rFonts w:ascii="Times New Roman" w:hAnsi="Times New Roman"/>
          <w:bCs/>
          <w:color w:val="000000"/>
        </w:rPr>
        <w:t>Alice Hinton, The Ohio State University).</w:t>
      </w:r>
    </w:p>
    <w:p w14:paraId="7DEBB57A" w14:textId="77777777" w:rsidR="00546ACF" w:rsidRPr="00AC1297" w:rsidRDefault="00546ACF" w:rsidP="00546ACF">
      <w:pPr>
        <w:pStyle w:val="PlainText"/>
        <w:rPr>
          <w:rFonts w:ascii="Times New Roman" w:hAnsi="Times New Roman"/>
          <w:bCs/>
          <w:color w:val="000000"/>
        </w:rPr>
      </w:pPr>
    </w:p>
    <w:p w14:paraId="569E0CBE" w14:textId="77777777" w:rsidR="00546ACF" w:rsidRPr="00AC1297" w:rsidRDefault="00546ACF" w:rsidP="00546ACF">
      <w:pPr>
        <w:pStyle w:val="PlainText"/>
        <w:rPr>
          <w:rFonts w:ascii="Times New Roman" w:hAnsi="Times New Roman"/>
          <w:bCs/>
          <w:color w:val="000000"/>
        </w:rPr>
      </w:pPr>
      <w:r w:rsidRPr="00AC1297">
        <w:rPr>
          <w:rFonts w:ascii="Times New Roman" w:hAnsi="Times New Roman"/>
          <w:bCs/>
          <w:color w:val="000000"/>
        </w:rPr>
        <w:t>86.</w:t>
      </w:r>
      <w:r w:rsidRPr="00AC1297">
        <w:rPr>
          <w:rFonts w:ascii="Times New Roman" w:hAnsi="Times New Roman"/>
          <w:color w:val="000000"/>
        </w:rPr>
        <w:t xml:space="preserve"> </w:t>
      </w:r>
      <w:r w:rsidRPr="00AC1297">
        <w:rPr>
          <w:rFonts w:ascii="Times New Roman" w:hAnsi="Times New Roman"/>
          <w:b/>
          <w:color w:val="000000"/>
        </w:rPr>
        <w:fldChar w:fldCharType="begin"/>
      </w:r>
      <w:r w:rsidRPr="00AC1297">
        <w:rPr>
          <w:rFonts w:ascii="Times New Roman" w:hAnsi="Times New Roman"/>
          <w:b/>
          <w:color w:val="000000"/>
        </w:rPr>
        <w:instrText xml:space="preserve"> HYPERLINK "http://www.amstat.org/meetings/jsm/2014/onlineprogram/AbstractDetails.cfm?abstractid=312985" </w:instrText>
      </w:r>
      <w:r w:rsidRPr="00AC1297">
        <w:rPr>
          <w:rFonts w:ascii="Times New Roman" w:hAnsi="Times New Roman"/>
          <w:b/>
          <w:color w:val="000000"/>
        </w:rPr>
        <w:fldChar w:fldCharType="separate"/>
      </w:r>
      <w:r w:rsidRPr="00AC1297">
        <w:rPr>
          <w:rStyle w:val="Hyperlink"/>
          <w:rFonts w:ascii="Times New Roman" w:hAnsi="Times New Roman"/>
          <w:b w:val="0"/>
          <w:color w:val="000000"/>
          <w:u w:val="none"/>
        </w:rPr>
        <w:t>Power Analyses Based on Negative Binomial Models for Two Period Cross-Over Trials Involving Overdispersed Count Data</w:t>
      </w:r>
      <w:r w:rsidRPr="00AC1297">
        <w:rPr>
          <w:rFonts w:ascii="Times New Roman" w:hAnsi="Times New Roman"/>
          <w:b/>
          <w:color w:val="000000"/>
        </w:rPr>
        <w:fldChar w:fldCharType="end"/>
      </w:r>
      <w:r w:rsidRPr="00AC1297">
        <w:rPr>
          <w:rFonts w:ascii="Times New Roman" w:hAnsi="Times New Roman"/>
          <w:color w:val="000000"/>
        </w:rPr>
        <w:t xml:space="preserve"> Joint Statistical Meetings, Boston, Aug 2014 (Presented by coauthor, </w:t>
      </w:r>
      <w:r w:rsidRPr="00AC1297">
        <w:rPr>
          <w:rFonts w:ascii="Times New Roman" w:hAnsi="Times New Roman"/>
          <w:bCs/>
          <w:color w:val="000000"/>
        </w:rPr>
        <w:t>M. Rettiganti, Univ of Arkansas for Medical Sciences).</w:t>
      </w:r>
    </w:p>
    <w:p w14:paraId="085BC5F2" w14:textId="77777777" w:rsidR="00546ACF" w:rsidRPr="00AC1297" w:rsidRDefault="00546ACF" w:rsidP="00546ACF">
      <w:pPr>
        <w:pStyle w:val="PlainText"/>
        <w:rPr>
          <w:rFonts w:ascii="Times New Roman" w:hAnsi="Times New Roman"/>
          <w:bCs/>
          <w:color w:val="000000"/>
        </w:rPr>
      </w:pPr>
    </w:p>
    <w:p w14:paraId="43C57E20" w14:textId="77777777" w:rsidR="00546ACF" w:rsidRPr="00AC1297" w:rsidRDefault="00546ACF" w:rsidP="00546ACF">
      <w:pPr>
        <w:pStyle w:val="PlainText"/>
        <w:rPr>
          <w:rFonts w:ascii="Times New Roman" w:hAnsi="Times New Roman"/>
          <w:bCs/>
          <w:color w:val="000000"/>
        </w:rPr>
      </w:pPr>
      <w:r w:rsidRPr="00AC1297">
        <w:rPr>
          <w:rFonts w:ascii="Times New Roman" w:hAnsi="Times New Roman"/>
          <w:bCs/>
          <w:color w:val="000000"/>
        </w:rPr>
        <w:t>87. A Statistical Journey into the Fields of Medicine and Public Health. Statistics and Society in the New Information Age: Challenges and Opportunities- An International Conference.  Colombo, Sri Lanka, December 29, 2014 (Invited).</w:t>
      </w:r>
    </w:p>
    <w:p w14:paraId="0A8467B9" w14:textId="77777777" w:rsidR="00546ACF" w:rsidRPr="00AC1297" w:rsidRDefault="00546ACF" w:rsidP="00546ACF">
      <w:pPr>
        <w:pStyle w:val="PlainText"/>
        <w:rPr>
          <w:rFonts w:ascii="Times New Roman" w:hAnsi="Times New Roman"/>
          <w:bCs/>
          <w:color w:val="000000"/>
        </w:rPr>
      </w:pPr>
    </w:p>
    <w:p w14:paraId="148BCC5F" w14:textId="77777777" w:rsidR="00546ACF" w:rsidRPr="00AC1297" w:rsidRDefault="00546ACF" w:rsidP="00546ACF">
      <w:pPr>
        <w:pStyle w:val="PlainText"/>
        <w:rPr>
          <w:rFonts w:ascii="Times New Roman" w:hAnsi="Times New Roman"/>
          <w:bCs/>
          <w:color w:val="000000"/>
        </w:rPr>
      </w:pPr>
      <w:r w:rsidRPr="00AC1297">
        <w:rPr>
          <w:rFonts w:ascii="Times New Roman" w:hAnsi="Times New Roman"/>
          <w:bCs/>
          <w:color w:val="000000"/>
        </w:rPr>
        <w:t>88. Statistical Methods for Public Health and Medicine. 103rd Indian Science Congress, Mathematical Sciences (including Statistics) Section, Mysore, January 6, 2016 (Invited).</w:t>
      </w:r>
    </w:p>
    <w:p w14:paraId="522C19C6" w14:textId="77777777" w:rsidR="00546ACF" w:rsidRPr="00AC1297" w:rsidRDefault="00546ACF" w:rsidP="00546ACF">
      <w:pPr>
        <w:pStyle w:val="PlainText"/>
        <w:rPr>
          <w:rFonts w:ascii="Times New Roman" w:hAnsi="Times New Roman"/>
          <w:bCs/>
          <w:color w:val="000000"/>
        </w:rPr>
      </w:pPr>
    </w:p>
    <w:p w14:paraId="00E5A2CA" w14:textId="77777777" w:rsidR="00546ACF" w:rsidRPr="00AC1297" w:rsidRDefault="00546ACF" w:rsidP="00546ACF">
      <w:pPr>
        <w:pStyle w:val="PlainText"/>
        <w:rPr>
          <w:rFonts w:ascii="Times New Roman" w:hAnsi="Times New Roman"/>
          <w:bCs/>
          <w:color w:val="000000"/>
        </w:rPr>
      </w:pPr>
      <w:r w:rsidRPr="00AC1297">
        <w:rPr>
          <w:rFonts w:ascii="Times New Roman" w:hAnsi="Times New Roman"/>
          <w:bCs/>
          <w:color w:val="000000"/>
        </w:rPr>
        <w:t>89.  Odds ratio from Logistic, Geometric, Poisson, and Negative Binomial Models. Ordered Data and Applications to Reliability and Survival Analysis. McMaster University, Hamilton, Canada, August 8, 2016 (Invited).</w:t>
      </w:r>
    </w:p>
    <w:p w14:paraId="04A2DB68" w14:textId="77777777" w:rsidR="00546ACF" w:rsidRPr="00AC1297" w:rsidRDefault="00546ACF" w:rsidP="00546ACF">
      <w:pPr>
        <w:pStyle w:val="PlainText"/>
        <w:rPr>
          <w:rFonts w:ascii="Times New Roman" w:hAnsi="Times New Roman"/>
          <w:bCs/>
          <w:color w:val="000000"/>
        </w:rPr>
      </w:pPr>
    </w:p>
    <w:p w14:paraId="76C7C4D9" w14:textId="77777777" w:rsidR="00546ACF" w:rsidRPr="00AC1297" w:rsidRDefault="00546ACF" w:rsidP="00546ACF">
      <w:pPr>
        <w:pStyle w:val="PlainText"/>
        <w:rPr>
          <w:rFonts w:ascii="Times New Roman" w:hAnsi="Times New Roman"/>
          <w:bCs/>
          <w:color w:val="000000"/>
        </w:rPr>
      </w:pPr>
      <w:r w:rsidRPr="00AC1297">
        <w:rPr>
          <w:rFonts w:ascii="Times New Roman" w:hAnsi="Times New Roman"/>
          <w:bCs/>
          <w:color w:val="000000"/>
        </w:rPr>
        <w:t>90. Statistical Methods for Public Health and Medicine. International Indian Statistical Association Meeting, Corvalis, Oregon, August 21, 2016 (Invited).</w:t>
      </w:r>
    </w:p>
    <w:p w14:paraId="68D7BAA3" w14:textId="77777777" w:rsidR="00546ACF" w:rsidRPr="00AC1297" w:rsidRDefault="00546ACF" w:rsidP="00546ACF">
      <w:pPr>
        <w:pStyle w:val="PlainText"/>
        <w:rPr>
          <w:rFonts w:ascii="Times New Roman" w:hAnsi="Times New Roman"/>
          <w:bCs/>
          <w:color w:val="000000"/>
        </w:rPr>
      </w:pPr>
    </w:p>
    <w:p w14:paraId="371FFF45" w14:textId="77777777" w:rsidR="00546ACF" w:rsidRPr="00AC1297" w:rsidRDefault="00546ACF" w:rsidP="00546ACF">
      <w:pPr>
        <w:pStyle w:val="PlainText"/>
        <w:rPr>
          <w:rFonts w:ascii="Times New Roman" w:hAnsi="Times New Roman"/>
          <w:bCs/>
          <w:color w:val="000000"/>
        </w:rPr>
      </w:pPr>
      <w:r w:rsidRPr="00AC1297">
        <w:rPr>
          <w:rFonts w:ascii="Times New Roman" w:hAnsi="Times New Roman"/>
          <w:bCs/>
          <w:color w:val="000000"/>
        </w:rPr>
        <w:t>91. Functions of Spacings of Discrete Uniform Order Statistics and Applications.  Indian Society for Probability and Statistics Annual Conference, Aligarh, India, December 18, 2016 (Invited).</w:t>
      </w:r>
    </w:p>
    <w:p w14:paraId="6190BDCD" w14:textId="77777777" w:rsidR="00546ACF" w:rsidRPr="00AC1297" w:rsidRDefault="00546ACF" w:rsidP="00546ACF">
      <w:pPr>
        <w:pStyle w:val="PlainText"/>
        <w:rPr>
          <w:rFonts w:ascii="Times New Roman" w:hAnsi="Times New Roman"/>
          <w:bCs/>
          <w:color w:val="000000"/>
        </w:rPr>
      </w:pPr>
    </w:p>
    <w:p w14:paraId="08CE431C" w14:textId="77777777" w:rsidR="00546ACF" w:rsidRPr="00AC1297" w:rsidRDefault="00546ACF" w:rsidP="00546ACF">
      <w:pPr>
        <w:pStyle w:val="PlainText"/>
        <w:rPr>
          <w:rFonts w:ascii="Times New Roman" w:hAnsi="Times New Roman"/>
          <w:bCs/>
          <w:color w:val="000000"/>
        </w:rPr>
      </w:pPr>
      <w:r w:rsidRPr="00AC1297">
        <w:rPr>
          <w:rFonts w:ascii="Times New Roman" w:hAnsi="Times New Roman"/>
          <w:bCs/>
          <w:color w:val="000000"/>
        </w:rPr>
        <w:t>92. Statistical Methods for Public Health and Medicine. Regional Statistical Conference, International Statistical Institute, Bali, Indonesia, March 23, 2017 (Invited).</w:t>
      </w:r>
    </w:p>
    <w:p w14:paraId="6BF13048" w14:textId="77777777" w:rsidR="00546ACF" w:rsidRPr="00AC1297" w:rsidRDefault="00546ACF" w:rsidP="00546ACF">
      <w:pPr>
        <w:pStyle w:val="PlainText"/>
        <w:rPr>
          <w:rFonts w:ascii="Times New Roman" w:hAnsi="Times New Roman"/>
          <w:bCs/>
          <w:color w:val="000000"/>
        </w:rPr>
      </w:pPr>
    </w:p>
    <w:p w14:paraId="1ED63351" w14:textId="77777777" w:rsidR="00546ACF" w:rsidRPr="00AC1297" w:rsidRDefault="00546ACF" w:rsidP="00546ACF">
      <w:pPr>
        <w:tabs>
          <w:tab w:val="right" w:pos="9540"/>
        </w:tabs>
        <w:ind w:right="-180"/>
        <w:rPr>
          <w:color w:val="000000"/>
          <w:sz w:val="20"/>
        </w:rPr>
      </w:pPr>
      <w:r w:rsidRPr="00AC1297">
        <w:rPr>
          <w:bCs/>
          <w:color w:val="000000"/>
        </w:rPr>
        <w:t xml:space="preserve">93. </w:t>
      </w:r>
      <w:r w:rsidRPr="00AC1297">
        <w:rPr>
          <w:color w:val="000000"/>
          <w:sz w:val="20"/>
        </w:rPr>
        <w:t xml:space="preserve">Tobacco Product Transition Patterns in Rural and Urban Cohorts (Poster Presentation). </w:t>
      </w:r>
      <w:r w:rsidRPr="00AC1297">
        <w:rPr>
          <w:color w:val="000000"/>
          <w:sz w:val="20"/>
          <w:shd w:val="clear" w:color="auto" w:fill="FFFFFF"/>
        </w:rPr>
        <w:t>Fall 2017 TCORS Grantee Meeting, NIH campus, Bethesda, October 23, 2017.</w:t>
      </w:r>
    </w:p>
    <w:p w14:paraId="1A7B7954" w14:textId="77777777" w:rsidR="00546ACF" w:rsidRPr="00AC1297" w:rsidRDefault="00546ACF" w:rsidP="00546ACF">
      <w:pPr>
        <w:pStyle w:val="PlainText"/>
        <w:rPr>
          <w:rFonts w:ascii="Times New Roman" w:hAnsi="Times New Roman"/>
          <w:bCs/>
          <w:color w:val="000000"/>
        </w:rPr>
      </w:pPr>
    </w:p>
    <w:p w14:paraId="0DEA4943" w14:textId="77777777" w:rsidR="00546ACF" w:rsidRPr="00AC1297" w:rsidRDefault="00546ACF" w:rsidP="00546ACF">
      <w:pPr>
        <w:pStyle w:val="PlainText"/>
        <w:rPr>
          <w:rFonts w:ascii="Times New Roman" w:hAnsi="Times New Roman"/>
          <w:bCs/>
          <w:color w:val="000000"/>
        </w:rPr>
      </w:pPr>
      <w:r w:rsidRPr="00AC1297">
        <w:rPr>
          <w:rFonts w:ascii="Times New Roman" w:hAnsi="Times New Roman"/>
          <w:bCs/>
          <w:color w:val="000000"/>
        </w:rPr>
        <w:t>93. Agreement Measurement in Arthroscopic Measurements of Articular Cartilege Defects in the Knee, International Indian Statistical Association Meeting, Hyderabad, India, December 28, 2017 (Invited).</w:t>
      </w:r>
    </w:p>
    <w:p w14:paraId="7009363A" w14:textId="77777777" w:rsidR="00546ACF" w:rsidRPr="00AC1297" w:rsidRDefault="00546ACF" w:rsidP="00546ACF">
      <w:pPr>
        <w:pStyle w:val="PlainText"/>
        <w:rPr>
          <w:rFonts w:ascii="Times New Roman" w:hAnsi="Times New Roman"/>
          <w:bCs/>
          <w:color w:val="000000"/>
        </w:rPr>
      </w:pPr>
    </w:p>
    <w:p w14:paraId="2C723353" w14:textId="77777777" w:rsidR="00546ACF" w:rsidRPr="00AC1297" w:rsidRDefault="00546ACF" w:rsidP="00546ACF">
      <w:pPr>
        <w:pStyle w:val="NormalWeb"/>
        <w:spacing w:before="2" w:after="2"/>
        <w:rPr>
          <w:color w:val="000000"/>
          <w:sz w:val="20"/>
          <w:szCs w:val="20"/>
        </w:rPr>
      </w:pPr>
      <w:r w:rsidRPr="00AC1297">
        <w:rPr>
          <w:bCs/>
          <w:color w:val="000000"/>
          <w:sz w:val="20"/>
        </w:rPr>
        <w:t xml:space="preserve">94. </w:t>
      </w:r>
      <w:r w:rsidRPr="00AC1297">
        <w:rPr>
          <w:color w:val="000000"/>
          <w:sz w:val="20"/>
          <w:szCs w:val="42"/>
        </w:rPr>
        <w:t>Large-Sample Properties of Jackknife Estimators of the Variance of a Sample Quantile</w:t>
      </w:r>
      <w:r w:rsidRPr="00AC1297">
        <w:rPr>
          <w:color w:val="000000"/>
          <w:sz w:val="20"/>
          <w:szCs w:val="20"/>
        </w:rPr>
        <w:t>. Thirteenth International Conference on Ordered Statistical Data, May 22-25, 2018.</w:t>
      </w:r>
    </w:p>
    <w:p w14:paraId="3427D27E" w14:textId="77777777" w:rsidR="00546ACF" w:rsidRPr="00AC1297" w:rsidRDefault="00546ACF" w:rsidP="00546ACF">
      <w:pPr>
        <w:pStyle w:val="NormalWeb"/>
        <w:spacing w:before="2" w:after="2"/>
        <w:rPr>
          <w:color w:val="000000"/>
          <w:sz w:val="20"/>
          <w:szCs w:val="20"/>
        </w:rPr>
      </w:pPr>
    </w:p>
    <w:p w14:paraId="76C2EF5B" w14:textId="77777777" w:rsidR="00546ACF" w:rsidRPr="00AC1297" w:rsidRDefault="00546ACF" w:rsidP="00546ACF">
      <w:pPr>
        <w:pStyle w:val="NormalWeb"/>
        <w:spacing w:before="2" w:after="2"/>
        <w:rPr>
          <w:color w:val="000000"/>
          <w:sz w:val="20"/>
          <w:szCs w:val="20"/>
        </w:rPr>
      </w:pPr>
      <w:r w:rsidRPr="00AC1297">
        <w:rPr>
          <w:color w:val="000000"/>
          <w:sz w:val="20"/>
          <w:szCs w:val="20"/>
        </w:rPr>
        <w:t>95. A New Distribution-Free Method for Constructing Confidence Intervals for Quantiles. Joint Statistical Meetings, Vancouver, July 31, 2018 (presented by co-author C. H. Nagaraja)</w:t>
      </w:r>
    </w:p>
    <w:p w14:paraId="2F65701E" w14:textId="77777777" w:rsidR="00546ACF" w:rsidRPr="00AC1297" w:rsidRDefault="00546ACF" w:rsidP="00546ACF">
      <w:pPr>
        <w:pStyle w:val="NormalWeb"/>
        <w:spacing w:before="2" w:after="2"/>
        <w:rPr>
          <w:color w:val="000000"/>
          <w:sz w:val="20"/>
          <w:szCs w:val="20"/>
        </w:rPr>
      </w:pPr>
    </w:p>
    <w:p w14:paraId="618B04B1" w14:textId="77777777" w:rsidR="00546ACF" w:rsidRPr="00AC1297" w:rsidRDefault="00546ACF" w:rsidP="00546ACF">
      <w:pPr>
        <w:pStyle w:val="NormalWeb"/>
        <w:spacing w:before="2" w:after="2"/>
        <w:rPr>
          <w:color w:val="000000"/>
          <w:sz w:val="20"/>
        </w:rPr>
      </w:pPr>
      <w:r w:rsidRPr="00AC1297">
        <w:rPr>
          <w:color w:val="000000"/>
          <w:sz w:val="20"/>
          <w:szCs w:val="20"/>
        </w:rPr>
        <w:t xml:space="preserve">96. Measuring Agreement in Method Comparison Studies, Plenary Talk. International Conference on </w:t>
      </w:r>
      <w:r w:rsidRPr="00AC1297">
        <w:rPr>
          <w:color w:val="000000"/>
          <w:sz w:val="20"/>
        </w:rPr>
        <w:t>Emerging Innovation in Statistics &amp; Operations Research (EISOR-2018), MD University Rohtak, India, Dec 28, 2018.</w:t>
      </w:r>
    </w:p>
    <w:p w14:paraId="2D3FD351" w14:textId="77777777" w:rsidR="00546ACF" w:rsidRPr="00AC1297" w:rsidRDefault="00546ACF" w:rsidP="00546ACF">
      <w:pPr>
        <w:pStyle w:val="NormalWeb"/>
        <w:spacing w:before="2" w:after="2"/>
        <w:rPr>
          <w:color w:val="000000"/>
          <w:sz w:val="20"/>
        </w:rPr>
      </w:pPr>
    </w:p>
    <w:p w14:paraId="049A9C2D" w14:textId="77777777" w:rsidR="00546ACF" w:rsidRPr="00AC1297" w:rsidRDefault="00546ACF" w:rsidP="00546ACF">
      <w:pPr>
        <w:pStyle w:val="NormalWeb"/>
        <w:spacing w:before="2" w:after="2"/>
        <w:rPr>
          <w:color w:val="000000"/>
          <w:sz w:val="20"/>
        </w:rPr>
      </w:pPr>
      <w:r w:rsidRPr="00AC1297">
        <w:rPr>
          <w:color w:val="000000"/>
          <w:sz w:val="20"/>
        </w:rPr>
        <w:t>97. Joint and Conditional Distributions of Unordered and Ordered Data, Plenary Talk.  Recent Advances in Probability and Statistics (RAPS2019), Istanbul, Turkey, June 24-25, 2019.</w:t>
      </w:r>
    </w:p>
    <w:p w14:paraId="3A662458" w14:textId="77777777" w:rsidR="00546ACF" w:rsidRPr="00AC1297" w:rsidRDefault="00546ACF" w:rsidP="00546ACF">
      <w:pPr>
        <w:pStyle w:val="NormalWeb"/>
        <w:spacing w:before="2" w:after="2"/>
        <w:rPr>
          <w:color w:val="000000"/>
          <w:sz w:val="20"/>
        </w:rPr>
      </w:pPr>
    </w:p>
    <w:p w14:paraId="7B8D0E12" w14:textId="77777777" w:rsidR="001E5541" w:rsidRDefault="001E5541" w:rsidP="00546ACF">
      <w:pPr>
        <w:pStyle w:val="NormalWeb"/>
        <w:spacing w:before="2" w:after="2"/>
        <w:rPr>
          <w:color w:val="000000"/>
          <w:sz w:val="20"/>
        </w:rPr>
      </w:pPr>
      <w:r>
        <w:rPr>
          <w:color w:val="000000"/>
          <w:sz w:val="20"/>
        </w:rPr>
        <w:t>98. Distributions of Order Statistics and Their Applications to the Study of System Reliability. Plenary Talk, International Workshop, Hong Kong, December 2019.</w:t>
      </w:r>
    </w:p>
    <w:p w14:paraId="6D61BB07" w14:textId="77777777" w:rsidR="006B5BE8" w:rsidRDefault="006B5BE8" w:rsidP="00546ACF">
      <w:pPr>
        <w:pStyle w:val="NormalWeb"/>
        <w:spacing w:before="2" w:after="2"/>
        <w:rPr>
          <w:color w:val="000000"/>
          <w:sz w:val="20"/>
        </w:rPr>
      </w:pPr>
    </w:p>
    <w:p w14:paraId="5950EA5C" w14:textId="77777777" w:rsidR="00546ACF" w:rsidRDefault="00546ACF" w:rsidP="00546ACF">
      <w:pPr>
        <w:pStyle w:val="NormalWeb"/>
        <w:spacing w:before="2" w:after="2"/>
        <w:rPr>
          <w:color w:val="000000"/>
          <w:sz w:val="20"/>
        </w:rPr>
      </w:pPr>
      <w:r w:rsidRPr="00AC1297">
        <w:rPr>
          <w:color w:val="000000"/>
          <w:sz w:val="20"/>
        </w:rPr>
        <w:t>9</w:t>
      </w:r>
      <w:r w:rsidR="006B5BE8">
        <w:rPr>
          <w:color w:val="000000"/>
          <w:sz w:val="20"/>
        </w:rPr>
        <w:t>9</w:t>
      </w:r>
      <w:r w:rsidRPr="00AC1297">
        <w:rPr>
          <w:color w:val="000000"/>
          <w:sz w:val="20"/>
        </w:rPr>
        <w:t>. Large Sample Properties of Jackknife Estimators of the Variance of a Sample Quantile. Prof. Arnold 80</w:t>
      </w:r>
      <w:r w:rsidRPr="00AC1297">
        <w:rPr>
          <w:color w:val="000000"/>
          <w:sz w:val="20"/>
          <w:vertAlign w:val="superscript"/>
        </w:rPr>
        <w:t>th</w:t>
      </w:r>
      <w:r w:rsidRPr="00AC1297">
        <w:rPr>
          <w:color w:val="000000"/>
          <w:sz w:val="20"/>
        </w:rPr>
        <w:t xml:space="preserve"> Birthday Celebration Conference (Virtual), May 7, 2021.</w:t>
      </w:r>
    </w:p>
    <w:p w14:paraId="103BBE24" w14:textId="77777777" w:rsidR="001E5541" w:rsidRDefault="001E5541" w:rsidP="00546ACF">
      <w:pPr>
        <w:pStyle w:val="NormalWeb"/>
        <w:spacing w:before="2" w:after="2"/>
        <w:rPr>
          <w:color w:val="000000"/>
          <w:sz w:val="20"/>
        </w:rPr>
      </w:pPr>
    </w:p>
    <w:p w14:paraId="5EFA2213" w14:textId="77777777" w:rsidR="008E40D9" w:rsidRPr="008E40D9" w:rsidRDefault="006B5BE8" w:rsidP="008E40D9">
      <w:pPr>
        <w:pStyle w:val="Default"/>
        <w:rPr>
          <w:sz w:val="20"/>
          <w:szCs w:val="20"/>
        </w:rPr>
      </w:pPr>
      <w:r w:rsidRPr="008E40D9">
        <w:rPr>
          <w:sz w:val="20"/>
          <w:szCs w:val="20"/>
        </w:rPr>
        <w:t>100</w:t>
      </w:r>
      <w:r w:rsidR="001E5541" w:rsidRPr="008E40D9">
        <w:rPr>
          <w:sz w:val="20"/>
          <w:szCs w:val="20"/>
        </w:rPr>
        <w:t>.</w:t>
      </w:r>
      <w:r w:rsidRPr="008E40D9">
        <w:rPr>
          <w:sz w:val="20"/>
          <w:szCs w:val="20"/>
        </w:rPr>
        <w:t xml:space="preserve"> Order Statistics and Their Applications to the Study of System Reliability,</w:t>
      </w:r>
      <w:r w:rsidR="008E40D9" w:rsidRPr="008E40D9">
        <w:rPr>
          <w:sz w:val="20"/>
          <w:szCs w:val="20"/>
        </w:rPr>
        <w:t xml:space="preserve"> Keynote address</w:t>
      </w:r>
      <w:r w:rsidR="00970FD6">
        <w:rPr>
          <w:sz w:val="20"/>
          <w:szCs w:val="20"/>
        </w:rPr>
        <w:t>.</w:t>
      </w:r>
    </w:p>
    <w:p w14:paraId="3CFA192E" w14:textId="77777777" w:rsidR="006B5BE8" w:rsidRPr="008E40D9" w:rsidRDefault="008E40D9" w:rsidP="008E40D9">
      <w:pPr>
        <w:pStyle w:val="NormalWeb"/>
        <w:spacing w:before="2" w:after="2"/>
        <w:rPr>
          <w:color w:val="000000"/>
          <w:sz w:val="20"/>
          <w:szCs w:val="20"/>
        </w:rPr>
      </w:pPr>
      <w:r w:rsidRPr="008E40D9">
        <w:rPr>
          <w:color w:val="000000"/>
          <w:sz w:val="20"/>
          <w:szCs w:val="20"/>
        </w:rPr>
        <w:t>7th International Conference on Advances in Statistics (ICAS)</w:t>
      </w:r>
      <w:r>
        <w:rPr>
          <w:color w:val="000000"/>
          <w:sz w:val="20"/>
          <w:szCs w:val="20"/>
        </w:rPr>
        <w:t xml:space="preserve"> </w:t>
      </w:r>
      <w:r w:rsidRPr="008E40D9">
        <w:rPr>
          <w:color w:val="000000"/>
          <w:sz w:val="20"/>
          <w:szCs w:val="20"/>
        </w:rPr>
        <w:t xml:space="preserve">October 15-17, 2021; </w:t>
      </w:r>
      <w:r w:rsidR="006B5BE8" w:rsidRPr="008E40D9">
        <w:rPr>
          <w:color w:val="000000"/>
          <w:sz w:val="20"/>
          <w:szCs w:val="20"/>
        </w:rPr>
        <w:t>Istanbul, Turkey</w:t>
      </w:r>
      <w:r w:rsidRPr="008E40D9">
        <w:rPr>
          <w:color w:val="000000"/>
          <w:sz w:val="20"/>
          <w:szCs w:val="20"/>
        </w:rPr>
        <w:t xml:space="preserve"> (virtual)</w:t>
      </w:r>
      <w:r w:rsidR="006B5BE8" w:rsidRPr="008E40D9">
        <w:rPr>
          <w:color w:val="000000"/>
          <w:sz w:val="20"/>
          <w:szCs w:val="20"/>
        </w:rPr>
        <w:t>.</w:t>
      </w:r>
    </w:p>
    <w:p w14:paraId="61A4D13A" w14:textId="77777777" w:rsidR="001E5541" w:rsidRPr="00AC1297" w:rsidRDefault="001E5541" w:rsidP="00546ACF">
      <w:pPr>
        <w:pStyle w:val="NormalWeb"/>
        <w:spacing w:before="2" w:after="2"/>
        <w:rPr>
          <w:color w:val="000000"/>
          <w:sz w:val="20"/>
          <w:szCs w:val="20"/>
        </w:rPr>
      </w:pPr>
    </w:p>
    <w:p w14:paraId="0AFB7DE8" w14:textId="77777777" w:rsidR="00546ACF" w:rsidRDefault="006B5BE8">
      <w:pPr>
        <w:pStyle w:val="reports"/>
        <w:tabs>
          <w:tab w:val="right" w:pos="9540"/>
        </w:tabs>
        <w:spacing w:line="240" w:lineRule="auto"/>
        <w:ind w:right="-180"/>
        <w:rPr>
          <w:rFonts w:eastAsia="Times"/>
          <w:bCs/>
          <w:color w:val="000000"/>
          <w:sz w:val="20"/>
          <w:lang w:eastAsia="x-none"/>
        </w:rPr>
      </w:pPr>
      <w:r>
        <w:rPr>
          <w:rFonts w:eastAsia="Times"/>
          <w:bCs/>
          <w:color w:val="000000"/>
          <w:sz w:val="20"/>
          <w:lang w:eastAsia="x-none"/>
        </w:rPr>
        <w:t>101. Managing Concurrency in Projects under Stochastic Environments: Understanding Vaccine Development for Pandemics (Murthy, Nagaraja, Berenji). Decision Sciences Institute 52</w:t>
      </w:r>
      <w:r w:rsidRPr="006B5BE8">
        <w:rPr>
          <w:rFonts w:eastAsia="Times"/>
          <w:bCs/>
          <w:color w:val="000000"/>
          <w:sz w:val="20"/>
          <w:vertAlign w:val="superscript"/>
          <w:lang w:eastAsia="x-none"/>
        </w:rPr>
        <w:t>nd</w:t>
      </w:r>
      <w:r>
        <w:rPr>
          <w:rFonts w:eastAsia="Times"/>
          <w:bCs/>
          <w:color w:val="000000"/>
          <w:sz w:val="20"/>
          <w:lang w:eastAsia="x-none"/>
        </w:rPr>
        <w:t xml:space="preserve"> Annual Conference</w:t>
      </w:r>
      <w:r w:rsidR="00970FD6">
        <w:rPr>
          <w:rFonts w:eastAsia="Times"/>
          <w:bCs/>
          <w:color w:val="000000"/>
          <w:sz w:val="20"/>
          <w:lang w:eastAsia="x-none"/>
        </w:rPr>
        <w:t xml:space="preserve"> (virtual)</w:t>
      </w:r>
      <w:r>
        <w:rPr>
          <w:rFonts w:eastAsia="Times"/>
          <w:bCs/>
          <w:color w:val="000000"/>
          <w:sz w:val="20"/>
          <w:lang w:eastAsia="x-none"/>
        </w:rPr>
        <w:t>, Nov 17-20, 2021.  Presented by Berenji; “Best Problem-Driven Analytical Research Paper” award winner.</w:t>
      </w:r>
    </w:p>
    <w:p w14:paraId="6D19ECF8" w14:textId="77777777" w:rsidR="006B5BE8" w:rsidRPr="006B5BE8" w:rsidRDefault="006B5BE8">
      <w:pPr>
        <w:pStyle w:val="reports"/>
        <w:tabs>
          <w:tab w:val="right" w:pos="9540"/>
        </w:tabs>
        <w:spacing w:line="240" w:lineRule="auto"/>
        <w:ind w:right="-180"/>
        <w:rPr>
          <w:rFonts w:eastAsia="Times"/>
          <w:bCs/>
          <w:color w:val="000000"/>
          <w:sz w:val="20"/>
          <w:lang w:eastAsia="x-none"/>
        </w:rPr>
      </w:pPr>
    </w:p>
    <w:p w14:paraId="16A4CF12" w14:textId="77777777" w:rsidR="008F19D3" w:rsidRPr="00970FD6" w:rsidRDefault="008E40D9">
      <w:pPr>
        <w:pStyle w:val="reports"/>
        <w:tabs>
          <w:tab w:val="right" w:pos="9540"/>
        </w:tabs>
        <w:spacing w:line="240" w:lineRule="auto"/>
        <w:ind w:right="-180"/>
        <w:rPr>
          <w:rFonts w:eastAsia="Times"/>
          <w:bCs/>
          <w:color w:val="000000"/>
          <w:sz w:val="20"/>
          <w:szCs w:val="20"/>
          <w:lang w:eastAsia="x-none"/>
        </w:rPr>
      </w:pPr>
      <w:r>
        <w:rPr>
          <w:rFonts w:eastAsia="Times"/>
          <w:bCs/>
          <w:color w:val="000000"/>
          <w:sz w:val="20"/>
          <w:lang w:eastAsia="x-none"/>
        </w:rPr>
        <w:t>102.</w:t>
      </w:r>
      <w:r w:rsidR="00095ABC">
        <w:rPr>
          <w:rFonts w:eastAsia="Times"/>
          <w:bCs/>
          <w:color w:val="000000"/>
          <w:sz w:val="20"/>
          <w:lang w:eastAsia="x-none"/>
        </w:rPr>
        <w:t xml:space="preserve"> </w:t>
      </w:r>
      <w:r>
        <w:rPr>
          <w:rFonts w:eastAsia="Times"/>
          <w:bCs/>
          <w:color w:val="000000"/>
          <w:sz w:val="20"/>
          <w:lang w:eastAsia="x-none"/>
        </w:rPr>
        <w:t xml:space="preserve">Managing Concurrency in Projects under </w:t>
      </w:r>
      <w:r w:rsidRPr="00970FD6">
        <w:rPr>
          <w:rFonts w:eastAsia="Times"/>
          <w:bCs/>
          <w:color w:val="000000"/>
          <w:sz w:val="20"/>
          <w:szCs w:val="20"/>
          <w:lang w:eastAsia="x-none"/>
        </w:rPr>
        <w:t>Stochastic Environments: Understanding Vaccine Development for Pandemics (Murthy, Nagaraja, Berenji)</w:t>
      </w:r>
      <w:r w:rsidR="00970FD6" w:rsidRPr="00970FD6">
        <w:rPr>
          <w:rFonts w:eastAsia="Times"/>
          <w:bCs/>
          <w:color w:val="000000"/>
          <w:sz w:val="20"/>
          <w:szCs w:val="20"/>
          <w:lang w:eastAsia="x-none"/>
        </w:rPr>
        <w:t xml:space="preserve">, Invited Talk. </w:t>
      </w:r>
      <w:r w:rsidRPr="00970FD6">
        <w:rPr>
          <w:rFonts w:eastAsia="Times"/>
          <w:bCs/>
          <w:color w:val="000000"/>
          <w:sz w:val="20"/>
          <w:szCs w:val="20"/>
          <w:lang w:eastAsia="x-none"/>
        </w:rPr>
        <w:t xml:space="preserve"> </w:t>
      </w:r>
      <w:r w:rsidR="00095ABC" w:rsidRPr="00970FD6">
        <w:rPr>
          <w:sz w:val="20"/>
          <w:szCs w:val="20"/>
        </w:rPr>
        <w:t>2</w:t>
      </w:r>
      <w:r w:rsidR="00095ABC" w:rsidRPr="00970FD6">
        <w:rPr>
          <w:sz w:val="20"/>
          <w:szCs w:val="20"/>
          <w:vertAlign w:val="superscript"/>
        </w:rPr>
        <w:t>nd</w:t>
      </w:r>
      <w:r w:rsidR="00095ABC" w:rsidRPr="00970FD6">
        <w:rPr>
          <w:sz w:val="20"/>
          <w:szCs w:val="20"/>
        </w:rPr>
        <w:t xml:space="preserve"> International E-conference on Mathematical and </w:t>
      </w:r>
      <w:r w:rsidR="00095ABC" w:rsidRPr="00970FD6">
        <w:rPr>
          <w:sz w:val="20"/>
          <w:szCs w:val="20"/>
        </w:rPr>
        <w:lastRenderedPageBreak/>
        <w:t>Statistical Science</w:t>
      </w:r>
      <w:r w:rsidR="00970FD6" w:rsidRPr="00970FD6">
        <w:rPr>
          <w:sz w:val="20"/>
          <w:szCs w:val="20"/>
        </w:rPr>
        <w:t xml:space="preserve">s (ICOMSS 23) </w:t>
      </w:r>
      <w:proofErr w:type="spellStart"/>
      <w:r w:rsidR="00970FD6" w:rsidRPr="00970FD6">
        <w:rPr>
          <w:sz w:val="20"/>
          <w:szCs w:val="20"/>
        </w:rPr>
        <w:t>Selsuk</w:t>
      </w:r>
      <w:proofErr w:type="spellEnd"/>
      <w:r w:rsidR="00970FD6" w:rsidRPr="00970FD6">
        <w:rPr>
          <w:sz w:val="20"/>
          <w:szCs w:val="20"/>
        </w:rPr>
        <w:t xml:space="preserve"> University, Turkey, June 5-7, 2023</w:t>
      </w:r>
      <w:r w:rsidR="00970FD6">
        <w:rPr>
          <w:sz w:val="20"/>
          <w:szCs w:val="20"/>
        </w:rPr>
        <w:t xml:space="preserve"> (virtual).</w:t>
      </w:r>
    </w:p>
    <w:p w14:paraId="4BA8AB72" w14:textId="77777777" w:rsidR="008E40D9" w:rsidRPr="00970FD6" w:rsidRDefault="008E40D9" w:rsidP="008E40D9">
      <w:pPr>
        <w:pStyle w:val="Default"/>
        <w:jc w:val="both"/>
        <w:rPr>
          <w:sz w:val="20"/>
          <w:szCs w:val="20"/>
        </w:rPr>
      </w:pPr>
    </w:p>
    <w:p w14:paraId="20C62050" w14:textId="77777777" w:rsidR="008E40D9" w:rsidRPr="008E40D9" w:rsidRDefault="00095ABC" w:rsidP="008E40D9">
      <w:pPr>
        <w:pStyle w:val="Default"/>
        <w:rPr>
          <w:sz w:val="20"/>
          <w:szCs w:val="20"/>
        </w:rPr>
      </w:pPr>
      <w:r>
        <w:rPr>
          <w:sz w:val="20"/>
          <w:szCs w:val="20"/>
        </w:rPr>
        <w:t>103</w:t>
      </w:r>
      <w:r w:rsidR="005B5AE5">
        <w:rPr>
          <w:rStyle w:val="Emphasis"/>
        </w:rPr>
        <w:t xml:space="preserve">. </w:t>
      </w:r>
      <w:r w:rsidR="008E40D9" w:rsidRPr="008E40D9">
        <w:rPr>
          <w:sz w:val="20"/>
          <w:szCs w:val="20"/>
        </w:rPr>
        <w:t>Odds ratios from logistic, geometric, Poisson, and negative binomial regression models</w:t>
      </w:r>
      <w:r w:rsidR="00970FD6">
        <w:rPr>
          <w:sz w:val="20"/>
          <w:szCs w:val="20"/>
        </w:rPr>
        <w:t>,</w:t>
      </w:r>
      <w:r w:rsidR="008E40D9" w:rsidRPr="008E40D9">
        <w:rPr>
          <w:sz w:val="20"/>
          <w:szCs w:val="20"/>
        </w:rPr>
        <w:t xml:space="preserve"> Keynote address</w:t>
      </w:r>
      <w:r w:rsidR="00970FD6">
        <w:rPr>
          <w:sz w:val="20"/>
          <w:szCs w:val="20"/>
        </w:rPr>
        <w:t>.</w:t>
      </w:r>
    </w:p>
    <w:p w14:paraId="6BD2661E" w14:textId="77777777" w:rsidR="008E40D9" w:rsidRPr="005B5AE5" w:rsidRDefault="008E40D9" w:rsidP="005B5AE5">
      <w:pPr>
        <w:pStyle w:val="NormalWeb"/>
        <w:spacing w:before="2" w:after="2"/>
        <w:rPr>
          <w:color w:val="000000"/>
          <w:sz w:val="20"/>
          <w:szCs w:val="20"/>
        </w:rPr>
      </w:pPr>
      <w:r w:rsidRPr="008E40D9">
        <w:rPr>
          <w:color w:val="000000"/>
          <w:sz w:val="20"/>
          <w:szCs w:val="20"/>
        </w:rPr>
        <w:t xml:space="preserve"> </w:t>
      </w:r>
      <w:r w:rsidR="00095ABC">
        <w:rPr>
          <w:color w:val="000000"/>
          <w:sz w:val="20"/>
          <w:szCs w:val="20"/>
        </w:rPr>
        <w:t>9</w:t>
      </w:r>
      <w:r w:rsidRPr="008E40D9">
        <w:rPr>
          <w:color w:val="000000"/>
          <w:sz w:val="20"/>
          <w:szCs w:val="20"/>
        </w:rPr>
        <w:t>th International Conference on Advances in Statistics (ICAS)</w:t>
      </w:r>
      <w:r>
        <w:rPr>
          <w:color w:val="000000"/>
          <w:sz w:val="20"/>
          <w:szCs w:val="20"/>
        </w:rPr>
        <w:t xml:space="preserve"> </w:t>
      </w:r>
      <w:r w:rsidRPr="008E40D9">
        <w:rPr>
          <w:color w:val="000000"/>
          <w:sz w:val="20"/>
          <w:szCs w:val="20"/>
        </w:rPr>
        <w:t xml:space="preserve">October </w:t>
      </w:r>
      <w:r w:rsidR="00095ABC">
        <w:rPr>
          <w:color w:val="000000"/>
          <w:sz w:val="20"/>
          <w:szCs w:val="20"/>
        </w:rPr>
        <w:t>20-22</w:t>
      </w:r>
      <w:r w:rsidRPr="008E40D9">
        <w:rPr>
          <w:color w:val="000000"/>
          <w:sz w:val="20"/>
          <w:szCs w:val="20"/>
        </w:rPr>
        <w:t>, 202</w:t>
      </w:r>
      <w:r w:rsidR="00095ABC">
        <w:rPr>
          <w:color w:val="000000"/>
          <w:sz w:val="20"/>
          <w:szCs w:val="20"/>
        </w:rPr>
        <w:t>3</w:t>
      </w:r>
      <w:r w:rsidRPr="008E40D9">
        <w:rPr>
          <w:color w:val="000000"/>
          <w:sz w:val="20"/>
          <w:szCs w:val="20"/>
        </w:rPr>
        <w:t>; Istanbul, Turkey (virtual).</w:t>
      </w:r>
    </w:p>
    <w:p w14:paraId="01A46A90" w14:textId="77777777" w:rsidR="005B5AE5" w:rsidRPr="005B5AE5" w:rsidRDefault="00D56F4F" w:rsidP="005B5AE5">
      <w:pPr>
        <w:pStyle w:val="Heading5"/>
        <w:rPr>
          <w:rFonts w:ascii="Times New Roman" w:hAnsi="Times New Roman"/>
          <w:b w:val="0"/>
          <w:i w:val="0"/>
          <w:iCs w:val="0"/>
          <w:sz w:val="20"/>
          <w:szCs w:val="20"/>
        </w:rPr>
      </w:pPr>
      <w:r w:rsidRPr="005B5AE5">
        <w:rPr>
          <w:rFonts w:ascii="Times New Roman" w:hAnsi="Times New Roman"/>
          <w:b w:val="0"/>
          <w:i w:val="0"/>
          <w:iCs w:val="0"/>
          <w:color w:val="000000"/>
          <w:sz w:val="20"/>
          <w:szCs w:val="20"/>
        </w:rPr>
        <w:t>104.</w:t>
      </w:r>
      <w:r w:rsidR="005B5AE5">
        <w:rPr>
          <w:rFonts w:ascii="Times New Roman" w:hAnsi="Times New Roman"/>
          <w:b w:val="0"/>
          <w:i w:val="0"/>
          <w:iCs w:val="0"/>
          <w:color w:val="000000"/>
          <w:sz w:val="20"/>
          <w:szCs w:val="20"/>
        </w:rPr>
        <w:t xml:space="preserve"> </w:t>
      </w:r>
      <w:r w:rsidR="005B5AE5" w:rsidRPr="005B5AE5">
        <w:rPr>
          <w:rStyle w:val="Emphasis"/>
          <w:rFonts w:ascii="Times New Roman" w:hAnsi="Times New Roman"/>
          <w:b w:val="0"/>
          <w:bCs w:val="0"/>
          <w:sz w:val="20"/>
          <w:szCs w:val="20"/>
        </w:rPr>
        <w:t>Two stories on order statistics</w:t>
      </w:r>
      <w:r w:rsidR="005B5AE5">
        <w:rPr>
          <w:rStyle w:val="Emphasis"/>
          <w:rFonts w:ascii="Times New Roman" w:hAnsi="Times New Roman"/>
          <w:b w:val="0"/>
          <w:bCs w:val="0"/>
          <w:sz w:val="20"/>
          <w:szCs w:val="20"/>
        </w:rPr>
        <w:t>. A Keynote address.</w:t>
      </w:r>
      <w:r w:rsidR="005B5AE5" w:rsidRPr="005B5AE5">
        <w:rPr>
          <w:rFonts w:ascii="Times New Roman" w:hAnsi="Times New Roman"/>
          <w:b w:val="0"/>
          <w:i w:val="0"/>
          <w:iCs w:val="0"/>
          <w:color w:val="000000"/>
          <w:sz w:val="20"/>
          <w:szCs w:val="20"/>
        </w:rPr>
        <w:t xml:space="preserve"> </w:t>
      </w:r>
      <w:r w:rsidR="005B5AE5" w:rsidRPr="005B5AE5">
        <w:rPr>
          <w:rFonts w:ascii="Times New Roman" w:hAnsi="Times New Roman"/>
          <w:b w:val="0"/>
          <w:i w:val="0"/>
          <w:iCs w:val="0"/>
          <w:sz w:val="20"/>
          <w:szCs w:val="20"/>
        </w:rPr>
        <w:t xml:space="preserve">16th International Conference on Order in Statistical Data: Order Statistics and Beyond (ODOS) - Aachen, </w:t>
      </w:r>
      <w:r w:rsidR="005B5AE5">
        <w:rPr>
          <w:rFonts w:ascii="Times New Roman" w:hAnsi="Times New Roman"/>
          <w:b w:val="0"/>
          <w:i w:val="0"/>
          <w:iCs w:val="0"/>
          <w:sz w:val="20"/>
          <w:szCs w:val="20"/>
        </w:rPr>
        <w:t xml:space="preserve">Germany, </w:t>
      </w:r>
      <w:r w:rsidR="005B5AE5" w:rsidRPr="005B5AE5">
        <w:rPr>
          <w:rFonts w:ascii="Times New Roman" w:hAnsi="Times New Roman"/>
          <w:b w:val="0"/>
          <w:i w:val="0"/>
          <w:iCs w:val="0"/>
          <w:sz w:val="20"/>
          <w:szCs w:val="20"/>
        </w:rPr>
        <w:t>June 10-13, 2025</w:t>
      </w:r>
      <w:r w:rsidR="005B5AE5">
        <w:rPr>
          <w:rFonts w:ascii="Times New Roman" w:hAnsi="Times New Roman"/>
          <w:b w:val="0"/>
          <w:i w:val="0"/>
          <w:iCs w:val="0"/>
          <w:sz w:val="20"/>
          <w:szCs w:val="20"/>
        </w:rPr>
        <w:t>.</w:t>
      </w:r>
    </w:p>
    <w:p w14:paraId="1B98CBE4" w14:textId="77777777" w:rsidR="008E40D9" w:rsidRPr="00D56F4F" w:rsidRDefault="008E40D9">
      <w:pPr>
        <w:pStyle w:val="reports"/>
        <w:tabs>
          <w:tab w:val="right" w:pos="9540"/>
        </w:tabs>
        <w:spacing w:line="240" w:lineRule="auto"/>
        <w:ind w:right="-180"/>
        <w:rPr>
          <w:bCs/>
          <w:color w:val="000000"/>
          <w:sz w:val="20"/>
        </w:rPr>
      </w:pPr>
    </w:p>
    <w:p w14:paraId="4FD2986F" w14:textId="77777777" w:rsidR="008F19D3" w:rsidRDefault="008F19D3">
      <w:pPr>
        <w:pStyle w:val="reports"/>
        <w:tabs>
          <w:tab w:val="right" w:pos="9540"/>
        </w:tabs>
        <w:spacing w:line="240" w:lineRule="auto"/>
        <w:ind w:right="-180"/>
        <w:rPr>
          <w:b/>
          <w:color w:val="000000"/>
          <w:sz w:val="20"/>
        </w:rPr>
      </w:pPr>
    </w:p>
    <w:p w14:paraId="5D2EBEEA" w14:textId="77777777" w:rsidR="00546ACF" w:rsidRPr="00AC1297" w:rsidRDefault="00546ACF">
      <w:pPr>
        <w:pStyle w:val="reports"/>
        <w:tabs>
          <w:tab w:val="right" w:pos="9540"/>
        </w:tabs>
        <w:spacing w:line="240" w:lineRule="auto"/>
        <w:ind w:right="-180"/>
        <w:rPr>
          <w:b/>
          <w:color w:val="000000"/>
          <w:sz w:val="20"/>
        </w:rPr>
      </w:pPr>
      <w:r w:rsidRPr="00AC1297">
        <w:rPr>
          <w:b/>
          <w:color w:val="000000"/>
          <w:sz w:val="20"/>
        </w:rPr>
        <w:t>Colloquium Talks (Since 1986) - By Topic</w:t>
      </w:r>
    </w:p>
    <w:p w14:paraId="655EFE68" w14:textId="77777777" w:rsidR="00546ACF" w:rsidRPr="00AC1297" w:rsidRDefault="00546ACF">
      <w:pPr>
        <w:pStyle w:val="vitae"/>
        <w:tabs>
          <w:tab w:val="right" w:pos="9540"/>
        </w:tabs>
        <w:ind w:right="-180"/>
        <w:rPr>
          <w:color w:val="000000"/>
          <w:sz w:val="20"/>
        </w:rPr>
      </w:pPr>
    </w:p>
    <w:p w14:paraId="0852CF1A" w14:textId="77777777" w:rsidR="00546ACF" w:rsidRPr="00AC1297" w:rsidRDefault="00546ACF">
      <w:pPr>
        <w:pStyle w:val="vitae"/>
        <w:tabs>
          <w:tab w:val="right" w:pos="9540"/>
        </w:tabs>
        <w:ind w:right="-180"/>
        <w:rPr>
          <w:color w:val="000000"/>
          <w:sz w:val="20"/>
        </w:rPr>
      </w:pPr>
      <w:r w:rsidRPr="00AC1297">
        <w:rPr>
          <w:color w:val="000000"/>
          <w:sz w:val="20"/>
        </w:rPr>
        <w:t xml:space="preserve">1. On the number of games played in </w:t>
      </w:r>
      <w:proofErr w:type="gramStart"/>
      <w:r w:rsidRPr="00AC1297">
        <w:rPr>
          <w:color w:val="000000"/>
          <w:sz w:val="20"/>
        </w:rPr>
        <w:t>a best</w:t>
      </w:r>
      <w:proofErr w:type="gramEnd"/>
      <w:r w:rsidRPr="00AC1297">
        <w:rPr>
          <w:color w:val="000000"/>
          <w:sz w:val="20"/>
        </w:rPr>
        <w:t xml:space="preserve"> of (2n-1) series.</w:t>
      </w:r>
    </w:p>
    <w:p w14:paraId="6BDFBA76" w14:textId="77777777" w:rsidR="00546ACF" w:rsidRPr="00AC1297" w:rsidRDefault="00546ACF">
      <w:pPr>
        <w:pStyle w:val="vitae"/>
        <w:tabs>
          <w:tab w:val="right" w:pos="9540"/>
        </w:tabs>
        <w:ind w:right="-180"/>
        <w:rPr>
          <w:color w:val="000000"/>
          <w:sz w:val="20"/>
        </w:rPr>
      </w:pPr>
      <w:r w:rsidRPr="00AC1297">
        <w:rPr>
          <w:color w:val="000000"/>
          <w:sz w:val="20"/>
        </w:rPr>
        <w:tab/>
        <w:t>Ohio State University, Statistics Dept., January 26, 1988</w:t>
      </w:r>
    </w:p>
    <w:p w14:paraId="01012C8B" w14:textId="77777777" w:rsidR="00546ACF" w:rsidRPr="00AC1297" w:rsidRDefault="00546ACF">
      <w:pPr>
        <w:pStyle w:val="vitae"/>
        <w:tabs>
          <w:tab w:val="right" w:pos="9540"/>
        </w:tabs>
        <w:ind w:right="-180"/>
        <w:rPr>
          <w:color w:val="000000"/>
          <w:sz w:val="20"/>
        </w:rPr>
      </w:pPr>
      <w:r w:rsidRPr="00AC1297">
        <w:rPr>
          <w:color w:val="000000"/>
          <w:sz w:val="20"/>
        </w:rPr>
        <w:tab/>
        <w:t>Indian Statistical Institute, Bangalore Centre, June 23, 1988</w:t>
      </w:r>
    </w:p>
    <w:p w14:paraId="251684B9" w14:textId="77777777" w:rsidR="00546ACF" w:rsidRPr="00AC1297" w:rsidRDefault="00546ACF">
      <w:pPr>
        <w:pStyle w:val="vitae"/>
        <w:tabs>
          <w:tab w:val="right" w:pos="9540"/>
        </w:tabs>
        <w:ind w:right="-180"/>
        <w:rPr>
          <w:color w:val="000000"/>
          <w:sz w:val="20"/>
        </w:rPr>
      </w:pPr>
      <w:r w:rsidRPr="00AC1297">
        <w:rPr>
          <w:color w:val="000000"/>
          <w:sz w:val="20"/>
        </w:rPr>
        <w:tab/>
        <w:t>University of California, Riverside, October 10, 1989</w:t>
      </w:r>
    </w:p>
    <w:p w14:paraId="6BEE77D6" w14:textId="77777777" w:rsidR="00546ACF" w:rsidRPr="00AC1297" w:rsidRDefault="00546ACF">
      <w:pPr>
        <w:pStyle w:val="vitae"/>
        <w:tabs>
          <w:tab w:val="right" w:pos="9540"/>
        </w:tabs>
        <w:ind w:right="-180"/>
        <w:rPr>
          <w:color w:val="000000"/>
          <w:sz w:val="20"/>
        </w:rPr>
      </w:pPr>
      <w:r w:rsidRPr="00AC1297">
        <w:rPr>
          <w:color w:val="000000"/>
          <w:sz w:val="20"/>
        </w:rPr>
        <w:tab/>
        <w:t>The University of Akron, Akron, Ohio, November 11, 1994.</w:t>
      </w:r>
    </w:p>
    <w:p w14:paraId="36782EC9" w14:textId="77777777" w:rsidR="00546ACF" w:rsidRPr="00AC1297" w:rsidRDefault="00546ACF">
      <w:pPr>
        <w:pStyle w:val="vitae"/>
        <w:tabs>
          <w:tab w:val="right" w:pos="9540"/>
        </w:tabs>
        <w:ind w:right="-180"/>
        <w:rPr>
          <w:color w:val="000000"/>
          <w:sz w:val="20"/>
        </w:rPr>
      </w:pPr>
    </w:p>
    <w:p w14:paraId="3BA7B5C1" w14:textId="77777777" w:rsidR="00546ACF" w:rsidRPr="00AC1297" w:rsidRDefault="00546ACF">
      <w:pPr>
        <w:pStyle w:val="vitae"/>
        <w:tabs>
          <w:tab w:val="right" w:pos="9540"/>
        </w:tabs>
        <w:ind w:right="-180"/>
        <w:rPr>
          <w:color w:val="000000"/>
          <w:sz w:val="20"/>
        </w:rPr>
      </w:pPr>
      <w:r w:rsidRPr="00AC1297">
        <w:rPr>
          <w:color w:val="000000"/>
          <w:sz w:val="20"/>
        </w:rPr>
        <w:t>2. The distributions of certain record statistics from a random number of observations.</w:t>
      </w:r>
    </w:p>
    <w:p w14:paraId="2BF473B3" w14:textId="77777777" w:rsidR="00546ACF" w:rsidRPr="00AC1297" w:rsidRDefault="00546ACF">
      <w:pPr>
        <w:pStyle w:val="vitae"/>
        <w:tabs>
          <w:tab w:val="right" w:pos="9540"/>
        </w:tabs>
        <w:ind w:right="-180"/>
        <w:rPr>
          <w:color w:val="000000"/>
          <w:sz w:val="20"/>
        </w:rPr>
      </w:pPr>
      <w:r w:rsidRPr="00AC1297">
        <w:rPr>
          <w:color w:val="000000"/>
          <w:sz w:val="20"/>
        </w:rPr>
        <w:tab/>
        <w:t>University of California, Santa Barbara, March 6, 1990</w:t>
      </w:r>
    </w:p>
    <w:p w14:paraId="5C07518C" w14:textId="77777777" w:rsidR="00546ACF" w:rsidRPr="00AC1297" w:rsidRDefault="00546ACF">
      <w:pPr>
        <w:pStyle w:val="vitae"/>
        <w:tabs>
          <w:tab w:val="right" w:pos="9540"/>
        </w:tabs>
        <w:ind w:right="-180"/>
        <w:rPr>
          <w:color w:val="000000"/>
          <w:sz w:val="20"/>
        </w:rPr>
      </w:pPr>
      <w:r w:rsidRPr="00AC1297">
        <w:rPr>
          <w:color w:val="000000"/>
          <w:sz w:val="20"/>
        </w:rPr>
        <w:tab/>
        <w:t>Iowa State University, June 27, 1990.</w:t>
      </w:r>
    </w:p>
    <w:p w14:paraId="1FD0588E" w14:textId="77777777" w:rsidR="00546ACF" w:rsidRPr="00AC1297" w:rsidRDefault="00546ACF">
      <w:pPr>
        <w:pStyle w:val="vitae"/>
        <w:tabs>
          <w:tab w:val="right" w:pos="9540"/>
        </w:tabs>
        <w:ind w:right="-180"/>
        <w:rPr>
          <w:color w:val="000000"/>
          <w:sz w:val="20"/>
        </w:rPr>
      </w:pPr>
    </w:p>
    <w:p w14:paraId="16E1FA42" w14:textId="77777777" w:rsidR="00546ACF" w:rsidRPr="00AC1297" w:rsidRDefault="00546ACF">
      <w:pPr>
        <w:pStyle w:val="vitae"/>
        <w:tabs>
          <w:tab w:val="right" w:pos="9540"/>
        </w:tabs>
        <w:ind w:right="-180"/>
        <w:rPr>
          <w:color w:val="000000"/>
          <w:sz w:val="20"/>
        </w:rPr>
      </w:pPr>
      <w:r w:rsidRPr="00AC1297">
        <w:rPr>
          <w:color w:val="000000"/>
          <w:sz w:val="20"/>
        </w:rPr>
        <w:t>3. Some properties of Tukey's measure of information.</w:t>
      </w:r>
    </w:p>
    <w:p w14:paraId="764A7211" w14:textId="77777777" w:rsidR="00546ACF" w:rsidRPr="00AC1297" w:rsidRDefault="00546ACF">
      <w:pPr>
        <w:pStyle w:val="vitae"/>
        <w:tabs>
          <w:tab w:val="right" w:pos="9540"/>
        </w:tabs>
        <w:ind w:right="-180"/>
        <w:rPr>
          <w:color w:val="000000"/>
          <w:sz w:val="20"/>
        </w:rPr>
      </w:pPr>
      <w:r w:rsidRPr="00AC1297">
        <w:rPr>
          <w:color w:val="000000"/>
          <w:sz w:val="20"/>
        </w:rPr>
        <w:tab/>
        <w:t>University of California, Riverside, June 3, 1991.</w:t>
      </w:r>
    </w:p>
    <w:p w14:paraId="2106E9F1" w14:textId="77777777" w:rsidR="00546ACF" w:rsidRPr="00AC1297" w:rsidRDefault="00546ACF">
      <w:pPr>
        <w:pStyle w:val="vitae"/>
        <w:tabs>
          <w:tab w:val="right" w:pos="9540"/>
        </w:tabs>
        <w:ind w:right="-180"/>
        <w:rPr>
          <w:color w:val="000000"/>
          <w:sz w:val="20"/>
        </w:rPr>
      </w:pPr>
    </w:p>
    <w:p w14:paraId="21498E75" w14:textId="77777777" w:rsidR="00546ACF" w:rsidRPr="00AC1297" w:rsidRDefault="00546ACF">
      <w:pPr>
        <w:pStyle w:val="vitae"/>
        <w:tabs>
          <w:tab w:val="right" w:pos="9540"/>
        </w:tabs>
        <w:ind w:right="-180"/>
        <w:rPr>
          <w:color w:val="000000"/>
          <w:sz w:val="20"/>
        </w:rPr>
      </w:pPr>
      <w:r w:rsidRPr="00AC1297">
        <w:rPr>
          <w:color w:val="000000"/>
          <w:sz w:val="20"/>
        </w:rPr>
        <w:t xml:space="preserve">4. Distribution theory for some point process record models. </w:t>
      </w:r>
    </w:p>
    <w:p w14:paraId="1DEAD20F" w14:textId="77777777" w:rsidR="00546ACF" w:rsidRPr="00AC1297" w:rsidRDefault="00546ACF">
      <w:pPr>
        <w:pStyle w:val="vitae"/>
        <w:tabs>
          <w:tab w:val="right" w:pos="9540"/>
        </w:tabs>
        <w:ind w:right="-180"/>
        <w:rPr>
          <w:color w:val="000000"/>
          <w:sz w:val="20"/>
        </w:rPr>
      </w:pPr>
      <w:r w:rsidRPr="00AC1297">
        <w:rPr>
          <w:color w:val="000000"/>
          <w:sz w:val="20"/>
        </w:rPr>
        <w:tab/>
        <w:t>Indian Statistical Institute, Bangalore Centre, June 23, 1991.</w:t>
      </w:r>
    </w:p>
    <w:p w14:paraId="54893BBA" w14:textId="77777777" w:rsidR="00546ACF" w:rsidRPr="00AC1297" w:rsidRDefault="00546ACF">
      <w:pPr>
        <w:pStyle w:val="vitae"/>
        <w:tabs>
          <w:tab w:val="right" w:pos="9540"/>
        </w:tabs>
        <w:ind w:right="-180"/>
        <w:rPr>
          <w:color w:val="000000"/>
          <w:sz w:val="20"/>
        </w:rPr>
      </w:pPr>
    </w:p>
    <w:p w14:paraId="2FC523D7" w14:textId="77777777" w:rsidR="00546ACF" w:rsidRPr="00AC1297" w:rsidRDefault="00546ACF">
      <w:pPr>
        <w:pStyle w:val="vitae"/>
        <w:tabs>
          <w:tab w:val="right" w:pos="9540"/>
        </w:tabs>
        <w:ind w:right="-180"/>
        <w:rPr>
          <w:color w:val="000000"/>
          <w:sz w:val="20"/>
        </w:rPr>
      </w:pPr>
      <w:r w:rsidRPr="00AC1297">
        <w:rPr>
          <w:color w:val="000000"/>
          <w:sz w:val="20"/>
        </w:rPr>
        <w:t>5. Tukey's measure of information and order statistics.</w:t>
      </w:r>
    </w:p>
    <w:p w14:paraId="38FCBDB5" w14:textId="77777777" w:rsidR="00546ACF" w:rsidRPr="00AC1297" w:rsidRDefault="00546ACF">
      <w:pPr>
        <w:pStyle w:val="vitae"/>
        <w:tabs>
          <w:tab w:val="right" w:pos="9540"/>
        </w:tabs>
        <w:ind w:right="-180"/>
        <w:rPr>
          <w:color w:val="000000"/>
          <w:sz w:val="20"/>
        </w:rPr>
      </w:pPr>
      <w:r w:rsidRPr="00AC1297">
        <w:rPr>
          <w:color w:val="000000"/>
          <w:sz w:val="20"/>
        </w:rPr>
        <w:tab/>
        <w:t>McMaster University, Hamilton, Canada, November 26, 1991.</w:t>
      </w:r>
    </w:p>
    <w:p w14:paraId="530690FC" w14:textId="77777777" w:rsidR="00546ACF" w:rsidRPr="00AC1297" w:rsidRDefault="00546ACF">
      <w:pPr>
        <w:pStyle w:val="vitae"/>
        <w:tabs>
          <w:tab w:val="right" w:pos="9540"/>
        </w:tabs>
        <w:ind w:right="-180"/>
        <w:rPr>
          <w:color w:val="000000"/>
          <w:sz w:val="20"/>
        </w:rPr>
      </w:pPr>
    </w:p>
    <w:p w14:paraId="3DF4F148" w14:textId="77777777" w:rsidR="00546ACF" w:rsidRPr="00AC1297" w:rsidRDefault="00546ACF">
      <w:pPr>
        <w:pStyle w:val="vitae"/>
        <w:tabs>
          <w:tab w:val="right" w:pos="9540"/>
        </w:tabs>
        <w:ind w:right="-180"/>
        <w:rPr>
          <w:color w:val="000000"/>
          <w:sz w:val="20"/>
        </w:rPr>
      </w:pPr>
      <w:r w:rsidRPr="00AC1297">
        <w:rPr>
          <w:color w:val="000000"/>
          <w:sz w:val="20"/>
        </w:rPr>
        <w:t xml:space="preserve">6. Distribution of the </w:t>
      </w:r>
      <w:proofErr w:type="gramStart"/>
      <w:r w:rsidRPr="00AC1297">
        <w:rPr>
          <w:color w:val="000000"/>
          <w:sz w:val="20"/>
        </w:rPr>
        <w:t>maximum</w:t>
      </w:r>
      <w:proofErr w:type="gramEnd"/>
      <w:r w:rsidRPr="00AC1297">
        <w:rPr>
          <w:color w:val="000000"/>
          <w:sz w:val="20"/>
        </w:rPr>
        <w:t xml:space="preserve"> of concomitants of selected order statistics.</w:t>
      </w:r>
    </w:p>
    <w:p w14:paraId="78D939E9" w14:textId="77777777" w:rsidR="00546ACF" w:rsidRPr="00AC1297" w:rsidRDefault="00546ACF">
      <w:pPr>
        <w:pStyle w:val="vitae"/>
        <w:tabs>
          <w:tab w:val="right" w:pos="9540"/>
        </w:tabs>
        <w:ind w:right="-180"/>
        <w:rPr>
          <w:color w:val="000000"/>
          <w:sz w:val="20"/>
        </w:rPr>
      </w:pPr>
      <w:r w:rsidRPr="00AC1297">
        <w:rPr>
          <w:color w:val="000000"/>
          <w:sz w:val="20"/>
        </w:rPr>
        <w:tab/>
        <w:t>Ohio State University, Statistics Department, May 12, 1992.</w:t>
      </w:r>
    </w:p>
    <w:p w14:paraId="408F88EB" w14:textId="77777777" w:rsidR="00546ACF" w:rsidRPr="00AC1297" w:rsidRDefault="00546ACF">
      <w:pPr>
        <w:pStyle w:val="vitae"/>
        <w:tabs>
          <w:tab w:val="right" w:pos="9540"/>
        </w:tabs>
        <w:ind w:right="-180"/>
        <w:rPr>
          <w:color w:val="000000"/>
          <w:sz w:val="20"/>
        </w:rPr>
      </w:pPr>
    </w:p>
    <w:p w14:paraId="5D848127" w14:textId="77777777" w:rsidR="00546ACF" w:rsidRPr="00AC1297" w:rsidRDefault="00546ACF">
      <w:pPr>
        <w:pStyle w:val="vitae"/>
        <w:tabs>
          <w:tab w:val="right" w:pos="9540"/>
        </w:tabs>
        <w:ind w:right="-180"/>
        <w:rPr>
          <w:color w:val="000000"/>
          <w:sz w:val="20"/>
        </w:rPr>
      </w:pPr>
      <w:r w:rsidRPr="00AC1297">
        <w:rPr>
          <w:color w:val="000000"/>
          <w:sz w:val="20"/>
        </w:rPr>
        <w:t>7. Measures of heart rate variability and related statistical issues.</w:t>
      </w:r>
    </w:p>
    <w:p w14:paraId="3F5B9095" w14:textId="77777777" w:rsidR="00546ACF" w:rsidRPr="00AC1297" w:rsidRDefault="00546ACF">
      <w:pPr>
        <w:pStyle w:val="vitae"/>
        <w:tabs>
          <w:tab w:val="right" w:pos="9540"/>
        </w:tabs>
        <w:ind w:right="-180"/>
        <w:rPr>
          <w:color w:val="000000"/>
          <w:sz w:val="20"/>
        </w:rPr>
      </w:pPr>
      <w:r w:rsidRPr="00AC1297">
        <w:rPr>
          <w:color w:val="000000"/>
          <w:sz w:val="20"/>
        </w:rPr>
        <w:tab/>
        <w:t>Ohio State University, Statistics Department, October 1, 1992.</w:t>
      </w:r>
    </w:p>
    <w:p w14:paraId="36C66EAF" w14:textId="77777777" w:rsidR="00546ACF" w:rsidRPr="00AC1297" w:rsidRDefault="00546ACF">
      <w:pPr>
        <w:pStyle w:val="vitae"/>
        <w:tabs>
          <w:tab w:val="right" w:pos="9540"/>
        </w:tabs>
        <w:ind w:right="-180"/>
        <w:rPr>
          <w:color w:val="000000"/>
          <w:sz w:val="20"/>
        </w:rPr>
      </w:pPr>
      <w:r w:rsidRPr="00AC1297">
        <w:rPr>
          <w:color w:val="000000"/>
          <w:sz w:val="20"/>
        </w:rPr>
        <w:tab/>
        <w:t>University of Concepcion, Chile, Statistics Dept., March 23, 2000.</w:t>
      </w:r>
    </w:p>
    <w:p w14:paraId="7590FF25" w14:textId="77777777" w:rsidR="00546ACF" w:rsidRPr="00AC1297" w:rsidRDefault="00546ACF">
      <w:pPr>
        <w:pStyle w:val="vitae"/>
        <w:tabs>
          <w:tab w:val="right" w:pos="9540"/>
        </w:tabs>
        <w:ind w:right="-180"/>
        <w:rPr>
          <w:color w:val="000000"/>
          <w:sz w:val="20"/>
        </w:rPr>
      </w:pPr>
      <w:r w:rsidRPr="00AC1297">
        <w:rPr>
          <w:color w:val="000000"/>
          <w:sz w:val="20"/>
        </w:rPr>
        <w:tab/>
        <w:t>Catholic University, Santiago, Chile, March 30, 2000.</w:t>
      </w:r>
    </w:p>
    <w:p w14:paraId="56992AE5" w14:textId="77777777" w:rsidR="00546ACF" w:rsidRPr="00AC1297" w:rsidRDefault="00546ACF">
      <w:pPr>
        <w:pStyle w:val="vitae"/>
        <w:tabs>
          <w:tab w:val="right" w:pos="9540"/>
        </w:tabs>
        <w:ind w:right="-180"/>
        <w:rPr>
          <w:color w:val="000000"/>
          <w:sz w:val="20"/>
        </w:rPr>
      </w:pPr>
      <w:r w:rsidRPr="00AC1297">
        <w:rPr>
          <w:color w:val="000000"/>
          <w:sz w:val="20"/>
        </w:rPr>
        <w:tab/>
        <w:t>Technical U. of Catalunya, Barcelona, Spain, June 14, 2004.</w:t>
      </w:r>
    </w:p>
    <w:p w14:paraId="4D0F8827" w14:textId="77777777" w:rsidR="00546ACF" w:rsidRPr="00AC1297" w:rsidRDefault="00546ACF">
      <w:pPr>
        <w:pStyle w:val="vitae"/>
        <w:tabs>
          <w:tab w:val="right" w:pos="9540"/>
        </w:tabs>
        <w:ind w:right="-180"/>
        <w:rPr>
          <w:color w:val="000000"/>
          <w:sz w:val="20"/>
        </w:rPr>
      </w:pPr>
      <w:r w:rsidRPr="00AC1297">
        <w:rPr>
          <w:color w:val="000000"/>
          <w:sz w:val="20"/>
        </w:rPr>
        <w:tab/>
        <w:t>Mangalore University, Mangalore, India, December 24, 2004.</w:t>
      </w:r>
    </w:p>
    <w:p w14:paraId="67E72EC3" w14:textId="77777777" w:rsidR="00546ACF" w:rsidRPr="00AC1297" w:rsidRDefault="00546ACF">
      <w:pPr>
        <w:pStyle w:val="vitae"/>
        <w:tabs>
          <w:tab w:val="right" w:pos="9540"/>
        </w:tabs>
        <w:ind w:right="-180"/>
        <w:rPr>
          <w:color w:val="000000"/>
          <w:sz w:val="20"/>
        </w:rPr>
      </w:pPr>
      <w:r w:rsidRPr="00AC1297">
        <w:rPr>
          <w:color w:val="000000"/>
          <w:sz w:val="20"/>
        </w:rPr>
        <w:tab/>
        <w:t>Biophysics (Ohio State U.) seminar, February 9, 2005.</w:t>
      </w:r>
    </w:p>
    <w:p w14:paraId="2AF9CC94" w14:textId="77777777" w:rsidR="00546ACF" w:rsidRPr="00AC1297" w:rsidRDefault="00546ACF">
      <w:pPr>
        <w:pStyle w:val="vitae"/>
        <w:tabs>
          <w:tab w:val="right" w:pos="9540"/>
        </w:tabs>
        <w:ind w:right="-180"/>
        <w:rPr>
          <w:color w:val="000000"/>
          <w:sz w:val="20"/>
        </w:rPr>
      </w:pPr>
    </w:p>
    <w:p w14:paraId="4C2A0628" w14:textId="77777777" w:rsidR="00546ACF" w:rsidRPr="00AC1297" w:rsidRDefault="00546ACF">
      <w:pPr>
        <w:pStyle w:val="vitae"/>
        <w:tabs>
          <w:tab w:val="right" w:pos="9540"/>
        </w:tabs>
        <w:ind w:right="-180"/>
        <w:rPr>
          <w:color w:val="000000"/>
          <w:sz w:val="20"/>
        </w:rPr>
      </w:pPr>
      <w:r w:rsidRPr="00AC1297">
        <w:rPr>
          <w:color w:val="000000"/>
          <w:sz w:val="20"/>
        </w:rPr>
        <w:t>8</w:t>
      </w:r>
      <w:proofErr w:type="gramStart"/>
      <w:r w:rsidRPr="00AC1297">
        <w:rPr>
          <w:color w:val="000000"/>
          <w:sz w:val="20"/>
        </w:rPr>
        <w:t>.  Distribution</w:t>
      </w:r>
      <w:proofErr w:type="gramEnd"/>
      <w:r w:rsidRPr="00AC1297">
        <w:rPr>
          <w:color w:val="000000"/>
          <w:sz w:val="20"/>
        </w:rPr>
        <w:t xml:space="preserve"> of functions of concomitants of selected order statistics.</w:t>
      </w:r>
    </w:p>
    <w:p w14:paraId="033B15CF" w14:textId="77777777" w:rsidR="00546ACF" w:rsidRPr="00AC1297" w:rsidRDefault="00546ACF">
      <w:pPr>
        <w:pStyle w:val="vitae"/>
        <w:tabs>
          <w:tab w:val="right" w:pos="9540"/>
        </w:tabs>
        <w:ind w:right="-180"/>
        <w:rPr>
          <w:color w:val="000000"/>
          <w:sz w:val="20"/>
        </w:rPr>
      </w:pPr>
      <w:r w:rsidRPr="00AC1297">
        <w:rPr>
          <w:color w:val="000000"/>
          <w:sz w:val="20"/>
        </w:rPr>
        <w:tab/>
        <w:t>Indian Statistical Institute, Bangalore Centre, June 1997.</w:t>
      </w:r>
    </w:p>
    <w:p w14:paraId="0CC0618C" w14:textId="77777777" w:rsidR="00546ACF" w:rsidRPr="00AC1297" w:rsidRDefault="00546ACF">
      <w:pPr>
        <w:pStyle w:val="vitae"/>
        <w:tabs>
          <w:tab w:val="right" w:pos="9540"/>
        </w:tabs>
        <w:ind w:right="-180"/>
        <w:rPr>
          <w:color w:val="000000"/>
          <w:sz w:val="20"/>
        </w:rPr>
      </w:pPr>
      <w:r w:rsidRPr="00AC1297">
        <w:rPr>
          <w:color w:val="000000"/>
          <w:sz w:val="20"/>
        </w:rPr>
        <w:tab/>
        <w:t>Northern Illinois University, Dekalb, October 31, 1997.</w:t>
      </w:r>
    </w:p>
    <w:p w14:paraId="4B6AE5F1" w14:textId="77777777" w:rsidR="00546ACF" w:rsidRPr="00AC1297" w:rsidRDefault="00546ACF">
      <w:pPr>
        <w:pStyle w:val="vitae"/>
        <w:tabs>
          <w:tab w:val="right" w:pos="9540"/>
        </w:tabs>
        <w:ind w:right="-180"/>
        <w:rPr>
          <w:color w:val="000000"/>
          <w:sz w:val="20"/>
        </w:rPr>
      </w:pPr>
    </w:p>
    <w:p w14:paraId="5F043438" w14:textId="77777777" w:rsidR="00546ACF" w:rsidRPr="00AC1297" w:rsidRDefault="00546ACF">
      <w:pPr>
        <w:pStyle w:val="vitae"/>
        <w:tabs>
          <w:tab w:val="right" w:pos="9540"/>
        </w:tabs>
        <w:ind w:right="-180"/>
        <w:rPr>
          <w:color w:val="000000"/>
          <w:sz w:val="20"/>
        </w:rPr>
      </w:pPr>
      <w:r w:rsidRPr="00AC1297">
        <w:rPr>
          <w:color w:val="000000"/>
          <w:sz w:val="20"/>
        </w:rPr>
        <w:t>9</w:t>
      </w:r>
      <w:proofErr w:type="gramStart"/>
      <w:r w:rsidRPr="00AC1297">
        <w:rPr>
          <w:color w:val="000000"/>
          <w:sz w:val="20"/>
        </w:rPr>
        <w:t>.  Concomitants</w:t>
      </w:r>
      <w:proofErr w:type="gramEnd"/>
      <w:r w:rsidRPr="00AC1297">
        <w:rPr>
          <w:color w:val="000000"/>
          <w:sz w:val="20"/>
        </w:rPr>
        <w:t xml:space="preserve"> of Order Statistics.</w:t>
      </w:r>
    </w:p>
    <w:p w14:paraId="3F54258E" w14:textId="77777777" w:rsidR="00546ACF" w:rsidRPr="00AC1297" w:rsidRDefault="00546ACF">
      <w:pPr>
        <w:pStyle w:val="vitae"/>
        <w:tabs>
          <w:tab w:val="right" w:pos="9540"/>
        </w:tabs>
        <w:ind w:right="-180"/>
        <w:rPr>
          <w:color w:val="000000"/>
          <w:sz w:val="20"/>
        </w:rPr>
      </w:pPr>
      <w:r w:rsidRPr="00AC1297">
        <w:rPr>
          <w:color w:val="000000"/>
          <w:sz w:val="20"/>
        </w:rPr>
        <w:tab/>
        <w:t>Ohio State University, Statistics Department, October 27, 1998.</w:t>
      </w:r>
    </w:p>
    <w:p w14:paraId="1A3190EE" w14:textId="77777777" w:rsidR="00546ACF" w:rsidRPr="00AC1297" w:rsidRDefault="00546ACF">
      <w:pPr>
        <w:pStyle w:val="vitae"/>
        <w:tabs>
          <w:tab w:val="right" w:pos="9540"/>
        </w:tabs>
        <w:ind w:right="-180"/>
        <w:rPr>
          <w:color w:val="000000"/>
          <w:sz w:val="20"/>
        </w:rPr>
      </w:pPr>
      <w:r w:rsidRPr="00AC1297">
        <w:rPr>
          <w:color w:val="000000"/>
          <w:sz w:val="20"/>
        </w:rPr>
        <w:tab/>
        <w:t>Bangalore University, Statistics Department, India, December 31, 1998.</w:t>
      </w:r>
    </w:p>
    <w:p w14:paraId="7A91B3DA" w14:textId="77777777" w:rsidR="00546ACF" w:rsidRPr="00AC1297" w:rsidRDefault="00546ACF">
      <w:pPr>
        <w:pStyle w:val="vitae"/>
        <w:tabs>
          <w:tab w:val="right" w:pos="9540"/>
        </w:tabs>
        <w:ind w:right="-180"/>
        <w:rPr>
          <w:color w:val="000000"/>
          <w:sz w:val="20"/>
        </w:rPr>
      </w:pPr>
      <w:r w:rsidRPr="00AC1297">
        <w:rPr>
          <w:color w:val="000000"/>
          <w:sz w:val="20"/>
        </w:rPr>
        <w:tab/>
        <w:t>University of Texas, El Paso, November 4, 1999.</w:t>
      </w:r>
    </w:p>
    <w:p w14:paraId="42ADB7A5" w14:textId="77777777" w:rsidR="00546ACF" w:rsidRPr="00AC1297" w:rsidRDefault="00546ACF">
      <w:pPr>
        <w:pStyle w:val="vitae"/>
        <w:tabs>
          <w:tab w:val="right" w:pos="9540"/>
        </w:tabs>
        <w:ind w:right="-180"/>
        <w:rPr>
          <w:color w:val="000000"/>
          <w:sz w:val="20"/>
        </w:rPr>
      </w:pPr>
      <w:r w:rsidRPr="00AC1297">
        <w:rPr>
          <w:color w:val="000000"/>
          <w:sz w:val="20"/>
        </w:rPr>
        <w:tab/>
        <w:t>University of Texas, San Antonio, November 5, 1999.</w:t>
      </w:r>
    </w:p>
    <w:p w14:paraId="1D6AFBC0" w14:textId="77777777" w:rsidR="00546ACF" w:rsidRPr="00AC1297" w:rsidRDefault="00546ACF">
      <w:pPr>
        <w:pStyle w:val="vitae"/>
        <w:tabs>
          <w:tab w:val="right" w:pos="9540"/>
        </w:tabs>
        <w:ind w:right="-180"/>
        <w:rPr>
          <w:color w:val="000000"/>
          <w:sz w:val="20"/>
        </w:rPr>
      </w:pPr>
      <w:r w:rsidRPr="00AC1297">
        <w:rPr>
          <w:color w:val="000000"/>
          <w:sz w:val="20"/>
        </w:rPr>
        <w:tab/>
        <w:t>Hebrew University of Jerusalem, March 16, 2009.</w:t>
      </w:r>
    </w:p>
    <w:p w14:paraId="2C48C12E" w14:textId="77777777" w:rsidR="00546ACF" w:rsidRPr="00AC1297" w:rsidRDefault="00546ACF">
      <w:pPr>
        <w:pStyle w:val="vitae"/>
        <w:tabs>
          <w:tab w:val="right" w:pos="9540"/>
        </w:tabs>
        <w:ind w:right="-180"/>
        <w:rPr>
          <w:color w:val="000000"/>
          <w:sz w:val="20"/>
        </w:rPr>
      </w:pPr>
    </w:p>
    <w:p w14:paraId="7E27BFAC" w14:textId="77777777" w:rsidR="00546ACF" w:rsidRPr="00AC1297" w:rsidRDefault="00546ACF">
      <w:pPr>
        <w:pStyle w:val="vitae"/>
        <w:numPr>
          <w:ilvl w:val="0"/>
          <w:numId w:val="6"/>
        </w:numPr>
        <w:tabs>
          <w:tab w:val="right" w:pos="9540"/>
        </w:tabs>
        <w:ind w:right="-180"/>
        <w:rPr>
          <w:color w:val="000000"/>
          <w:sz w:val="20"/>
        </w:rPr>
      </w:pPr>
      <w:r w:rsidRPr="00AC1297">
        <w:rPr>
          <w:color w:val="000000"/>
          <w:sz w:val="20"/>
        </w:rPr>
        <w:t>Statistics in Action - Two stories from Medicine.</w:t>
      </w:r>
    </w:p>
    <w:p w14:paraId="55F13201" w14:textId="77777777" w:rsidR="00546ACF" w:rsidRPr="00AC1297" w:rsidRDefault="00546ACF">
      <w:pPr>
        <w:pStyle w:val="vitae"/>
        <w:tabs>
          <w:tab w:val="right" w:pos="9540"/>
        </w:tabs>
        <w:ind w:right="-180"/>
        <w:rPr>
          <w:color w:val="000000"/>
          <w:sz w:val="20"/>
        </w:rPr>
      </w:pPr>
      <w:r w:rsidRPr="00AC1297">
        <w:rPr>
          <w:color w:val="000000"/>
          <w:sz w:val="20"/>
        </w:rPr>
        <w:tab/>
        <w:t>University of Concepcion, Chile, Statistics Dept., Apr. 5, 2000.</w:t>
      </w:r>
    </w:p>
    <w:p w14:paraId="21182868" w14:textId="77777777" w:rsidR="00546ACF" w:rsidRPr="00AC1297" w:rsidRDefault="00546ACF">
      <w:pPr>
        <w:pStyle w:val="vitae"/>
        <w:tabs>
          <w:tab w:val="right" w:pos="9540"/>
        </w:tabs>
        <w:ind w:right="-180"/>
        <w:rPr>
          <w:color w:val="000000"/>
          <w:sz w:val="20"/>
        </w:rPr>
      </w:pPr>
    </w:p>
    <w:p w14:paraId="36D2E1AB" w14:textId="77777777" w:rsidR="00546ACF" w:rsidRPr="00AC1297" w:rsidRDefault="00546ACF">
      <w:pPr>
        <w:pStyle w:val="vitae"/>
        <w:numPr>
          <w:ilvl w:val="0"/>
          <w:numId w:val="6"/>
        </w:numPr>
        <w:tabs>
          <w:tab w:val="right" w:pos="9540"/>
        </w:tabs>
        <w:ind w:right="-180"/>
        <w:rPr>
          <w:color w:val="000000"/>
          <w:sz w:val="20"/>
        </w:rPr>
      </w:pPr>
      <w:r w:rsidRPr="00AC1297">
        <w:rPr>
          <w:color w:val="000000"/>
          <w:sz w:val="20"/>
        </w:rPr>
        <w:t>Fisher information in order statistics and their concomitants.</w:t>
      </w:r>
    </w:p>
    <w:p w14:paraId="53282653" w14:textId="77777777" w:rsidR="00546ACF" w:rsidRPr="00AC1297" w:rsidRDefault="00546ACF">
      <w:pPr>
        <w:pStyle w:val="vitae"/>
        <w:tabs>
          <w:tab w:val="right" w:pos="9540"/>
        </w:tabs>
        <w:ind w:right="-180"/>
        <w:rPr>
          <w:color w:val="000000"/>
          <w:sz w:val="20"/>
        </w:rPr>
      </w:pPr>
      <w:r w:rsidRPr="00AC1297">
        <w:rPr>
          <w:color w:val="000000"/>
          <w:sz w:val="20"/>
        </w:rPr>
        <w:tab/>
        <w:t>Wright State University, Dayton, Math &amp; Stat Dept., May 11, 2001.</w:t>
      </w:r>
    </w:p>
    <w:p w14:paraId="465329C0" w14:textId="77777777" w:rsidR="00546ACF" w:rsidRPr="00AC1297" w:rsidRDefault="00546ACF">
      <w:pPr>
        <w:pStyle w:val="vitae"/>
        <w:tabs>
          <w:tab w:val="right" w:pos="9540"/>
        </w:tabs>
        <w:ind w:right="-180"/>
        <w:rPr>
          <w:color w:val="000000"/>
          <w:sz w:val="20"/>
        </w:rPr>
      </w:pPr>
    </w:p>
    <w:p w14:paraId="7F757E4B" w14:textId="77777777" w:rsidR="00546ACF" w:rsidRPr="00AC1297" w:rsidRDefault="00546ACF">
      <w:pPr>
        <w:pStyle w:val="vitae"/>
        <w:numPr>
          <w:ilvl w:val="0"/>
          <w:numId w:val="6"/>
        </w:numPr>
        <w:tabs>
          <w:tab w:val="right" w:pos="9540"/>
        </w:tabs>
        <w:ind w:right="-180"/>
        <w:rPr>
          <w:color w:val="000000"/>
          <w:sz w:val="20"/>
        </w:rPr>
      </w:pPr>
      <w:r w:rsidRPr="00AC1297">
        <w:rPr>
          <w:color w:val="000000"/>
          <w:sz w:val="20"/>
        </w:rPr>
        <w:t>Number of records in a bivariate sample with application to Missouri river flood data.</w:t>
      </w:r>
    </w:p>
    <w:p w14:paraId="597AF164" w14:textId="77777777" w:rsidR="00546ACF" w:rsidRPr="00AC1297" w:rsidRDefault="00546ACF">
      <w:pPr>
        <w:pStyle w:val="vitae"/>
        <w:tabs>
          <w:tab w:val="right" w:pos="9540"/>
        </w:tabs>
        <w:ind w:right="-180"/>
        <w:rPr>
          <w:color w:val="000000"/>
          <w:sz w:val="20"/>
        </w:rPr>
      </w:pPr>
      <w:r w:rsidRPr="00AC1297">
        <w:rPr>
          <w:color w:val="000000"/>
          <w:sz w:val="20"/>
        </w:rPr>
        <w:tab/>
        <w:t>Assiut University, Assiut, Egypt, December 8, 2001.</w:t>
      </w:r>
    </w:p>
    <w:p w14:paraId="5C8B63C4" w14:textId="77777777" w:rsidR="00546ACF" w:rsidRPr="00AC1297" w:rsidRDefault="00546ACF">
      <w:pPr>
        <w:pStyle w:val="vitae"/>
        <w:tabs>
          <w:tab w:val="right" w:pos="9540"/>
        </w:tabs>
        <w:ind w:right="-180"/>
        <w:rPr>
          <w:color w:val="000000"/>
          <w:sz w:val="20"/>
        </w:rPr>
      </w:pPr>
      <w:r w:rsidRPr="00AC1297">
        <w:rPr>
          <w:color w:val="000000"/>
          <w:sz w:val="20"/>
        </w:rPr>
        <w:tab/>
        <w:t>Alexandria University/Arab Academy of Sciences, December 11, 2001.</w:t>
      </w:r>
    </w:p>
    <w:p w14:paraId="6A7F3942" w14:textId="77777777" w:rsidR="00546ACF" w:rsidRPr="00AC1297" w:rsidRDefault="00546ACF">
      <w:pPr>
        <w:pStyle w:val="vitae"/>
        <w:tabs>
          <w:tab w:val="right" w:pos="9540"/>
        </w:tabs>
        <w:ind w:right="-180"/>
        <w:rPr>
          <w:color w:val="000000"/>
          <w:sz w:val="20"/>
        </w:rPr>
      </w:pPr>
    </w:p>
    <w:p w14:paraId="2DC477C3" w14:textId="77777777" w:rsidR="00546ACF" w:rsidRPr="00AC1297" w:rsidRDefault="00546ACF">
      <w:pPr>
        <w:pStyle w:val="vitae"/>
        <w:numPr>
          <w:ilvl w:val="0"/>
          <w:numId w:val="6"/>
        </w:numPr>
        <w:tabs>
          <w:tab w:val="right" w:pos="9540"/>
        </w:tabs>
        <w:ind w:right="-180"/>
        <w:rPr>
          <w:color w:val="000000"/>
          <w:sz w:val="20"/>
        </w:rPr>
      </w:pPr>
      <w:r w:rsidRPr="00AC1297">
        <w:rPr>
          <w:color w:val="000000"/>
          <w:sz w:val="20"/>
        </w:rPr>
        <w:lastRenderedPageBreak/>
        <w:t>Fisher Information in incomplete univariate and bivariate samples.</w:t>
      </w:r>
    </w:p>
    <w:p w14:paraId="6533450F" w14:textId="77777777" w:rsidR="00546ACF" w:rsidRPr="00AC1297" w:rsidRDefault="00546ACF">
      <w:pPr>
        <w:pStyle w:val="vitae"/>
        <w:tabs>
          <w:tab w:val="right" w:pos="9540"/>
        </w:tabs>
        <w:ind w:right="-180"/>
        <w:rPr>
          <w:color w:val="000000"/>
          <w:sz w:val="20"/>
        </w:rPr>
      </w:pPr>
      <w:r w:rsidRPr="00AC1297">
        <w:rPr>
          <w:color w:val="000000"/>
          <w:sz w:val="20"/>
        </w:rPr>
        <w:tab/>
        <w:t>Ohio State University, January 29, 2002</w:t>
      </w:r>
    </w:p>
    <w:p w14:paraId="7AED4CC1" w14:textId="77777777" w:rsidR="00546ACF" w:rsidRPr="00AC1297" w:rsidRDefault="00546ACF">
      <w:pPr>
        <w:pStyle w:val="vitae"/>
        <w:tabs>
          <w:tab w:val="right" w:pos="9540"/>
        </w:tabs>
        <w:ind w:right="-180"/>
        <w:rPr>
          <w:color w:val="000000"/>
          <w:sz w:val="20"/>
        </w:rPr>
      </w:pPr>
      <w:r w:rsidRPr="00AC1297">
        <w:rPr>
          <w:color w:val="000000"/>
          <w:sz w:val="20"/>
        </w:rPr>
        <w:tab/>
        <w:t>University of Connecticut, Storrs, April 12, 2002.</w:t>
      </w:r>
    </w:p>
    <w:p w14:paraId="7CA66F10" w14:textId="77777777" w:rsidR="00546ACF" w:rsidRPr="00AC1297" w:rsidRDefault="00546ACF">
      <w:pPr>
        <w:pStyle w:val="vitae"/>
        <w:tabs>
          <w:tab w:val="right" w:pos="9540"/>
        </w:tabs>
        <w:ind w:right="-180"/>
        <w:rPr>
          <w:color w:val="000000"/>
          <w:sz w:val="20"/>
        </w:rPr>
      </w:pPr>
      <w:r w:rsidRPr="00AC1297">
        <w:rPr>
          <w:color w:val="000000"/>
          <w:sz w:val="20"/>
        </w:rPr>
        <w:tab/>
        <w:t xml:space="preserve">Mangalore University, India, </w:t>
      </w:r>
      <w:proofErr w:type="gramStart"/>
      <w:r w:rsidRPr="00AC1297">
        <w:rPr>
          <w:color w:val="000000"/>
          <w:sz w:val="20"/>
        </w:rPr>
        <w:t>December,</w:t>
      </w:r>
      <w:proofErr w:type="gramEnd"/>
      <w:r w:rsidRPr="00AC1297">
        <w:rPr>
          <w:color w:val="000000"/>
          <w:sz w:val="20"/>
        </w:rPr>
        <w:t xml:space="preserve"> 2002.</w:t>
      </w:r>
    </w:p>
    <w:p w14:paraId="17FFA8D5" w14:textId="77777777" w:rsidR="00546ACF" w:rsidRPr="00AC1297" w:rsidRDefault="00546ACF">
      <w:pPr>
        <w:pStyle w:val="vitae"/>
        <w:tabs>
          <w:tab w:val="right" w:pos="9540"/>
        </w:tabs>
        <w:ind w:right="-180"/>
        <w:rPr>
          <w:color w:val="000000"/>
          <w:sz w:val="20"/>
        </w:rPr>
      </w:pPr>
      <w:r w:rsidRPr="00AC1297">
        <w:rPr>
          <w:color w:val="000000"/>
          <w:sz w:val="20"/>
        </w:rPr>
        <w:tab/>
        <w:t>Southern Methodist University, April 25, 2003.</w:t>
      </w:r>
    </w:p>
    <w:p w14:paraId="45FCBC22" w14:textId="77777777" w:rsidR="00546ACF" w:rsidRPr="00AC1297" w:rsidRDefault="00546ACF">
      <w:pPr>
        <w:pStyle w:val="vitae"/>
        <w:tabs>
          <w:tab w:val="right" w:pos="9540"/>
        </w:tabs>
        <w:ind w:right="-180"/>
        <w:rPr>
          <w:color w:val="000000"/>
          <w:sz w:val="20"/>
        </w:rPr>
      </w:pPr>
      <w:r w:rsidRPr="00AC1297">
        <w:rPr>
          <w:color w:val="000000"/>
          <w:sz w:val="20"/>
        </w:rPr>
        <w:tab/>
        <w:t>University of Pune, Pune, December 11, 2003.</w:t>
      </w:r>
    </w:p>
    <w:p w14:paraId="0BCA4C81" w14:textId="77777777" w:rsidR="00546ACF" w:rsidRPr="00AC1297" w:rsidRDefault="00546ACF">
      <w:pPr>
        <w:pStyle w:val="vitae"/>
        <w:tabs>
          <w:tab w:val="right" w:pos="9540"/>
        </w:tabs>
        <w:ind w:right="-180"/>
        <w:rPr>
          <w:color w:val="000000"/>
          <w:sz w:val="20"/>
        </w:rPr>
      </w:pPr>
    </w:p>
    <w:p w14:paraId="6AE5B6C5" w14:textId="77777777" w:rsidR="00546ACF" w:rsidRPr="00AC1297" w:rsidRDefault="00546ACF">
      <w:pPr>
        <w:pStyle w:val="vitae"/>
        <w:numPr>
          <w:ilvl w:val="0"/>
          <w:numId w:val="6"/>
        </w:numPr>
        <w:tabs>
          <w:tab w:val="right" w:pos="9540"/>
        </w:tabs>
        <w:ind w:right="-180"/>
        <w:rPr>
          <w:color w:val="000000"/>
          <w:sz w:val="20"/>
        </w:rPr>
      </w:pPr>
      <w:r w:rsidRPr="00AC1297">
        <w:rPr>
          <w:color w:val="000000"/>
          <w:sz w:val="20"/>
        </w:rPr>
        <w:t>Number of records in univariate and bivariate samples with applications.</w:t>
      </w:r>
    </w:p>
    <w:p w14:paraId="09A18F77" w14:textId="77777777" w:rsidR="00546ACF" w:rsidRPr="00AC1297" w:rsidRDefault="00546ACF">
      <w:pPr>
        <w:pStyle w:val="vitae"/>
        <w:tabs>
          <w:tab w:val="right" w:pos="9540"/>
        </w:tabs>
        <w:ind w:right="-180"/>
        <w:rPr>
          <w:color w:val="000000"/>
          <w:sz w:val="20"/>
        </w:rPr>
      </w:pPr>
      <w:r w:rsidRPr="00AC1297">
        <w:rPr>
          <w:color w:val="000000"/>
          <w:sz w:val="20"/>
        </w:rPr>
        <w:tab/>
        <w:t xml:space="preserve">University of Texas </w:t>
      </w:r>
      <w:proofErr w:type="gramStart"/>
      <w:r w:rsidRPr="00AC1297">
        <w:rPr>
          <w:color w:val="000000"/>
          <w:sz w:val="20"/>
        </w:rPr>
        <w:t>at</w:t>
      </w:r>
      <w:proofErr w:type="gramEnd"/>
      <w:r w:rsidRPr="00AC1297">
        <w:rPr>
          <w:color w:val="000000"/>
          <w:sz w:val="20"/>
        </w:rPr>
        <w:t xml:space="preserve"> Dallas, April 24, 2003.</w:t>
      </w:r>
    </w:p>
    <w:p w14:paraId="1609914A" w14:textId="77777777" w:rsidR="00546ACF" w:rsidRPr="00AC1297" w:rsidRDefault="00546ACF">
      <w:pPr>
        <w:pStyle w:val="vitae"/>
        <w:tabs>
          <w:tab w:val="right" w:pos="9540"/>
        </w:tabs>
        <w:ind w:right="-180"/>
        <w:rPr>
          <w:b/>
          <w:bCs/>
          <w:color w:val="000000"/>
          <w:sz w:val="20"/>
        </w:rPr>
      </w:pPr>
    </w:p>
    <w:p w14:paraId="08177B2F" w14:textId="77777777" w:rsidR="00546ACF" w:rsidRPr="00AC1297" w:rsidRDefault="00546ACF">
      <w:pPr>
        <w:pStyle w:val="vitae"/>
        <w:tabs>
          <w:tab w:val="right" w:pos="9540"/>
        </w:tabs>
        <w:ind w:right="-180"/>
        <w:rPr>
          <w:bCs/>
          <w:color w:val="000000"/>
          <w:sz w:val="20"/>
        </w:rPr>
      </w:pPr>
      <w:r w:rsidRPr="00AC1297">
        <w:rPr>
          <w:bCs/>
          <w:color w:val="000000"/>
          <w:sz w:val="20"/>
        </w:rPr>
        <w:t>15. Stochastic Modeling of the Sleep-Wake Process with Clinical Applications</w:t>
      </w:r>
    </w:p>
    <w:p w14:paraId="07DD6F80" w14:textId="77777777" w:rsidR="00546ACF" w:rsidRPr="00AC1297" w:rsidRDefault="00546ACF">
      <w:pPr>
        <w:pStyle w:val="vitae"/>
        <w:tabs>
          <w:tab w:val="right" w:pos="9540"/>
        </w:tabs>
        <w:ind w:right="-180"/>
        <w:rPr>
          <w:bCs/>
          <w:color w:val="000000"/>
          <w:sz w:val="20"/>
        </w:rPr>
      </w:pPr>
      <w:r w:rsidRPr="00AC1297">
        <w:rPr>
          <w:bCs/>
          <w:color w:val="000000"/>
          <w:sz w:val="20"/>
        </w:rPr>
        <w:tab/>
        <w:t>Medical College of Wisconsin, March 28, 2006.</w:t>
      </w:r>
    </w:p>
    <w:p w14:paraId="550B4888" w14:textId="77777777" w:rsidR="00546ACF" w:rsidRPr="00AC1297" w:rsidRDefault="00546ACF">
      <w:pPr>
        <w:pStyle w:val="vitae"/>
        <w:tabs>
          <w:tab w:val="right" w:pos="9540"/>
        </w:tabs>
        <w:ind w:right="-180"/>
        <w:rPr>
          <w:color w:val="000000"/>
          <w:sz w:val="20"/>
        </w:rPr>
      </w:pPr>
      <w:r w:rsidRPr="00AC1297">
        <w:rPr>
          <w:bCs/>
          <w:color w:val="000000"/>
          <w:sz w:val="20"/>
        </w:rPr>
        <w:tab/>
      </w:r>
      <w:r w:rsidRPr="00AC1297">
        <w:rPr>
          <w:color w:val="000000"/>
          <w:sz w:val="20"/>
        </w:rPr>
        <w:t>IBM Thomas J. Watson Research Center, Yorktown Heights, New York, July 19, 2006.</w:t>
      </w:r>
    </w:p>
    <w:p w14:paraId="2CEA6ABD" w14:textId="77777777" w:rsidR="00546ACF" w:rsidRPr="00AC1297" w:rsidRDefault="00546ACF">
      <w:pPr>
        <w:pStyle w:val="vitae"/>
        <w:tabs>
          <w:tab w:val="right" w:pos="9540"/>
        </w:tabs>
        <w:ind w:right="-180"/>
        <w:rPr>
          <w:color w:val="000000"/>
          <w:sz w:val="20"/>
        </w:rPr>
      </w:pPr>
      <w:r w:rsidRPr="00AC1297">
        <w:rPr>
          <w:color w:val="000000"/>
          <w:sz w:val="20"/>
        </w:rPr>
        <w:tab/>
        <w:t xml:space="preserve">University at Buffalo, April 17, 2008. </w:t>
      </w:r>
    </w:p>
    <w:p w14:paraId="380DACA0" w14:textId="77777777" w:rsidR="00546ACF" w:rsidRPr="00AC1297" w:rsidRDefault="00546ACF">
      <w:pPr>
        <w:pStyle w:val="vitae"/>
        <w:tabs>
          <w:tab w:val="right" w:pos="9540"/>
        </w:tabs>
        <w:ind w:right="-180"/>
        <w:rPr>
          <w:color w:val="000000"/>
          <w:sz w:val="20"/>
        </w:rPr>
      </w:pPr>
      <w:r w:rsidRPr="00AC1297">
        <w:rPr>
          <w:color w:val="000000"/>
          <w:sz w:val="20"/>
        </w:rPr>
        <w:tab/>
        <w:t>CWRU/CCF/The Ohio State University Joint Biostatistics Symposium, May 15, 2008.</w:t>
      </w:r>
    </w:p>
    <w:p w14:paraId="7FA45967" w14:textId="77777777" w:rsidR="00546ACF" w:rsidRPr="00AC1297" w:rsidRDefault="00546ACF">
      <w:pPr>
        <w:pStyle w:val="vitae"/>
        <w:tabs>
          <w:tab w:val="right" w:pos="9540"/>
        </w:tabs>
        <w:ind w:right="-180"/>
        <w:rPr>
          <w:color w:val="000000"/>
          <w:sz w:val="20"/>
        </w:rPr>
      </w:pPr>
      <w:r w:rsidRPr="00AC1297">
        <w:rPr>
          <w:color w:val="000000"/>
          <w:sz w:val="20"/>
        </w:rPr>
        <w:tab/>
        <w:t>Cochin University of Science and Technology, December 17, 2008.</w:t>
      </w:r>
    </w:p>
    <w:p w14:paraId="5F06B81B" w14:textId="77777777" w:rsidR="00546ACF" w:rsidRPr="00AC1297" w:rsidRDefault="00546ACF">
      <w:pPr>
        <w:pStyle w:val="vitae"/>
        <w:tabs>
          <w:tab w:val="right" w:pos="9540"/>
        </w:tabs>
        <w:ind w:right="-180"/>
        <w:rPr>
          <w:color w:val="000000"/>
          <w:sz w:val="20"/>
        </w:rPr>
      </w:pPr>
    </w:p>
    <w:p w14:paraId="1FD1CF09" w14:textId="77777777" w:rsidR="00546ACF" w:rsidRPr="00AC1297" w:rsidRDefault="00546ACF">
      <w:pPr>
        <w:pStyle w:val="vitae"/>
        <w:tabs>
          <w:tab w:val="right" w:pos="9540"/>
        </w:tabs>
        <w:ind w:right="-180"/>
        <w:rPr>
          <w:color w:val="000000"/>
          <w:sz w:val="20"/>
        </w:rPr>
      </w:pPr>
      <w:r w:rsidRPr="00AC1297">
        <w:rPr>
          <w:color w:val="000000"/>
          <w:sz w:val="20"/>
        </w:rPr>
        <w:t>16</w:t>
      </w:r>
      <w:proofErr w:type="gramStart"/>
      <w:r w:rsidRPr="00AC1297">
        <w:rPr>
          <w:color w:val="000000"/>
          <w:sz w:val="20"/>
        </w:rPr>
        <w:t>.  Functions</w:t>
      </w:r>
      <w:proofErr w:type="gramEnd"/>
      <w:r w:rsidRPr="00AC1297">
        <w:rPr>
          <w:color w:val="000000"/>
          <w:sz w:val="20"/>
        </w:rPr>
        <w:t xml:space="preserve"> of concomitants of order statistics.</w:t>
      </w:r>
    </w:p>
    <w:p w14:paraId="4F003CF9" w14:textId="77777777" w:rsidR="00546ACF" w:rsidRPr="00AC1297" w:rsidRDefault="00546ACF">
      <w:pPr>
        <w:pStyle w:val="vitae"/>
        <w:tabs>
          <w:tab w:val="right" w:pos="9540"/>
        </w:tabs>
        <w:ind w:right="-180"/>
        <w:rPr>
          <w:color w:val="000000"/>
          <w:sz w:val="20"/>
        </w:rPr>
      </w:pPr>
      <w:r w:rsidRPr="00AC1297">
        <w:rPr>
          <w:color w:val="000000"/>
          <w:sz w:val="20"/>
        </w:rPr>
        <w:tab/>
        <w:t>McMaster University, Hamilton, Ontario, Canada, April 13, 2007.</w:t>
      </w:r>
    </w:p>
    <w:p w14:paraId="572FF8D8" w14:textId="77777777" w:rsidR="00546ACF" w:rsidRPr="00AC1297" w:rsidRDefault="00546ACF">
      <w:pPr>
        <w:pStyle w:val="vitae"/>
        <w:tabs>
          <w:tab w:val="right" w:pos="9540"/>
        </w:tabs>
        <w:ind w:right="-180"/>
        <w:rPr>
          <w:color w:val="000000"/>
          <w:sz w:val="20"/>
        </w:rPr>
      </w:pPr>
    </w:p>
    <w:p w14:paraId="666A4EE2" w14:textId="77777777" w:rsidR="00546ACF" w:rsidRPr="00AC1297" w:rsidRDefault="00546ACF">
      <w:pPr>
        <w:pStyle w:val="vitae"/>
        <w:tabs>
          <w:tab w:val="right" w:pos="9540"/>
        </w:tabs>
        <w:ind w:right="-180"/>
        <w:rPr>
          <w:color w:val="000000"/>
          <w:sz w:val="20"/>
        </w:rPr>
      </w:pPr>
      <w:r w:rsidRPr="00AC1297">
        <w:rPr>
          <w:color w:val="000000"/>
          <w:sz w:val="20"/>
        </w:rPr>
        <w:t>17</w:t>
      </w:r>
      <w:proofErr w:type="gramStart"/>
      <w:r w:rsidRPr="00AC1297">
        <w:rPr>
          <w:color w:val="000000"/>
          <w:sz w:val="20"/>
        </w:rPr>
        <w:t>.  Correlation</w:t>
      </w:r>
      <w:proofErr w:type="gramEnd"/>
      <w:r w:rsidRPr="00AC1297">
        <w:rPr>
          <w:color w:val="000000"/>
          <w:sz w:val="20"/>
        </w:rPr>
        <w:t xml:space="preserve"> estimation using incomplete bivariate samples.</w:t>
      </w:r>
    </w:p>
    <w:p w14:paraId="17611AD5" w14:textId="77777777" w:rsidR="00546ACF" w:rsidRPr="00AC1297" w:rsidRDefault="00546ACF">
      <w:pPr>
        <w:pStyle w:val="vitae"/>
        <w:tabs>
          <w:tab w:val="right" w:pos="9540"/>
        </w:tabs>
        <w:ind w:right="-180"/>
        <w:rPr>
          <w:color w:val="000000"/>
          <w:sz w:val="20"/>
        </w:rPr>
      </w:pPr>
      <w:r w:rsidRPr="00AC1297">
        <w:rPr>
          <w:color w:val="000000"/>
          <w:sz w:val="20"/>
        </w:rPr>
        <w:tab/>
        <w:t>Southern Methodist University, Dallas, March 5, 2010.</w:t>
      </w:r>
    </w:p>
    <w:p w14:paraId="034F11FC" w14:textId="77777777" w:rsidR="00546ACF" w:rsidRPr="00AC1297" w:rsidRDefault="00546ACF">
      <w:pPr>
        <w:pStyle w:val="vitae"/>
        <w:tabs>
          <w:tab w:val="right" w:pos="9540"/>
        </w:tabs>
        <w:ind w:right="-180"/>
        <w:rPr>
          <w:color w:val="000000"/>
          <w:sz w:val="20"/>
        </w:rPr>
      </w:pPr>
    </w:p>
    <w:p w14:paraId="0B71914B" w14:textId="77777777" w:rsidR="00546ACF" w:rsidRPr="00AC1297" w:rsidRDefault="00546ACF" w:rsidP="00546ACF">
      <w:pPr>
        <w:autoSpaceDE w:val="0"/>
        <w:autoSpaceDN w:val="0"/>
        <w:adjustRightInd w:val="0"/>
        <w:rPr>
          <w:color w:val="000000"/>
          <w:sz w:val="20"/>
        </w:rPr>
      </w:pPr>
      <w:r w:rsidRPr="00AC1297">
        <w:rPr>
          <w:color w:val="000000"/>
          <w:sz w:val="20"/>
        </w:rPr>
        <w:t>18. Power Analyses for Negative Binomial Models with Application to Multiple Sclerosis Clinical Trials.</w:t>
      </w:r>
    </w:p>
    <w:p w14:paraId="1EDFAC30" w14:textId="77777777" w:rsidR="00546ACF" w:rsidRPr="00AC1297" w:rsidRDefault="00546ACF" w:rsidP="00546ACF">
      <w:pPr>
        <w:autoSpaceDE w:val="0"/>
        <w:autoSpaceDN w:val="0"/>
        <w:adjustRightInd w:val="0"/>
        <w:rPr>
          <w:color w:val="000000"/>
          <w:sz w:val="20"/>
        </w:rPr>
      </w:pPr>
      <w:r w:rsidRPr="00AC1297">
        <w:rPr>
          <w:color w:val="000000"/>
          <w:sz w:val="20"/>
        </w:rPr>
        <w:tab/>
        <w:t>University of Texas at El Paso, March 3, 2010.</w:t>
      </w:r>
    </w:p>
    <w:p w14:paraId="05DD71EB" w14:textId="77777777" w:rsidR="00546ACF" w:rsidRPr="00AC1297" w:rsidRDefault="00546ACF" w:rsidP="00546ACF">
      <w:pPr>
        <w:autoSpaceDE w:val="0"/>
        <w:autoSpaceDN w:val="0"/>
        <w:adjustRightInd w:val="0"/>
        <w:rPr>
          <w:color w:val="000000"/>
          <w:sz w:val="20"/>
        </w:rPr>
      </w:pPr>
      <w:r w:rsidRPr="00AC1297">
        <w:rPr>
          <w:color w:val="000000"/>
          <w:sz w:val="20"/>
        </w:rPr>
        <w:tab/>
        <w:t xml:space="preserve">University of Texas </w:t>
      </w:r>
      <w:proofErr w:type="gramStart"/>
      <w:r w:rsidRPr="00AC1297">
        <w:rPr>
          <w:color w:val="000000"/>
          <w:sz w:val="20"/>
        </w:rPr>
        <w:t>at</w:t>
      </w:r>
      <w:proofErr w:type="gramEnd"/>
      <w:r w:rsidRPr="00AC1297">
        <w:rPr>
          <w:color w:val="000000"/>
          <w:sz w:val="20"/>
        </w:rPr>
        <w:t xml:space="preserve"> Dallas, March 4, 2010.</w:t>
      </w:r>
    </w:p>
    <w:p w14:paraId="1B67E95A" w14:textId="77777777" w:rsidR="00546ACF" w:rsidRPr="00AC1297" w:rsidRDefault="00546ACF" w:rsidP="00546ACF">
      <w:pPr>
        <w:autoSpaceDE w:val="0"/>
        <w:autoSpaceDN w:val="0"/>
        <w:adjustRightInd w:val="0"/>
        <w:rPr>
          <w:color w:val="000000"/>
          <w:sz w:val="20"/>
        </w:rPr>
      </w:pPr>
      <w:r w:rsidRPr="00AC1297">
        <w:rPr>
          <w:color w:val="000000"/>
          <w:sz w:val="20"/>
        </w:rPr>
        <w:tab/>
        <w:t>Manipal University, India, December 24, 2010.</w:t>
      </w:r>
    </w:p>
    <w:p w14:paraId="7C6FDA86" w14:textId="77777777" w:rsidR="00546ACF" w:rsidRPr="00AC1297" w:rsidRDefault="00546ACF" w:rsidP="00546ACF">
      <w:pPr>
        <w:autoSpaceDE w:val="0"/>
        <w:autoSpaceDN w:val="0"/>
        <w:adjustRightInd w:val="0"/>
        <w:rPr>
          <w:color w:val="000000"/>
          <w:sz w:val="20"/>
        </w:rPr>
      </w:pPr>
    </w:p>
    <w:p w14:paraId="6A1F5168" w14:textId="77777777" w:rsidR="00546ACF" w:rsidRPr="00AC1297" w:rsidRDefault="00546ACF" w:rsidP="00546ACF">
      <w:pPr>
        <w:autoSpaceDE w:val="0"/>
        <w:autoSpaceDN w:val="0"/>
        <w:adjustRightInd w:val="0"/>
        <w:rPr>
          <w:color w:val="000000"/>
          <w:sz w:val="20"/>
        </w:rPr>
      </w:pPr>
      <w:r w:rsidRPr="00AC1297">
        <w:rPr>
          <w:color w:val="000000"/>
          <w:sz w:val="20"/>
        </w:rPr>
        <w:t>19. Some Models for Ordered Data and Their Applications to Business and Economics.</w:t>
      </w:r>
    </w:p>
    <w:p w14:paraId="4E82FBA4" w14:textId="77777777" w:rsidR="00546ACF" w:rsidRPr="00AC1297" w:rsidRDefault="00546ACF" w:rsidP="00546ACF">
      <w:pPr>
        <w:autoSpaceDE w:val="0"/>
        <w:autoSpaceDN w:val="0"/>
        <w:adjustRightInd w:val="0"/>
        <w:rPr>
          <w:color w:val="000000"/>
          <w:sz w:val="20"/>
        </w:rPr>
      </w:pPr>
      <w:r w:rsidRPr="00AC1297">
        <w:rPr>
          <w:color w:val="000000"/>
          <w:sz w:val="20"/>
        </w:rPr>
        <w:tab/>
        <w:t>Fudan University, Shanghai, China, November 2, 2010.</w:t>
      </w:r>
    </w:p>
    <w:p w14:paraId="11FC9BE5" w14:textId="77777777" w:rsidR="00546ACF" w:rsidRPr="00AC1297" w:rsidRDefault="00546ACF" w:rsidP="00546ACF">
      <w:pPr>
        <w:autoSpaceDE w:val="0"/>
        <w:autoSpaceDN w:val="0"/>
        <w:adjustRightInd w:val="0"/>
        <w:rPr>
          <w:color w:val="000000"/>
          <w:sz w:val="20"/>
        </w:rPr>
      </w:pPr>
      <w:r w:rsidRPr="00AC1297">
        <w:rPr>
          <w:color w:val="000000"/>
          <w:sz w:val="20"/>
        </w:rPr>
        <w:tab/>
        <w:t>Shanghai University of Finance and Economics, November 3, 2010.</w:t>
      </w:r>
    </w:p>
    <w:p w14:paraId="22F56773" w14:textId="77777777" w:rsidR="00546ACF" w:rsidRPr="00AC1297" w:rsidRDefault="00546ACF" w:rsidP="00546ACF">
      <w:pPr>
        <w:autoSpaceDE w:val="0"/>
        <w:autoSpaceDN w:val="0"/>
        <w:adjustRightInd w:val="0"/>
        <w:rPr>
          <w:color w:val="000000"/>
          <w:sz w:val="20"/>
        </w:rPr>
      </w:pPr>
      <w:r w:rsidRPr="00AC1297">
        <w:rPr>
          <w:color w:val="000000"/>
          <w:sz w:val="20"/>
        </w:rPr>
        <w:tab/>
        <w:t>Southwest University of Finance and Economics, Chengdu, China, November 10, 2010.</w:t>
      </w:r>
    </w:p>
    <w:p w14:paraId="3B8E76A7" w14:textId="77777777" w:rsidR="00546ACF" w:rsidRPr="00AC1297" w:rsidRDefault="00546ACF" w:rsidP="00546ACF">
      <w:pPr>
        <w:autoSpaceDE w:val="0"/>
        <w:autoSpaceDN w:val="0"/>
        <w:adjustRightInd w:val="0"/>
        <w:rPr>
          <w:color w:val="000000"/>
          <w:sz w:val="20"/>
        </w:rPr>
      </w:pPr>
      <w:r w:rsidRPr="00AC1297">
        <w:rPr>
          <w:color w:val="000000"/>
          <w:sz w:val="20"/>
        </w:rPr>
        <w:tab/>
        <w:t>Wright State University, Dayton, Ohio, June 3, 2011 (Muzumdar Lecture).</w:t>
      </w:r>
    </w:p>
    <w:p w14:paraId="636AB045" w14:textId="77777777" w:rsidR="00546ACF" w:rsidRPr="00AC1297" w:rsidRDefault="00546ACF" w:rsidP="00546ACF">
      <w:pPr>
        <w:autoSpaceDE w:val="0"/>
        <w:autoSpaceDN w:val="0"/>
        <w:adjustRightInd w:val="0"/>
        <w:rPr>
          <w:color w:val="000000"/>
          <w:sz w:val="20"/>
        </w:rPr>
      </w:pPr>
      <w:r w:rsidRPr="00AC1297">
        <w:rPr>
          <w:color w:val="000000"/>
          <w:sz w:val="20"/>
        </w:rPr>
        <w:tab/>
        <w:t>Iowa State University, Ames, Iowa, March 19, 2012 (</w:t>
      </w:r>
      <w:proofErr w:type="spellStart"/>
      <w:r w:rsidRPr="00AC1297">
        <w:rPr>
          <w:color w:val="000000"/>
          <w:sz w:val="20"/>
        </w:rPr>
        <w:t>HADavid</w:t>
      </w:r>
      <w:proofErr w:type="spellEnd"/>
      <w:r w:rsidRPr="00AC1297">
        <w:rPr>
          <w:color w:val="000000"/>
          <w:sz w:val="20"/>
        </w:rPr>
        <w:t xml:space="preserve"> Lecture).</w:t>
      </w:r>
    </w:p>
    <w:p w14:paraId="0EF92B79" w14:textId="77777777" w:rsidR="00546ACF" w:rsidRPr="00AC1297" w:rsidRDefault="00546ACF" w:rsidP="00546ACF">
      <w:pPr>
        <w:autoSpaceDE w:val="0"/>
        <w:autoSpaceDN w:val="0"/>
        <w:adjustRightInd w:val="0"/>
        <w:rPr>
          <w:color w:val="000000"/>
          <w:sz w:val="20"/>
        </w:rPr>
      </w:pPr>
      <w:r w:rsidRPr="00AC1297">
        <w:rPr>
          <w:color w:val="000000"/>
          <w:sz w:val="20"/>
        </w:rPr>
        <w:tab/>
        <w:t>Purdue University, W. Lafayette, September 7, 2012.</w:t>
      </w:r>
    </w:p>
    <w:p w14:paraId="080583B9" w14:textId="77777777" w:rsidR="00546ACF" w:rsidRPr="00AC1297" w:rsidRDefault="00546ACF" w:rsidP="00546ACF">
      <w:pPr>
        <w:autoSpaceDE w:val="0"/>
        <w:autoSpaceDN w:val="0"/>
        <w:adjustRightInd w:val="0"/>
        <w:rPr>
          <w:color w:val="000000"/>
          <w:sz w:val="20"/>
        </w:rPr>
      </w:pPr>
      <w:r w:rsidRPr="00AC1297">
        <w:rPr>
          <w:color w:val="000000"/>
          <w:sz w:val="20"/>
        </w:rPr>
        <w:tab/>
        <w:t>Western Illinois University, Macomb, November 7, 2014</w:t>
      </w:r>
    </w:p>
    <w:p w14:paraId="569AFD9D" w14:textId="77777777" w:rsidR="00546ACF" w:rsidRPr="00AC1297" w:rsidRDefault="00546ACF" w:rsidP="00546ACF">
      <w:pPr>
        <w:autoSpaceDE w:val="0"/>
        <w:autoSpaceDN w:val="0"/>
        <w:adjustRightInd w:val="0"/>
        <w:rPr>
          <w:color w:val="000000"/>
          <w:sz w:val="20"/>
        </w:rPr>
      </w:pPr>
      <w:r w:rsidRPr="00AC1297">
        <w:rPr>
          <w:color w:val="000000"/>
          <w:sz w:val="20"/>
        </w:rPr>
        <w:tab/>
        <w:t>University of International Business and Economics, Beijing, China, October 27, 2016</w:t>
      </w:r>
    </w:p>
    <w:p w14:paraId="13004CB9" w14:textId="77777777" w:rsidR="00546ACF" w:rsidRPr="00AC1297" w:rsidRDefault="00546ACF" w:rsidP="00546ACF">
      <w:pPr>
        <w:autoSpaceDE w:val="0"/>
        <w:autoSpaceDN w:val="0"/>
        <w:adjustRightInd w:val="0"/>
        <w:rPr>
          <w:color w:val="000000"/>
          <w:sz w:val="20"/>
        </w:rPr>
      </w:pPr>
    </w:p>
    <w:p w14:paraId="0D8C2323" w14:textId="77777777" w:rsidR="00546ACF" w:rsidRPr="00AC1297" w:rsidRDefault="00546ACF" w:rsidP="00546ACF">
      <w:pPr>
        <w:autoSpaceDE w:val="0"/>
        <w:autoSpaceDN w:val="0"/>
        <w:adjustRightInd w:val="0"/>
        <w:rPr>
          <w:color w:val="000000"/>
          <w:sz w:val="20"/>
        </w:rPr>
      </w:pPr>
      <w:r w:rsidRPr="00AC1297">
        <w:rPr>
          <w:color w:val="000000"/>
          <w:sz w:val="20"/>
        </w:rPr>
        <w:t>20. Properties of the Vacancy Statistic in the Discrete Circle Covering Problem.</w:t>
      </w:r>
    </w:p>
    <w:p w14:paraId="542CA598" w14:textId="77777777" w:rsidR="00546ACF" w:rsidRPr="00AC1297" w:rsidRDefault="00546ACF" w:rsidP="00546ACF">
      <w:pPr>
        <w:autoSpaceDE w:val="0"/>
        <w:autoSpaceDN w:val="0"/>
        <w:adjustRightInd w:val="0"/>
        <w:rPr>
          <w:color w:val="000000"/>
          <w:sz w:val="20"/>
        </w:rPr>
      </w:pPr>
      <w:r w:rsidRPr="00AC1297">
        <w:rPr>
          <w:color w:val="000000"/>
          <w:sz w:val="20"/>
        </w:rPr>
        <w:tab/>
        <w:t>Manipal University, Dept of Mathematics, May 25, 2013.</w:t>
      </w:r>
    </w:p>
    <w:p w14:paraId="4FD994AE" w14:textId="77777777" w:rsidR="00546ACF" w:rsidRPr="00AC1297" w:rsidRDefault="00546ACF" w:rsidP="00546ACF">
      <w:pPr>
        <w:autoSpaceDE w:val="0"/>
        <w:autoSpaceDN w:val="0"/>
        <w:adjustRightInd w:val="0"/>
        <w:rPr>
          <w:color w:val="000000"/>
          <w:sz w:val="20"/>
        </w:rPr>
      </w:pPr>
      <w:r w:rsidRPr="00AC1297">
        <w:rPr>
          <w:color w:val="000000"/>
          <w:sz w:val="20"/>
        </w:rPr>
        <w:t>21. Public Health and Hydraulic Fracturing for Shale Gas in the USA.</w:t>
      </w:r>
    </w:p>
    <w:p w14:paraId="6929B698" w14:textId="77777777" w:rsidR="00546ACF" w:rsidRPr="00AC1297" w:rsidRDefault="00546ACF" w:rsidP="00546ACF">
      <w:pPr>
        <w:autoSpaceDE w:val="0"/>
        <w:autoSpaceDN w:val="0"/>
        <w:adjustRightInd w:val="0"/>
        <w:rPr>
          <w:color w:val="000000"/>
          <w:sz w:val="20"/>
        </w:rPr>
      </w:pPr>
      <w:r w:rsidRPr="00AC1297">
        <w:rPr>
          <w:color w:val="000000"/>
          <w:sz w:val="20"/>
        </w:rPr>
        <w:tab/>
        <w:t>Manipal University, International Workshop on Environment and Occupational Health, Dec 16, 2013.</w:t>
      </w:r>
    </w:p>
    <w:p w14:paraId="004EC7D4" w14:textId="77777777" w:rsidR="00546ACF" w:rsidRPr="00AC1297" w:rsidRDefault="00546ACF">
      <w:pPr>
        <w:tabs>
          <w:tab w:val="right" w:pos="9540"/>
        </w:tabs>
        <w:ind w:right="-180"/>
        <w:rPr>
          <w:color w:val="000000"/>
          <w:sz w:val="20"/>
        </w:rPr>
      </w:pPr>
      <w:r w:rsidRPr="00AC1297">
        <w:rPr>
          <w:color w:val="000000"/>
          <w:sz w:val="20"/>
        </w:rPr>
        <w:t xml:space="preserve">22. A Statistical Journey into the Fields of Medicine and Public Health.  </w:t>
      </w:r>
    </w:p>
    <w:p w14:paraId="6954C4FD" w14:textId="77777777" w:rsidR="00546ACF" w:rsidRPr="00AC1297" w:rsidRDefault="00546ACF">
      <w:pPr>
        <w:tabs>
          <w:tab w:val="right" w:pos="9540"/>
        </w:tabs>
        <w:ind w:right="-180"/>
        <w:rPr>
          <w:color w:val="000000"/>
          <w:sz w:val="20"/>
        </w:rPr>
      </w:pPr>
      <w:r w:rsidRPr="00AC1297">
        <w:rPr>
          <w:color w:val="000000"/>
          <w:sz w:val="20"/>
        </w:rPr>
        <w:t xml:space="preserve">              </w:t>
      </w:r>
      <w:proofErr w:type="spellStart"/>
      <w:r w:rsidRPr="00AC1297">
        <w:rPr>
          <w:color w:val="000000"/>
          <w:sz w:val="20"/>
        </w:rPr>
        <w:t>Yenepoya</w:t>
      </w:r>
      <w:proofErr w:type="spellEnd"/>
      <w:r w:rsidRPr="00AC1297">
        <w:rPr>
          <w:color w:val="000000"/>
          <w:sz w:val="20"/>
        </w:rPr>
        <w:t xml:space="preserve"> University, Mangalore, India, January 7, 2015.</w:t>
      </w:r>
    </w:p>
    <w:p w14:paraId="741607DB" w14:textId="77777777" w:rsidR="00546ACF" w:rsidRPr="00AC1297" w:rsidRDefault="00546ACF">
      <w:pPr>
        <w:tabs>
          <w:tab w:val="right" w:pos="9540"/>
        </w:tabs>
        <w:ind w:right="-180"/>
        <w:rPr>
          <w:color w:val="000000"/>
          <w:sz w:val="20"/>
        </w:rPr>
      </w:pPr>
      <w:r w:rsidRPr="00AC1297">
        <w:rPr>
          <w:color w:val="000000"/>
          <w:sz w:val="20"/>
        </w:rPr>
        <w:t xml:space="preserve">              College of Public Health, The Ohio State University, April 30, 2015.</w:t>
      </w:r>
    </w:p>
    <w:p w14:paraId="0C386502" w14:textId="77777777" w:rsidR="00546ACF" w:rsidRPr="00AC1297" w:rsidRDefault="00546ACF">
      <w:pPr>
        <w:tabs>
          <w:tab w:val="right" w:pos="9540"/>
        </w:tabs>
        <w:ind w:right="-180"/>
        <w:rPr>
          <w:bCs/>
          <w:color w:val="000000"/>
          <w:sz w:val="20"/>
        </w:rPr>
      </w:pPr>
      <w:r w:rsidRPr="00AC1297">
        <w:rPr>
          <w:color w:val="000000"/>
          <w:sz w:val="20"/>
        </w:rPr>
        <w:t xml:space="preserve">23. </w:t>
      </w:r>
      <w:r w:rsidRPr="00AC1297">
        <w:rPr>
          <w:bCs/>
          <w:color w:val="000000"/>
          <w:sz w:val="20"/>
        </w:rPr>
        <w:t>Odds ratio from Logistic, Geometric, Poisson, and Negative Binomial Models.</w:t>
      </w:r>
    </w:p>
    <w:p w14:paraId="6A87A85C" w14:textId="77777777" w:rsidR="00546ACF" w:rsidRPr="00AC1297" w:rsidRDefault="00546ACF">
      <w:pPr>
        <w:tabs>
          <w:tab w:val="right" w:pos="9540"/>
        </w:tabs>
        <w:ind w:right="-180"/>
        <w:rPr>
          <w:color w:val="000000"/>
          <w:sz w:val="20"/>
        </w:rPr>
      </w:pPr>
      <w:r w:rsidRPr="00AC1297">
        <w:rPr>
          <w:bCs/>
          <w:color w:val="000000"/>
          <w:sz w:val="20"/>
        </w:rPr>
        <w:t xml:space="preserve">               University of Cincinnati, September 9, 2016.</w:t>
      </w:r>
    </w:p>
    <w:p w14:paraId="7152B8D2" w14:textId="77777777" w:rsidR="00546ACF" w:rsidRPr="00AC1297" w:rsidRDefault="00546ACF">
      <w:pPr>
        <w:tabs>
          <w:tab w:val="right" w:pos="9540"/>
        </w:tabs>
        <w:ind w:right="-180"/>
        <w:rPr>
          <w:color w:val="000000"/>
          <w:sz w:val="20"/>
        </w:rPr>
      </w:pPr>
      <w:r w:rsidRPr="00AC1297">
        <w:rPr>
          <w:color w:val="000000"/>
          <w:sz w:val="20"/>
        </w:rPr>
        <w:t xml:space="preserve">24. Spacings Around an Order Statistic and Their Applications. </w:t>
      </w:r>
    </w:p>
    <w:p w14:paraId="0D89439B" w14:textId="77777777" w:rsidR="00546ACF" w:rsidRPr="00AC1297" w:rsidRDefault="00546ACF">
      <w:pPr>
        <w:tabs>
          <w:tab w:val="right" w:pos="9540"/>
        </w:tabs>
        <w:ind w:right="-180"/>
        <w:rPr>
          <w:color w:val="000000"/>
          <w:sz w:val="20"/>
        </w:rPr>
      </w:pPr>
      <w:r w:rsidRPr="00AC1297">
        <w:rPr>
          <w:color w:val="000000"/>
          <w:sz w:val="20"/>
        </w:rPr>
        <w:t xml:space="preserve">             Chinese University of Hong Kong, November 1, 2016.</w:t>
      </w:r>
    </w:p>
    <w:p w14:paraId="65F359C3" w14:textId="77777777" w:rsidR="00546ACF" w:rsidRPr="00AC1297" w:rsidRDefault="00546ACF">
      <w:pPr>
        <w:tabs>
          <w:tab w:val="right" w:pos="9540"/>
        </w:tabs>
        <w:ind w:right="-180"/>
        <w:rPr>
          <w:color w:val="000000"/>
          <w:sz w:val="20"/>
        </w:rPr>
      </w:pPr>
      <w:r w:rsidRPr="00AC1297">
        <w:rPr>
          <w:color w:val="000000"/>
          <w:sz w:val="20"/>
        </w:rPr>
        <w:t>25. Statistical Methods for Medicine and Public Health.</w:t>
      </w:r>
    </w:p>
    <w:p w14:paraId="43C7807B" w14:textId="77777777" w:rsidR="00546ACF" w:rsidRPr="00AC1297" w:rsidRDefault="00546ACF">
      <w:pPr>
        <w:tabs>
          <w:tab w:val="right" w:pos="9540"/>
        </w:tabs>
        <w:ind w:right="-180"/>
        <w:rPr>
          <w:color w:val="000000"/>
          <w:sz w:val="20"/>
        </w:rPr>
      </w:pPr>
      <w:r w:rsidRPr="00AC1297">
        <w:rPr>
          <w:color w:val="000000"/>
          <w:sz w:val="20"/>
        </w:rPr>
        <w:t xml:space="preserve">              University of South Alabama, Mobile, October 18, 2017, Mishra Memorial Lecture.</w:t>
      </w:r>
    </w:p>
    <w:p w14:paraId="5798C513" w14:textId="77777777" w:rsidR="00546ACF" w:rsidRPr="00AC1297" w:rsidRDefault="00546ACF">
      <w:pPr>
        <w:tabs>
          <w:tab w:val="right" w:pos="9540"/>
        </w:tabs>
        <w:ind w:right="-180"/>
        <w:rPr>
          <w:color w:val="000000"/>
          <w:sz w:val="20"/>
        </w:rPr>
      </w:pPr>
      <w:r w:rsidRPr="00AC1297">
        <w:rPr>
          <w:color w:val="000000"/>
          <w:sz w:val="20"/>
        </w:rPr>
        <w:t xml:space="preserve">             GSK Pharmaceuticals, Bengaluru, India (Biostatistics group), January 10, 2018.</w:t>
      </w:r>
    </w:p>
    <w:p w14:paraId="1ACD544E" w14:textId="77777777" w:rsidR="00546ACF" w:rsidRPr="00AC1297" w:rsidRDefault="00546ACF">
      <w:pPr>
        <w:tabs>
          <w:tab w:val="right" w:pos="9540"/>
        </w:tabs>
        <w:ind w:right="-180"/>
        <w:rPr>
          <w:color w:val="000000"/>
          <w:sz w:val="20"/>
          <w:szCs w:val="41"/>
        </w:rPr>
      </w:pPr>
      <w:r w:rsidRPr="00AC1297">
        <w:rPr>
          <w:color w:val="000000"/>
          <w:sz w:val="20"/>
        </w:rPr>
        <w:t xml:space="preserve">26. </w:t>
      </w:r>
      <w:r w:rsidRPr="00AC1297">
        <w:rPr>
          <w:color w:val="000000"/>
          <w:sz w:val="20"/>
          <w:szCs w:val="41"/>
        </w:rPr>
        <w:t xml:space="preserve">Some Applications </w:t>
      </w:r>
      <w:proofErr w:type="gramStart"/>
      <w:r w:rsidRPr="00AC1297">
        <w:rPr>
          <w:color w:val="000000"/>
          <w:sz w:val="20"/>
          <w:szCs w:val="41"/>
        </w:rPr>
        <w:t>of</w:t>
      </w:r>
      <w:proofErr w:type="gramEnd"/>
      <w:r w:rsidRPr="00AC1297">
        <w:rPr>
          <w:color w:val="000000"/>
          <w:sz w:val="20"/>
          <w:szCs w:val="41"/>
        </w:rPr>
        <w:t xml:space="preserve"> Ordered Data Models.</w:t>
      </w:r>
    </w:p>
    <w:p w14:paraId="5227E51D" w14:textId="77777777" w:rsidR="00546ACF" w:rsidRPr="00AC1297" w:rsidRDefault="00546ACF">
      <w:pPr>
        <w:tabs>
          <w:tab w:val="right" w:pos="9540"/>
        </w:tabs>
        <w:ind w:right="-180"/>
        <w:rPr>
          <w:color w:val="000000"/>
          <w:sz w:val="20"/>
        </w:rPr>
      </w:pPr>
      <w:r w:rsidRPr="00AC1297">
        <w:rPr>
          <w:color w:val="000000"/>
          <w:sz w:val="20"/>
          <w:szCs w:val="41"/>
        </w:rPr>
        <w:t xml:space="preserve">              </w:t>
      </w:r>
      <w:r w:rsidRPr="00AC1297">
        <w:rPr>
          <w:color w:val="000000"/>
          <w:sz w:val="20"/>
        </w:rPr>
        <w:t>University of South Alabama, Dept. of Mathematics and Statistics, Mobile, October 19, 2017.</w:t>
      </w:r>
    </w:p>
    <w:p w14:paraId="5F8D6CE3" w14:textId="77777777" w:rsidR="00546ACF" w:rsidRPr="00AC1297" w:rsidRDefault="00546ACF">
      <w:pPr>
        <w:tabs>
          <w:tab w:val="right" w:pos="9540"/>
        </w:tabs>
        <w:ind w:right="-180"/>
        <w:rPr>
          <w:color w:val="000000"/>
          <w:sz w:val="20"/>
        </w:rPr>
      </w:pPr>
      <w:r w:rsidRPr="00AC1297">
        <w:rPr>
          <w:color w:val="000000"/>
          <w:sz w:val="20"/>
        </w:rPr>
        <w:t>27. Tobacco Product Transition Patterns in Rural and Urban Cohorts.</w:t>
      </w:r>
    </w:p>
    <w:p w14:paraId="4F973B1F" w14:textId="77777777" w:rsidR="00546ACF" w:rsidRPr="00AC1297" w:rsidRDefault="00546ACF">
      <w:pPr>
        <w:tabs>
          <w:tab w:val="right" w:pos="9540"/>
        </w:tabs>
        <w:ind w:right="-180"/>
        <w:rPr>
          <w:color w:val="000000"/>
          <w:sz w:val="20"/>
        </w:rPr>
      </w:pPr>
      <w:r w:rsidRPr="00AC1297">
        <w:rPr>
          <w:color w:val="000000"/>
          <w:sz w:val="20"/>
        </w:rPr>
        <w:t xml:space="preserve">             Tobacco Control Seminar (OSU CERTS), Columbus, November 13, 2017.</w:t>
      </w:r>
    </w:p>
    <w:p w14:paraId="77C3FB5C" w14:textId="77777777" w:rsidR="00546ACF" w:rsidRPr="00AC1297" w:rsidRDefault="00546ACF">
      <w:pPr>
        <w:tabs>
          <w:tab w:val="right" w:pos="9540"/>
        </w:tabs>
        <w:ind w:right="-180"/>
        <w:rPr>
          <w:color w:val="000000"/>
          <w:sz w:val="20"/>
        </w:rPr>
      </w:pPr>
      <w:r w:rsidRPr="00AC1297">
        <w:rPr>
          <w:color w:val="000000"/>
          <w:sz w:val="20"/>
        </w:rPr>
        <w:t>28. Measuring Agreement in Method Comparison Studies.</w:t>
      </w:r>
    </w:p>
    <w:p w14:paraId="348EF63A" w14:textId="77777777" w:rsidR="00546ACF" w:rsidRPr="00AC1297" w:rsidRDefault="00546ACF">
      <w:pPr>
        <w:tabs>
          <w:tab w:val="right" w:pos="9540"/>
        </w:tabs>
        <w:ind w:right="-180"/>
        <w:rPr>
          <w:color w:val="000000"/>
          <w:sz w:val="20"/>
        </w:rPr>
      </w:pPr>
      <w:r w:rsidRPr="00AC1297">
        <w:rPr>
          <w:color w:val="000000"/>
          <w:sz w:val="20"/>
        </w:rPr>
        <w:t xml:space="preserve">             School of Statistics, Univ of International Business and Economics, Beijing, July 12, 2018.</w:t>
      </w:r>
    </w:p>
    <w:p w14:paraId="6B88E802" w14:textId="77777777" w:rsidR="00546ACF" w:rsidRPr="00AC1297" w:rsidRDefault="00546ACF">
      <w:pPr>
        <w:tabs>
          <w:tab w:val="right" w:pos="9540"/>
        </w:tabs>
        <w:ind w:right="-180"/>
        <w:rPr>
          <w:color w:val="000000"/>
          <w:sz w:val="20"/>
        </w:rPr>
      </w:pPr>
      <w:r w:rsidRPr="00AC1297">
        <w:rPr>
          <w:color w:val="000000"/>
          <w:sz w:val="20"/>
        </w:rPr>
        <w:t>29</w:t>
      </w:r>
      <w:proofErr w:type="gramStart"/>
      <w:r w:rsidRPr="00AC1297">
        <w:rPr>
          <w:color w:val="000000"/>
          <w:sz w:val="20"/>
        </w:rPr>
        <w:t>.  Assessing</w:t>
      </w:r>
      <w:proofErr w:type="gramEnd"/>
      <w:r w:rsidRPr="00AC1297">
        <w:rPr>
          <w:color w:val="000000"/>
          <w:sz w:val="20"/>
        </w:rPr>
        <w:t xml:space="preserve"> Agreement.</w:t>
      </w:r>
    </w:p>
    <w:p w14:paraId="7E3985DD" w14:textId="77777777" w:rsidR="00546ACF" w:rsidRPr="00AC1297" w:rsidRDefault="00546ACF">
      <w:pPr>
        <w:tabs>
          <w:tab w:val="right" w:pos="9540"/>
        </w:tabs>
        <w:ind w:right="-180"/>
        <w:rPr>
          <w:color w:val="000000"/>
          <w:sz w:val="20"/>
        </w:rPr>
      </w:pPr>
      <w:r w:rsidRPr="00AC1297">
        <w:rPr>
          <w:color w:val="000000"/>
          <w:sz w:val="20"/>
        </w:rPr>
        <w:t xml:space="preserve">             Department of Statistics, University of Mysore, </w:t>
      </w:r>
      <w:proofErr w:type="spellStart"/>
      <w:r w:rsidRPr="00AC1297">
        <w:rPr>
          <w:color w:val="000000"/>
          <w:sz w:val="20"/>
        </w:rPr>
        <w:t>Manasagangotri</w:t>
      </w:r>
      <w:proofErr w:type="spellEnd"/>
      <w:r w:rsidRPr="00AC1297">
        <w:rPr>
          <w:color w:val="000000"/>
          <w:sz w:val="20"/>
        </w:rPr>
        <w:t>, India, January 14, 2019.</w:t>
      </w:r>
    </w:p>
    <w:p w14:paraId="7FD17A46" w14:textId="77777777" w:rsidR="00546ACF" w:rsidRPr="00AC1297" w:rsidRDefault="00546ACF" w:rsidP="00546ACF">
      <w:pPr>
        <w:pStyle w:val="NormalWeb"/>
        <w:spacing w:before="0" w:after="0"/>
        <w:rPr>
          <w:color w:val="000000"/>
          <w:sz w:val="20"/>
        </w:rPr>
      </w:pPr>
      <w:r w:rsidRPr="00AC1297">
        <w:rPr>
          <w:color w:val="000000"/>
          <w:sz w:val="20"/>
        </w:rPr>
        <w:t xml:space="preserve">30. Biostatistics- Backbone of Biomedical Research. </w:t>
      </w:r>
      <w:r w:rsidR="00E47650">
        <w:rPr>
          <w:color w:val="000000"/>
          <w:sz w:val="20"/>
        </w:rPr>
        <w:t>(Zoom Talk)</w:t>
      </w:r>
      <w:r w:rsidRPr="00AC1297">
        <w:rPr>
          <w:color w:val="000000"/>
          <w:sz w:val="20"/>
        </w:rPr>
        <w:t xml:space="preserve"> </w:t>
      </w:r>
    </w:p>
    <w:p w14:paraId="224CCD89" w14:textId="77777777" w:rsidR="00546ACF" w:rsidRDefault="00546ACF" w:rsidP="00546ACF">
      <w:pPr>
        <w:pStyle w:val="NormalWeb"/>
        <w:spacing w:before="0" w:after="0"/>
        <w:ind w:firstLine="720"/>
        <w:rPr>
          <w:color w:val="000000"/>
          <w:sz w:val="20"/>
        </w:rPr>
      </w:pPr>
      <w:proofErr w:type="spellStart"/>
      <w:r w:rsidRPr="00AC1297">
        <w:rPr>
          <w:color w:val="000000"/>
          <w:sz w:val="20"/>
        </w:rPr>
        <w:t>Adichunchanagiri</w:t>
      </w:r>
      <w:proofErr w:type="spellEnd"/>
      <w:r w:rsidRPr="00AC1297">
        <w:rPr>
          <w:color w:val="000000"/>
          <w:sz w:val="20"/>
        </w:rPr>
        <w:t xml:space="preserve"> University, B. G. Nagara, India, Sep 29, 2020.</w:t>
      </w:r>
    </w:p>
    <w:p w14:paraId="7775CF37" w14:textId="77777777" w:rsidR="00272CAF" w:rsidRDefault="00272CAF" w:rsidP="00546ACF">
      <w:pPr>
        <w:pStyle w:val="NormalWeb"/>
        <w:spacing w:before="0" w:after="0"/>
        <w:ind w:firstLine="720"/>
        <w:rPr>
          <w:color w:val="000000"/>
          <w:sz w:val="20"/>
        </w:rPr>
      </w:pPr>
      <w:r>
        <w:rPr>
          <w:color w:val="000000"/>
          <w:sz w:val="20"/>
        </w:rPr>
        <w:lastRenderedPageBreak/>
        <w:t>Mangalore University, Department of Statistics, June 30, 2022</w:t>
      </w:r>
    </w:p>
    <w:p w14:paraId="7D9B77FF" w14:textId="77777777" w:rsidR="00E47650" w:rsidRDefault="00E47650" w:rsidP="00E47650">
      <w:pPr>
        <w:pStyle w:val="NormalWeb"/>
        <w:spacing w:before="0" w:after="0"/>
        <w:rPr>
          <w:color w:val="000000"/>
          <w:sz w:val="20"/>
        </w:rPr>
      </w:pPr>
      <w:r>
        <w:rPr>
          <w:color w:val="000000"/>
          <w:sz w:val="20"/>
        </w:rPr>
        <w:t>31. World Statistics Day (WSD), A Celebration. (Short Talk)</w:t>
      </w:r>
    </w:p>
    <w:p w14:paraId="50577E20" w14:textId="77777777" w:rsidR="00E47650" w:rsidRDefault="00E47650" w:rsidP="00E47650">
      <w:pPr>
        <w:pStyle w:val="NormalWeb"/>
        <w:spacing w:before="0" w:after="0"/>
        <w:rPr>
          <w:color w:val="000000"/>
          <w:sz w:val="20"/>
        </w:rPr>
      </w:pPr>
      <w:r>
        <w:rPr>
          <w:color w:val="000000"/>
          <w:sz w:val="20"/>
        </w:rPr>
        <w:tab/>
        <w:t>Mangalore University, Department of Statistics, Oct 20, 2020 (Zoom Talk)</w:t>
      </w:r>
    </w:p>
    <w:p w14:paraId="478E81A5" w14:textId="77777777" w:rsidR="00C667E3" w:rsidRPr="00AC1297" w:rsidRDefault="00C667E3" w:rsidP="00E47650">
      <w:pPr>
        <w:pStyle w:val="NormalWeb"/>
        <w:spacing w:before="0" w:after="0"/>
        <w:rPr>
          <w:color w:val="000000"/>
          <w:sz w:val="20"/>
        </w:rPr>
      </w:pPr>
      <w:r>
        <w:rPr>
          <w:color w:val="000000"/>
          <w:sz w:val="20"/>
        </w:rPr>
        <w:t xml:space="preserve">32. A Statistical Journey from Mathematical to Medical Statistics, NMIMS School of Mathematics, Applied Statistics &amp; Analytics, </w:t>
      </w:r>
      <w:r w:rsidR="00272CAF">
        <w:rPr>
          <w:color w:val="000000"/>
          <w:sz w:val="20"/>
        </w:rPr>
        <w:t xml:space="preserve">Mumbai, India, </w:t>
      </w:r>
      <w:r>
        <w:rPr>
          <w:color w:val="000000"/>
          <w:sz w:val="20"/>
        </w:rPr>
        <w:t>October 15, 2022</w:t>
      </w:r>
      <w:r w:rsidR="003A15CB">
        <w:rPr>
          <w:color w:val="000000"/>
          <w:sz w:val="20"/>
        </w:rPr>
        <w:t xml:space="preserve"> (Zoom talk)</w:t>
      </w:r>
      <w:r>
        <w:rPr>
          <w:color w:val="000000"/>
          <w:sz w:val="20"/>
        </w:rPr>
        <w:t>.</w:t>
      </w:r>
    </w:p>
    <w:p w14:paraId="41105F9F" w14:textId="77777777" w:rsidR="00546ACF" w:rsidRPr="00AC1297" w:rsidRDefault="00546ACF">
      <w:pPr>
        <w:tabs>
          <w:tab w:val="right" w:pos="9540"/>
        </w:tabs>
        <w:ind w:right="-180"/>
        <w:rPr>
          <w:color w:val="000000"/>
          <w:sz w:val="20"/>
        </w:rPr>
      </w:pPr>
    </w:p>
    <w:p w14:paraId="2C3137F2" w14:textId="77777777" w:rsidR="00546ACF" w:rsidRPr="00AC1297" w:rsidRDefault="00546ACF">
      <w:pPr>
        <w:tabs>
          <w:tab w:val="right" w:pos="9540"/>
        </w:tabs>
        <w:ind w:right="-180"/>
        <w:rPr>
          <w:color w:val="000000"/>
          <w:sz w:val="20"/>
        </w:rPr>
      </w:pPr>
    </w:p>
    <w:p w14:paraId="773C08F1" w14:textId="77777777" w:rsidR="00546ACF" w:rsidRPr="00AC1297" w:rsidRDefault="00546ACF">
      <w:pPr>
        <w:tabs>
          <w:tab w:val="right" w:pos="9540"/>
        </w:tabs>
        <w:ind w:right="-180"/>
        <w:rPr>
          <w:b/>
          <w:color w:val="000000"/>
          <w:sz w:val="20"/>
        </w:rPr>
      </w:pPr>
      <w:r w:rsidRPr="00AC1297">
        <w:rPr>
          <w:b/>
          <w:color w:val="000000"/>
          <w:sz w:val="20"/>
        </w:rPr>
        <w:t>Grant Support (*Current)</w:t>
      </w:r>
    </w:p>
    <w:p w14:paraId="552FF112" w14:textId="77777777" w:rsidR="00546ACF" w:rsidRPr="00AC1297" w:rsidRDefault="00546ACF">
      <w:pPr>
        <w:tabs>
          <w:tab w:val="right" w:pos="9540"/>
        </w:tabs>
        <w:ind w:right="-180"/>
        <w:rPr>
          <w:color w:val="000000"/>
          <w:sz w:val="20"/>
          <w:u w:val="single"/>
        </w:rPr>
      </w:pPr>
    </w:p>
    <w:p w14:paraId="2B40328E" w14:textId="77777777" w:rsidR="00546ACF" w:rsidRPr="00AC1297" w:rsidRDefault="00546ACF">
      <w:pPr>
        <w:tabs>
          <w:tab w:val="right" w:pos="9540"/>
        </w:tabs>
        <w:ind w:right="-180"/>
        <w:rPr>
          <w:color w:val="000000"/>
          <w:sz w:val="20"/>
        </w:rPr>
      </w:pPr>
      <w:r w:rsidRPr="00AC1297">
        <w:rPr>
          <w:color w:val="000000"/>
          <w:sz w:val="20"/>
        </w:rPr>
        <w:t xml:space="preserve">Internal:   University Small Research Grant by the Graduate School, OSU, 1981. </w:t>
      </w:r>
    </w:p>
    <w:p w14:paraId="58E04475" w14:textId="77777777" w:rsidR="00546ACF" w:rsidRPr="00AC1297" w:rsidRDefault="00546ACF">
      <w:pPr>
        <w:tabs>
          <w:tab w:val="right" w:pos="9540"/>
        </w:tabs>
        <w:ind w:right="-180"/>
        <w:rPr>
          <w:color w:val="000000"/>
          <w:sz w:val="20"/>
        </w:rPr>
      </w:pPr>
      <w:r w:rsidRPr="00AC1297">
        <w:rPr>
          <w:color w:val="000000"/>
          <w:sz w:val="20"/>
        </w:rPr>
        <w:t xml:space="preserve">                    Interdisciplinary Research Seminar Series Program by Office of Research, OSU, 1992 -94.</w:t>
      </w:r>
    </w:p>
    <w:p w14:paraId="2EAF124C" w14:textId="77777777" w:rsidR="00546ACF" w:rsidRPr="00AC1297" w:rsidRDefault="00546ACF">
      <w:pPr>
        <w:tabs>
          <w:tab w:val="right" w:pos="9540"/>
        </w:tabs>
        <w:ind w:right="-180"/>
        <w:rPr>
          <w:color w:val="000000"/>
          <w:sz w:val="20"/>
        </w:rPr>
      </w:pPr>
      <w:r w:rsidRPr="00AC1297">
        <w:rPr>
          <w:color w:val="000000"/>
          <w:sz w:val="20"/>
        </w:rPr>
        <w:t xml:space="preserve">                    University Honors Program Competition, 1997-99.</w:t>
      </w:r>
    </w:p>
    <w:p w14:paraId="0D5DC6A1" w14:textId="77777777" w:rsidR="00546ACF" w:rsidRPr="00AC1297" w:rsidRDefault="00546ACF">
      <w:pPr>
        <w:tabs>
          <w:tab w:val="right" w:pos="9540"/>
        </w:tabs>
        <w:ind w:right="-180"/>
        <w:rPr>
          <w:color w:val="000000"/>
          <w:sz w:val="20"/>
        </w:rPr>
      </w:pPr>
      <w:r w:rsidRPr="00AC1297">
        <w:rPr>
          <w:color w:val="000000"/>
          <w:sz w:val="20"/>
        </w:rPr>
        <w:t xml:space="preserve">                    Small Research Opportunities Program, summer 2008.</w:t>
      </w:r>
    </w:p>
    <w:p w14:paraId="6199B9DF" w14:textId="77777777" w:rsidR="00546ACF" w:rsidRPr="00AC1297" w:rsidRDefault="00546ACF">
      <w:pPr>
        <w:tabs>
          <w:tab w:val="right" w:pos="9540"/>
        </w:tabs>
        <w:ind w:right="-180"/>
        <w:rPr>
          <w:color w:val="000000"/>
          <w:sz w:val="20"/>
        </w:rPr>
      </w:pPr>
      <w:r w:rsidRPr="00AC1297">
        <w:rPr>
          <w:color w:val="000000"/>
          <w:sz w:val="20"/>
        </w:rPr>
        <w:t xml:space="preserve">                   CCTS, Dept of Internal Medicine, MOU, 2011-12 (PI).</w:t>
      </w:r>
    </w:p>
    <w:p w14:paraId="617C805E" w14:textId="77777777" w:rsidR="00546ACF" w:rsidRPr="00AC1297" w:rsidRDefault="00546ACF">
      <w:pPr>
        <w:tabs>
          <w:tab w:val="right" w:pos="9540"/>
        </w:tabs>
        <w:ind w:right="-180"/>
        <w:rPr>
          <w:color w:val="000000"/>
          <w:sz w:val="20"/>
        </w:rPr>
      </w:pPr>
      <w:r w:rsidRPr="00AC1297">
        <w:rPr>
          <w:color w:val="000000"/>
          <w:sz w:val="20"/>
        </w:rPr>
        <w:t xml:space="preserve">                    OSU Office of International Affairs, India Public Health Course Development, 2011-2013 (PI)</w:t>
      </w:r>
    </w:p>
    <w:p w14:paraId="0055869F" w14:textId="77777777" w:rsidR="00546ACF" w:rsidRPr="00AC1297" w:rsidRDefault="00546ACF" w:rsidP="00546AC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rPr>
      </w:pPr>
      <w:r w:rsidRPr="00AC1297">
        <w:rPr>
          <w:color w:val="000000"/>
          <w:sz w:val="20"/>
        </w:rPr>
        <w:t xml:space="preserve">                    Dept. of Internal Medicine, MOU, 2011-</w:t>
      </w:r>
      <w:r w:rsidR="008F19D3">
        <w:rPr>
          <w:color w:val="000000"/>
          <w:sz w:val="20"/>
        </w:rPr>
        <w:t>22</w:t>
      </w:r>
      <w:r w:rsidRPr="00AC1297">
        <w:rPr>
          <w:color w:val="000000"/>
          <w:sz w:val="20"/>
        </w:rPr>
        <w:t xml:space="preserve"> (PI 2011-15) </w:t>
      </w:r>
    </w:p>
    <w:p w14:paraId="6C1A2786" w14:textId="77777777" w:rsidR="00546ACF" w:rsidRPr="00AC1297" w:rsidRDefault="00546ACF" w:rsidP="00546AC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0"/>
        </w:rPr>
      </w:pPr>
      <w:r w:rsidRPr="00AC1297">
        <w:rPr>
          <w:color w:val="000000"/>
          <w:sz w:val="20"/>
        </w:rPr>
        <w:t xml:space="preserve">                    Mangurian Foundation Fund (PI D </w:t>
      </w:r>
      <w:proofErr w:type="spellStart"/>
      <w:r w:rsidRPr="00AC1297">
        <w:rPr>
          <w:color w:val="000000"/>
          <w:sz w:val="20"/>
        </w:rPr>
        <w:t>Scharre</w:t>
      </w:r>
      <w:proofErr w:type="spellEnd"/>
      <w:r w:rsidRPr="00AC1297">
        <w:rPr>
          <w:color w:val="000000"/>
          <w:sz w:val="20"/>
        </w:rPr>
        <w:t xml:space="preserve">, OSU </w:t>
      </w:r>
      <w:proofErr w:type="gramStart"/>
      <w:r w:rsidRPr="00AC1297">
        <w:rPr>
          <w:color w:val="000000"/>
          <w:sz w:val="20"/>
        </w:rPr>
        <w:t>Neurology,  Diagnosing</w:t>
      </w:r>
      <w:proofErr w:type="gramEnd"/>
      <w:r w:rsidRPr="00AC1297">
        <w:rPr>
          <w:color w:val="000000"/>
          <w:sz w:val="20"/>
        </w:rPr>
        <w:t xml:space="preserve"> Dementia with Lewy Bodies </w:t>
      </w:r>
    </w:p>
    <w:p w14:paraId="426B2E80" w14:textId="77777777" w:rsidR="00546ACF" w:rsidRPr="00AC1297" w:rsidRDefault="00546ACF" w:rsidP="00546AC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ind w:left="270"/>
        <w:rPr>
          <w:color w:val="000000"/>
          <w:sz w:val="20"/>
        </w:rPr>
      </w:pPr>
      <w:r w:rsidRPr="00AC1297">
        <w:rPr>
          <w:color w:val="000000"/>
          <w:sz w:val="20"/>
        </w:rPr>
        <w:t xml:space="preserve">               and Parkinson’s Disease Dementia; 08/01/2011-07/31/2015)</w:t>
      </w:r>
    </w:p>
    <w:p w14:paraId="24E3BF3D" w14:textId="77777777" w:rsidR="00546ACF" w:rsidRPr="00AC1297" w:rsidRDefault="00546ACF" w:rsidP="00546AC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ind w:left="270"/>
        <w:rPr>
          <w:color w:val="000000"/>
          <w:sz w:val="20"/>
        </w:rPr>
      </w:pPr>
      <w:r w:rsidRPr="00AC1297">
        <w:rPr>
          <w:color w:val="000000"/>
          <w:sz w:val="20"/>
        </w:rPr>
        <w:t xml:space="preserve">               </w:t>
      </w:r>
      <w:proofErr w:type="spellStart"/>
      <w:r w:rsidRPr="00AC1297">
        <w:rPr>
          <w:color w:val="000000"/>
          <w:sz w:val="20"/>
        </w:rPr>
        <w:t>BrainTest</w:t>
      </w:r>
      <w:proofErr w:type="spellEnd"/>
      <w:r w:rsidRPr="00AC1297">
        <w:rPr>
          <w:color w:val="000000"/>
          <w:sz w:val="20"/>
        </w:rPr>
        <w:t xml:space="preserve"> Inc Fund (PI D </w:t>
      </w:r>
      <w:proofErr w:type="spellStart"/>
      <w:r w:rsidRPr="00AC1297">
        <w:rPr>
          <w:color w:val="000000"/>
          <w:sz w:val="20"/>
        </w:rPr>
        <w:t>Scharre</w:t>
      </w:r>
      <w:proofErr w:type="spellEnd"/>
      <w:r w:rsidRPr="00AC1297">
        <w:rPr>
          <w:color w:val="000000"/>
          <w:sz w:val="20"/>
        </w:rPr>
        <w:t>, OSU Neurology 09/01/2015-08/31/2017)</w:t>
      </w:r>
    </w:p>
    <w:p w14:paraId="502C5FBA" w14:textId="77777777" w:rsidR="00546ACF" w:rsidRPr="00AC1297" w:rsidRDefault="00546ACF" w:rsidP="00546AC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ind w:left="270"/>
        <w:rPr>
          <w:color w:val="000000"/>
          <w:sz w:val="20"/>
        </w:rPr>
      </w:pPr>
      <w:r w:rsidRPr="00AC1297">
        <w:rPr>
          <w:color w:val="000000"/>
          <w:sz w:val="20"/>
        </w:rPr>
        <w:t xml:space="preserve">              *Dept. of Neurology (PI D </w:t>
      </w:r>
      <w:proofErr w:type="spellStart"/>
      <w:r w:rsidRPr="00AC1297">
        <w:rPr>
          <w:color w:val="000000"/>
          <w:sz w:val="20"/>
        </w:rPr>
        <w:t>Scharre</w:t>
      </w:r>
      <w:proofErr w:type="spellEnd"/>
      <w:r w:rsidRPr="00AC1297">
        <w:rPr>
          <w:color w:val="000000"/>
          <w:sz w:val="20"/>
        </w:rPr>
        <w:t>, 09/01/2017-08/31/202</w:t>
      </w:r>
      <w:r w:rsidR="003A15CB">
        <w:rPr>
          <w:color w:val="000000"/>
          <w:sz w:val="20"/>
        </w:rPr>
        <w:t>5</w:t>
      </w:r>
      <w:r w:rsidRPr="00AC1297">
        <w:rPr>
          <w:color w:val="000000"/>
          <w:sz w:val="20"/>
        </w:rPr>
        <w:t>)</w:t>
      </w:r>
    </w:p>
    <w:p w14:paraId="516130DF" w14:textId="77777777" w:rsidR="00546ACF" w:rsidRPr="00AC1297" w:rsidRDefault="00546ACF">
      <w:pPr>
        <w:tabs>
          <w:tab w:val="right" w:pos="9540"/>
        </w:tabs>
        <w:ind w:right="-180"/>
        <w:rPr>
          <w:color w:val="000000"/>
          <w:sz w:val="20"/>
        </w:rPr>
      </w:pPr>
    </w:p>
    <w:p w14:paraId="189CADBC" w14:textId="77777777" w:rsidR="00546ACF" w:rsidRPr="00AC1297" w:rsidRDefault="00546ACF" w:rsidP="00546ACF">
      <w:pPr>
        <w:tabs>
          <w:tab w:val="right" w:pos="9540"/>
        </w:tabs>
        <w:ind w:left="180" w:right="-180"/>
        <w:rPr>
          <w:color w:val="000000"/>
          <w:sz w:val="20"/>
        </w:rPr>
      </w:pPr>
      <w:r w:rsidRPr="00AC1297">
        <w:rPr>
          <w:color w:val="000000"/>
          <w:sz w:val="20"/>
        </w:rPr>
        <w:t>External:  American Heart Association, Ohio Affiliate, 1993-</w:t>
      </w:r>
      <w:proofErr w:type="gramStart"/>
      <w:r w:rsidRPr="00AC1297">
        <w:rPr>
          <w:color w:val="000000"/>
          <w:sz w:val="20"/>
        </w:rPr>
        <w:t>95  (</w:t>
      </w:r>
      <w:proofErr w:type="gramEnd"/>
      <w:r w:rsidRPr="00AC1297">
        <w:rPr>
          <w:color w:val="000000"/>
          <w:sz w:val="20"/>
        </w:rPr>
        <w:t xml:space="preserve">PI).  </w:t>
      </w:r>
    </w:p>
    <w:p w14:paraId="4DC1CD27" w14:textId="77777777" w:rsidR="00546ACF" w:rsidRPr="00AC1297" w:rsidRDefault="00546ACF">
      <w:pPr>
        <w:tabs>
          <w:tab w:val="right" w:pos="9540"/>
        </w:tabs>
        <w:ind w:right="-180"/>
        <w:rPr>
          <w:color w:val="000000"/>
          <w:sz w:val="20"/>
        </w:rPr>
      </w:pPr>
      <w:r w:rsidRPr="00AC1297">
        <w:rPr>
          <w:color w:val="000000"/>
          <w:sz w:val="20"/>
        </w:rPr>
        <w:t xml:space="preserve">                    National Institutes of Health, National Center for Research Resources </w:t>
      </w:r>
    </w:p>
    <w:p w14:paraId="1EE8326D" w14:textId="77777777" w:rsidR="00546ACF" w:rsidRPr="00AC1297" w:rsidRDefault="00546ACF">
      <w:pPr>
        <w:tabs>
          <w:tab w:val="right" w:pos="9540"/>
        </w:tabs>
        <w:ind w:right="-180"/>
        <w:rPr>
          <w:color w:val="000000"/>
          <w:sz w:val="20"/>
        </w:rPr>
      </w:pPr>
      <w:r w:rsidRPr="00AC1297">
        <w:rPr>
          <w:color w:val="000000"/>
          <w:sz w:val="20"/>
        </w:rPr>
        <w:t xml:space="preserve">                    (Annual support: 25% 1993- 96; 40% 1996-2001; 60% 2002-05; 35% 2006-08)</w:t>
      </w:r>
    </w:p>
    <w:p w14:paraId="4CE35098" w14:textId="77777777" w:rsidR="00546ACF" w:rsidRPr="00AC1297" w:rsidRDefault="00546ACF">
      <w:pPr>
        <w:tabs>
          <w:tab w:val="right" w:pos="9540"/>
        </w:tabs>
        <w:ind w:right="-180"/>
        <w:rPr>
          <w:color w:val="000000"/>
          <w:sz w:val="20"/>
        </w:rPr>
      </w:pPr>
      <w:r w:rsidRPr="00AC1297">
        <w:rPr>
          <w:color w:val="000000"/>
          <w:sz w:val="20"/>
        </w:rPr>
        <w:t xml:space="preserve">                    National Institutes of Health, National Heart Lung and Blood Institute </w:t>
      </w:r>
    </w:p>
    <w:p w14:paraId="4797BE9F" w14:textId="77777777" w:rsidR="00546ACF" w:rsidRPr="00AC1297" w:rsidRDefault="00546ACF">
      <w:pPr>
        <w:tabs>
          <w:tab w:val="right" w:pos="9540"/>
        </w:tabs>
        <w:ind w:right="-180"/>
        <w:rPr>
          <w:color w:val="000000"/>
          <w:sz w:val="20"/>
        </w:rPr>
      </w:pPr>
      <w:r w:rsidRPr="00AC1297">
        <w:rPr>
          <w:color w:val="000000"/>
          <w:sz w:val="20"/>
        </w:rPr>
        <w:t xml:space="preserve">                    (2 grants, Co-I, Annual salary support: 10%, 1995- 99)</w:t>
      </w:r>
    </w:p>
    <w:p w14:paraId="2378A6B7" w14:textId="77777777" w:rsidR="00546ACF" w:rsidRPr="00AC1297" w:rsidRDefault="00546ACF">
      <w:pPr>
        <w:tabs>
          <w:tab w:val="right" w:pos="9540"/>
        </w:tabs>
        <w:ind w:right="-180"/>
        <w:rPr>
          <w:color w:val="000000"/>
          <w:sz w:val="20"/>
        </w:rPr>
      </w:pPr>
      <w:r w:rsidRPr="00AC1297">
        <w:rPr>
          <w:color w:val="000000"/>
          <w:sz w:val="20"/>
        </w:rPr>
        <w:t xml:space="preserve">                    National Institutes of Health (Co-I; Annual support: 10%, 1998-2002</w:t>
      </w:r>
      <w:proofErr w:type="gramStart"/>
      <w:r w:rsidRPr="00AC1297">
        <w:rPr>
          <w:color w:val="000000"/>
          <w:sz w:val="20"/>
        </w:rPr>
        <w:t>);</w:t>
      </w:r>
      <w:proofErr w:type="gramEnd"/>
      <w:r w:rsidRPr="00AC1297">
        <w:rPr>
          <w:color w:val="000000"/>
          <w:sz w:val="20"/>
        </w:rPr>
        <w:t xml:space="preserve"> </w:t>
      </w:r>
    </w:p>
    <w:p w14:paraId="66A082DC" w14:textId="77777777" w:rsidR="00546ACF" w:rsidRPr="00AC1297" w:rsidRDefault="00546ACF">
      <w:pPr>
        <w:tabs>
          <w:tab w:val="right" w:pos="9540"/>
        </w:tabs>
        <w:ind w:right="-180"/>
        <w:rPr>
          <w:color w:val="000000"/>
          <w:sz w:val="20"/>
        </w:rPr>
      </w:pPr>
      <w:r w:rsidRPr="00AC1297">
        <w:rPr>
          <w:color w:val="000000"/>
          <w:sz w:val="20"/>
        </w:rPr>
        <w:t xml:space="preserve">                    National Institute on Disability and Rehabilitation Research (Co-I; Annual support: 5%, 1998-2000</w:t>
      </w:r>
      <w:proofErr w:type="gramStart"/>
      <w:r w:rsidRPr="00AC1297">
        <w:rPr>
          <w:color w:val="000000"/>
          <w:sz w:val="20"/>
        </w:rPr>
        <w:t>);</w:t>
      </w:r>
      <w:proofErr w:type="gramEnd"/>
    </w:p>
    <w:p w14:paraId="36C91D98" w14:textId="77777777" w:rsidR="00546ACF" w:rsidRPr="00AC1297" w:rsidRDefault="00546ACF">
      <w:pPr>
        <w:tabs>
          <w:tab w:val="right" w:pos="9540"/>
        </w:tabs>
        <w:ind w:right="-180"/>
        <w:rPr>
          <w:color w:val="000000"/>
          <w:sz w:val="20"/>
        </w:rPr>
      </w:pPr>
      <w:r w:rsidRPr="00AC1297">
        <w:rPr>
          <w:color w:val="000000"/>
          <w:sz w:val="20"/>
        </w:rPr>
        <w:t xml:space="preserve">                    National Science Foundation (REU Site Grant; Co-PI, 2001</w:t>
      </w:r>
      <w:proofErr w:type="gramStart"/>
      <w:r w:rsidRPr="00AC1297">
        <w:rPr>
          <w:color w:val="000000"/>
          <w:sz w:val="20"/>
        </w:rPr>
        <w:t>);</w:t>
      </w:r>
      <w:proofErr w:type="gramEnd"/>
    </w:p>
    <w:p w14:paraId="5C812ABB" w14:textId="77777777" w:rsidR="00546ACF" w:rsidRPr="00AC1297" w:rsidRDefault="00546ACF">
      <w:pPr>
        <w:tabs>
          <w:tab w:val="right" w:pos="9540"/>
        </w:tabs>
        <w:ind w:right="-180"/>
        <w:rPr>
          <w:color w:val="000000"/>
          <w:sz w:val="20"/>
        </w:rPr>
      </w:pPr>
      <w:r w:rsidRPr="00AC1297">
        <w:rPr>
          <w:color w:val="000000"/>
          <w:sz w:val="20"/>
        </w:rPr>
        <w:t xml:space="preserve">                    National Institutes of Health (NINR) (Co-I; Annual support 5% 2000-04</w:t>
      </w:r>
      <w:proofErr w:type="gramStart"/>
      <w:r w:rsidRPr="00AC1297">
        <w:rPr>
          <w:color w:val="000000"/>
          <w:sz w:val="20"/>
        </w:rPr>
        <w:t>);</w:t>
      </w:r>
      <w:proofErr w:type="gramEnd"/>
    </w:p>
    <w:p w14:paraId="625131F5" w14:textId="77777777" w:rsidR="00546ACF" w:rsidRPr="00AC1297" w:rsidRDefault="00546ACF" w:rsidP="00546ACF">
      <w:pPr>
        <w:rPr>
          <w:color w:val="000000"/>
          <w:sz w:val="20"/>
        </w:rPr>
      </w:pPr>
      <w:r w:rsidRPr="00AC1297">
        <w:rPr>
          <w:color w:val="000000"/>
          <w:sz w:val="20"/>
        </w:rPr>
        <w:t xml:space="preserve">                    National Institutes of Health (NIDDK; PO1 DK55546, Program Project, PI Hebert, MD </w:t>
      </w:r>
    </w:p>
    <w:p w14:paraId="5FF65EAA" w14:textId="77777777" w:rsidR="00546ACF" w:rsidRPr="00AC1297" w:rsidRDefault="00546ACF" w:rsidP="00546ACF">
      <w:pPr>
        <w:autoSpaceDE w:val="0"/>
        <w:autoSpaceDN w:val="0"/>
        <w:adjustRightInd w:val="0"/>
        <w:ind w:left="1692" w:hanging="972"/>
        <w:rPr>
          <w:color w:val="000000"/>
          <w:sz w:val="20"/>
        </w:rPr>
      </w:pPr>
      <w:r w:rsidRPr="00AC1297">
        <w:rPr>
          <w:color w:val="000000"/>
          <w:sz w:val="20"/>
        </w:rPr>
        <w:t xml:space="preserve">     2001-2006 Genetic and Clinical Risk Factors for Human SLE Nephritis) </w:t>
      </w:r>
    </w:p>
    <w:p w14:paraId="099A97B9" w14:textId="77777777" w:rsidR="00546ACF" w:rsidRPr="00AC1297" w:rsidRDefault="00546ACF" w:rsidP="00546ACF">
      <w:pPr>
        <w:autoSpaceDE w:val="0"/>
        <w:autoSpaceDN w:val="0"/>
        <w:adjustRightInd w:val="0"/>
        <w:ind w:left="1692" w:hanging="972"/>
        <w:rPr>
          <w:color w:val="000000"/>
          <w:sz w:val="20"/>
        </w:rPr>
      </w:pPr>
      <w:r w:rsidRPr="00AC1297">
        <w:rPr>
          <w:color w:val="000000"/>
          <w:sz w:val="20"/>
        </w:rPr>
        <w:t xml:space="preserve">     (Co-I; Annual support 20% 2001-06)</w:t>
      </w:r>
    </w:p>
    <w:p w14:paraId="0ABB4045" w14:textId="77777777" w:rsidR="00546ACF" w:rsidRPr="00AC1297" w:rsidRDefault="00546ACF">
      <w:pPr>
        <w:tabs>
          <w:tab w:val="right" w:pos="9540"/>
        </w:tabs>
        <w:ind w:right="-180"/>
        <w:rPr>
          <w:color w:val="000000"/>
          <w:sz w:val="20"/>
        </w:rPr>
      </w:pPr>
      <w:r w:rsidRPr="00AC1297">
        <w:rPr>
          <w:color w:val="000000"/>
          <w:sz w:val="20"/>
        </w:rPr>
        <w:t xml:space="preserve">                    National Institutes of Health (NINDS) (Biostatistician; Annual support 5% 2002-5)</w:t>
      </w:r>
    </w:p>
    <w:p w14:paraId="4C9D430D" w14:textId="77777777" w:rsidR="00546ACF" w:rsidRPr="00AC1297" w:rsidRDefault="00546ACF">
      <w:pPr>
        <w:tabs>
          <w:tab w:val="right" w:pos="9540"/>
        </w:tabs>
        <w:ind w:right="-180"/>
        <w:rPr>
          <w:color w:val="000000"/>
          <w:sz w:val="20"/>
        </w:rPr>
      </w:pPr>
      <w:r w:rsidRPr="00AC1297">
        <w:rPr>
          <w:color w:val="000000"/>
          <w:sz w:val="20"/>
        </w:rPr>
        <w:t xml:space="preserve">                    US Department of Education (PI Izzo; Statistician, Annual Support 5% 2007-2008)</w:t>
      </w:r>
    </w:p>
    <w:p w14:paraId="4822151A" w14:textId="77777777" w:rsidR="00546ACF" w:rsidRPr="00AC1297" w:rsidRDefault="00546ACF">
      <w:pPr>
        <w:tabs>
          <w:tab w:val="right" w:pos="9540"/>
        </w:tabs>
        <w:ind w:right="-180"/>
        <w:rPr>
          <w:color w:val="000000"/>
          <w:sz w:val="20"/>
        </w:rPr>
      </w:pPr>
      <w:r w:rsidRPr="00AC1297">
        <w:rPr>
          <w:color w:val="000000"/>
          <w:sz w:val="20"/>
        </w:rPr>
        <w:t xml:space="preserve">                    National Institutes of Health (NIDDK) (Co-I; PI Rovin; Annual support 8% 2008-11)</w:t>
      </w:r>
    </w:p>
    <w:p w14:paraId="5E9055F1" w14:textId="77777777" w:rsidR="00546ACF" w:rsidRPr="00AC1297" w:rsidRDefault="00546ACF">
      <w:pPr>
        <w:tabs>
          <w:tab w:val="right" w:pos="9540"/>
        </w:tabs>
        <w:ind w:right="-180"/>
        <w:rPr>
          <w:color w:val="000000"/>
          <w:sz w:val="20"/>
        </w:rPr>
      </w:pPr>
      <w:r w:rsidRPr="00AC1297">
        <w:rPr>
          <w:color w:val="000000"/>
          <w:sz w:val="20"/>
        </w:rPr>
        <w:t xml:space="preserve">                    National Institutes of Health (CTSA grant) (25% 2008-09; 20% 2009 Oct)</w:t>
      </w:r>
    </w:p>
    <w:p w14:paraId="623DF409" w14:textId="77777777" w:rsidR="00546ACF" w:rsidRPr="00AC1297" w:rsidRDefault="00546ACF">
      <w:pPr>
        <w:tabs>
          <w:tab w:val="right" w:pos="9540"/>
        </w:tabs>
        <w:ind w:right="-180"/>
        <w:rPr>
          <w:color w:val="000000"/>
          <w:sz w:val="20"/>
        </w:rPr>
      </w:pPr>
      <w:r w:rsidRPr="00AC1297">
        <w:rPr>
          <w:color w:val="000000"/>
          <w:sz w:val="20"/>
        </w:rPr>
        <w:t xml:space="preserve">                    National Institutes of Health (NIDDK R21 DK077331) (Co-I; PI Rovin; Protein phenotyping of SLE </w:t>
      </w:r>
    </w:p>
    <w:p w14:paraId="7DC7F646" w14:textId="77777777" w:rsidR="00546ACF" w:rsidRPr="00AC1297" w:rsidRDefault="00546ACF">
      <w:pPr>
        <w:tabs>
          <w:tab w:val="right" w:pos="9540"/>
        </w:tabs>
        <w:ind w:right="-180"/>
        <w:rPr>
          <w:color w:val="000000"/>
          <w:sz w:val="20"/>
        </w:rPr>
      </w:pPr>
      <w:r w:rsidRPr="00AC1297">
        <w:rPr>
          <w:color w:val="000000"/>
          <w:sz w:val="20"/>
        </w:rPr>
        <w:t xml:space="preserve">                    nephritis flare cycle; Annual support 3% 2008-10)</w:t>
      </w:r>
    </w:p>
    <w:p w14:paraId="7B3FE90A" w14:textId="77777777" w:rsidR="00546ACF" w:rsidRPr="00AC1297" w:rsidRDefault="00546ACF" w:rsidP="00546ACF">
      <w:pPr>
        <w:tabs>
          <w:tab w:val="right" w:pos="9540"/>
        </w:tabs>
        <w:ind w:right="-180"/>
        <w:rPr>
          <w:color w:val="000000"/>
          <w:sz w:val="20"/>
        </w:rPr>
      </w:pPr>
      <w:r w:rsidRPr="00AC1297">
        <w:rPr>
          <w:color w:val="000000"/>
          <w:sz w:val="20"/>
        </w:rPr>
        <w:t xml:space="preserve">                    US Department of Education (PI Izzo; Statistician, Annual Support 4%, 2009-2013)</w:t>
      </w:r>
    </w:p>
    <w:p w14:paraId="5DDC3086" w14:textId="77777777" w:rsidR="00546ACF" w:rsidRPr="00AC1297" w:rsidRDefault="00546ACF" w:rsidP="00546ACF">
      <w:pPr>
        <w:tabs>
          <w:tab w:val="right" w:pos="9540"/>
        </w:tabs>
        <w:ind w:right="-180"/>
        <w:rPr>
          <w:color w:val="000000"/>
          <w:sz w:val="20"/>
        </w:rPr>
      </w:pPr>
      <w:r w:rsidRPr="00AC1297">
        <w:rPr>
          <w:color w:val="000000"/>
          <w:sz w:val="20"/>
        </w:rPr>
        <w:t xml:space="preserve">                    National Institute of Environmental Health Sciences (NIH)-Nationwide Children’s subcontract (PI; 5% </w:t>
      </w:r>
    </w:p>
    <w:p w14:paraId="633E6350" w14:textId="77777777" w:rsidR="00546ACF" w:rsidRPr="00AC1297" w:rsidRDefault="00546ACF" w:rsidP="00546ACF">
      <w:pPr>
        <w:tabs>
          <w:tab w:val="right" w:pos="9540"/>
        </w:tabs>
        <w:ind w:right="-180"/>
        <w:rPr>
          <w:color w:val="000000"/>
          <w:sz w:val="20"/>
        </w:rPr>
      </w:pPr>
      <w:r w:rsidRPr="00AC1297">
        <w:rPr>
          <w:color w:val="000000"/>
          <w:sz w:val="20"/>
        </w:rPr>
        <w:t xml:space="preserve">                   2009-2011; Vascular toxicities of environmental tobacco particulates in children)</w:t>
      </w:r>
    </w:p>
    <w:p w14:paraId="6B74DDB6" w14:textId="77777777" w:rsidR="00546ACF" w:rsidRPr="00AC1297" w:rsidRDefault="00546ACF" w:rsidP="00546ACF">
      <w:pPr>
        <w:tabs>
          <w:tab w:val="right" w:pos="9540"/>
        </w:tabs>
        <w:ind w:right="-180"/>
        <w:rPr>
          <w:color w:val="000000"/>
          <w:sz w:val="20"/>
        </w:rPr>
      </w:pPr>
      <w:r w:rsidRPr="00AC1297">
        <w:rPr>
          <w:color w:val="000000"/>
          <w:sz w:val="20"/>
        </w:rPr>
        <w:t xml:space="preserve">                   National Institutes of Health (NIDDK R21DK084330) (co-PI; PI Miller, Mindfulness-based approach</w:t>
      </w:r>
    </w:p>
    <w:p w14:paraId="7D6A6D4C" w14:textId="77777777" w:rsidR="00546ACF" w:rsidRPr="00AC1297" w:rsidRDefault="00546ACF" w:rsidP="00546ACF">
      <w:pPr>
        <w:tabs>
          <w:tab w:val="right" w:pos="9540"/>
        </w:tabs>
        <w:ind w:right="-180"/>
        <w:rPr>
          <w:color w:val="000000"/>
          <w:sz w:val="20"/>
        </w:rPr>
      </w:pPr>
      <w:r w:rsidRPr="00AC1297">
        <w:rPr>
          <w:color w:val="000000"/>
          <w:sz w:val="20"/>
        </w:rPr>
        <w:t xml:space="preserve">                     to the treatment of obesity and diabetes. 5%; 07/20/2009 - 06/30/2012).</w:t>
      </w:r>
    </w:p>
    <w:p w14:paraId="76F0093F" w14:textId="77777777" w:rsidR="00546ACF" w:rsidRPr="00AC1297" w:rsidRDefault="00546ACF" w:rsidP="00546ACF">
      <w:pPr>
        <w:tabs>
          <w:tab w:val="right" w:pos="9540"/>
        </w:tabs>
        <w:ind w:right="-180"/>
        <w:rPr>
          <w:rStyle w:val="emailstyle15"/>
          <w:rFonts w:ascii="Times New Roman" w:hAnsi="Times New Roman" w:cs="Times New Roman"/>
          <w:color w:val="000000"/>
          <w:sz w:val="20"/>
        </w:rPr>
      </w:pPr>
      <w:r w:rsidRPr="00AC1297">
        <w:rPr>
          <w:color w:val="000000"/>
          <w:sz w:val="20"/>
        </w:rPr>
        <w:t xml:space="preserve">                   National Institute of Dental and Craniofacial Health (R01 DE022579). (co-PI, PI P. Kumar, </w:t>
      </w:r>
      <w:r w:rsidRPr="00AC1297">
        <w:rPr>
          <w:rStyle w:val="emailstyle15"/>
          <w:rFonts w:ascii="Times New Roman" w:hAnsi="Times New Roman" w:cs="Times New Roman"/>
          <w:color w:val="000000"/>
          <w:sz w:val="20"/>
        </w:rPr>
        <w:t>Tobacco</w:t>
      </w:r>
    </w:p>
    <w:p w14:paraId="719FB3D7" w14:textId="77777777" w:rsidR="00546ACF" w:rsidRPr="00AC1297" w:rsidRDefault="00546ACF" w:rsidP="00546ACF">
      <w:pPr>
        <w:tabs>
          <w:tab w:val="right" w:pos="9540"/>
        </w:tabs>
        <w:ind w:right="-180"/>
        <w:rPr>
          <w:rStyle w:val="emailstyle15"/>
          <w:rFonts w:ascii="Times New Roman" w:hAnsi="Times New Roman" w:cs="Times New Roman"/>
          <w:color w:val="000000"/>
          <w:sz w:val="20"/>
        </w:rPr>
      </w:pPr>
      <w:r w:rsidRPr="00AC1297">
        <w:rPr>
          <w:rStyle w:val="emailstyle15"/>
          <w:rFonts w:ascii="Times New Roman" w:hAnsi="Times New Roman" w:cs="Times New Roman"/>
          <w:color w:val="000000"/>
          <w:sz w:val="20"/>
        </w:rPr>
        <w:t xml:space="preserve">                    smoking and perturbations in the subgingival ecosystem, </w:t>
      </w:r>
      <w:proofErr w:type="spellStart"/>
      <w:r w:rsidRPr="00AC1297">
        <w:rPr>
          <w:color w:val="000000"/>
          <w:sz w:val="20"/>
        </w:rPr>
        <w:t>Acad</w:t>
      </w:r>
      <w:proofErr w:type="spellEnd"/>
      <w:r w:rsidRPr="00AC1297">
        <w:rPr>
          <w:color w:val="000000"/>
          <w:sz w:val="20"/>
        </w:rPr>
        <w:t xml:space="preserve"> Yr support </w:t>
      </w:r>
      <w:r w:rsidRPr="00AC1297">
        <w:rPr>
          <w:rStyle w:val="emailstyle15"/>
          <w:rFonts w:ascii="Times New Roman" w:hAnsi="Times New Roman" w:cs="Times New Roman"/>
          <w:color w:val="000000"/>
          <w:sz w:val="20"/>
        </w:rPr>
        <w:t>5%; 4/13/2012-1/30/2017.</w:t>
      </w:r>
    </w:p>
    <w:p w14:paraId="16C325FC" w14:textId="77777777" w:rsidR="00546ACF" w:rsidRPr="00AC1297" w:rsidRDefault="00546ACF" w:rsidP="00546ACF">
      <w:pPr>
        <w:tabs>
          <w:tab w:val="right" w:pos="9540"/>
        </w:tabs>
        <w:ind w:right="-180"/>
        <w:rPr>
          <w:color w:val="000000"/>
          <w:sz w:val="20"/>
        </w:rPr>
      </w:pPr>
      <w:r w:rsidRPr="00AC1297">
        <w:rPr>
          <w:rStyle w:val="emailstyle15"/>
          <w:rFonts w:ascii="Times New Roman" w:hAnsi="Times New Roman" w:cs="Times New Roman"/>
          <w:color w:val="000000"/>
          <w:sz w:val="20"/>
        </w:rPr>
        <w:t xml:space="preserve">                   </w:t>
      </w:r>
      <w:r w:rsidRPr="00AC1297">
        <w:rPr>
          <w:color w:val="000000"/>
          <w:sz w:val="20"/>
        </w:rPr>
        <w:t>National Institutes of Health (NIDDK R34DK093907</w:t>
      </w:r>
      <w:proofErr w:type="gramStart"/>
      <w:r w:rsidRPr="00AC1297">
        <w:rPr>
          <w:color w:val="000000"/>
          <w:sz w:val="20"/>
        </w:rPr>
        <w:t>) )</w:t>
      </w:r>
      <w:proofErr w:type="gramEnd"/>
      <w:r w:rsidRPr="00AC1297">
        <w:rPr>
          <w:color w:val="000000"/>
          <w:sz w:val="20"/>
        </w:rPr>
        <w:t xml:space="preserve"> (co-PI; PI Miller, Evaluation of a</w:t>
      </w:r>
    </w:p>
    <w:p w14:paraId="5794F728" w14:textId="77777777" w:rsidR="00546ACF" w:rsidRPr="00AC1297" w:rsidRDefault="00546ACF" w:rsidP="00546ACF">
      <w:pPr>
        <w:tabs>
          <w:tab w:val="right" w:pos="9540"/>
        </w:tabs>
        <w:ind w:right="-180"/>
        <w:rPr>
          <w:color w:val="000000"/>
          <w:sz w:val="20"/>
        </w:rPr>
      </w:pPr>
      <w:r w:rsidRPr="00AC1297">
        <w:rPr>
          <w:color w:val="000000"/>
          <w:sz w:val="20"/>
        </w:rPr>
        <w:t xml:space="preserve">                     lifestyle intervention for employees with prediabetes. 5%; 07/01/2012 - 06/30/2015).</w:t>
      </w:r>
    </w:p>
    <w:p w14:paraId="08DAA5BB" w14:textId="77777777" w:rsidR="00546ACF" w:rsidRPr="00AC1297" w:rsidRDefault="00546ACF" w:rsidP="00546AC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ind w:left="1005"/>
        <w:rPr>
          <w:color w:val="000000"/>
          <w:sz w:val="20"/>
        </w:rPr>
      </w:pPr>
      <w:r w:rsidRPr="00AC1297">
        <w:rPr>
          <w:color w:val="000000"/>
          <w:sz w:val="20"/>
        </w:rPr>
        <w:t>National Institute of Health (NIDDK U01DK085673 (</w:t>
      </w:r>
      <w:proofErr w:type="gramStart"/>
      <w:r w:rsidRPr="00AC1297">
        <w:rPr>
          <w:color w:val="000000"/>
          <w:sz w:val="20"/>
        </w:rPr>
        <w:t>PI  B</w:t>
      </w:r>
      <w:proofErr w:type="gramEnd"/>
      <w:r w:rsidRPr="00AC1297">
        <w:rPr>
          <w:color w:val="000000"/>
          <w:sz w:val="20"/>
        </w:rPr>
        <w:t xml:space="preserve"> Rovin, Forecasters of future and progressive CDK in patients with microvascular </w:t>
      </w:r>
      <w:proofErr w:type="spellStart"/>
      <w:r w:rsidRPr="00AC1297">
        <w:rPr>
          <w:color w:val="000000"/>
          <w:sz w:val="20"/>
        </w:rPr>
        <w:t>glomerul</w:t>
      </w:r>
      <w:proofErr w:type="spellEnd"/>
      <w:r w:rsidRPr="00AC1297">
        <w:rPr>
          <w:color w:val="000000"/>
          <w:sz w:val="20"/>
        </w:rPr>
        <w:t>; 04/30/2013 – 04/30/2015</w:t>
      </w:r>
    </w:p>
    <w:p w14:paraId="4714B580" w14:textId="77777777" w:rsidR="00546ACF" w:rsidRPr="00AC1297" w:rsidRDefault="00546ACF" w:rsidP="00546ACF">
      <w:pPr>
        <w:rPr>
          <w:color w:val="000000"/>
          <w:sz w:val="20"/>
        </w:rPr>
      </w:pPr>
      <w:r w:rsidRPr="00AC1297">
        <w:rPr>
          <w:color w:val="000000"/>
          <w:sz w:val="20"/>
        </w:rPr>
        <w:t xml:space="preserve">                   NIH/FDA P50 Tobacco Centers of Regulatory Science (TCORS): P50-CA-180908-01 OSU Center of </w:t>
      </w:r>
    </w:p>
    <w:p w14:paraId="0083BCAE" w14:textId="77777777" w:rsidR="00546ACF" w:rsidRPr="00AC1297" w:rsidRDefault="00546ACF" w:rsidP="00546ACF">
      <w:pPr>
        <w:rPr>
          <w:color w:val="000000"/>
          <w:sz w:val="20"/>
        </w:rPr>
      </w:pPr>
      <w:r w:rsidRPr="00AC1297">
        <w:rPr>
          <w:color w:val="000000"/>
          <w:sz w:val="20"/>
        </w:rPr>
        <w:t xml:space="preserve">                     Excellence in Regulatory Tobacco Science (OSU-CERTS) (PI P Shields and ME Wewers; Sept 2013-</w:t>
      </w:r>
    </w:p>
    <w:p w14:paraId="58EA1622" w14:textId="77777777" w:rsidR="00546ACF" w:rsidRPr="00AC1297" w:rsidRDefault="00546ACF" w:rsidP="00546ACF">
      <w:pPr>
        <w:rPr>
          <w:color w:val="000000"/>
          <w:sz w:val="20"/>
        </w:rPr>
      </w:pPr>
      <w:r w:rsidRPr="00AC1297">
        <w:rPr>
          <w:color w:val="000000"/>
          <w:sz w:val="20"/>
        </w:rPr>
        <w:t xml:space="preserve">                     Aug 2019; Role: Director, Biostatistics and Data Resources Core, and Project 3 Biostatistician) </w:t>
      </w:r>
    </w:p>
    <w:p w14:paraId="275FF5AA" w14:textId="77777777" w:rsidR="00546ACF" w:rsidRPr="00AC1297" w:rsidRDefault="00546ACF" w:rsidP="00546AC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color w:val="000000"/>
          <w:sz w:val="20"/>
          <w:szCs w:val="22"/>
        </w:rPr>
      </w:pPr>
      <w:r w:rsidRPr="00AC1297">
        <w:rPr>
          <w:rFonts w:cs="Arial"/>
          <w:color w:val="000000"/>
          <w:sz w:val="20"/>
          <w:szCs w:val="22"/>
        </w:rPr>
        <w:t xml:space="preserve">                   NIH/National Inst. of Arthritis and Muscular and Skin Diseases: 1R21AR070509-01A1 (PI C-Y Yu, </w:t>
      </w:r>
    </w:p>
    <w:p w14:paraId="27603B7F" w14:textId="77777777" w:rsidR="00546ACF" w:rsidRPr="00AC1297" w:rsidRDefault="00546ACF" w:rsidP="00546AC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color w:val="000000"/>
          <w:sz w:val="20"/>
          <w:szCs w:val="22"/>
        </w:rPr>
      </w:pPr>
      <w:r w:rsidRPr="00AC1297">
        <w:rPr>
          <w:rFonts w:cs="Arial"/>
          <w:color w:val="000000"/>
          <w:sz w:val="20"/>
          <w:szCs w:val="22"/>
        </w:rPr>
        <w:t xml:space="preserve">                     Nationwide Children’s Research Institute) MCH Complement Variants in Disease Susceptibility of </w:t>
      </w:r>
    </w:p>
    <w:p w14:paraId="31D74E94" w14:textId="77777777" w:rsidR="00546ACF" w:rsidRPr="00AC1297" w:rsidRDefault="00546ACF" w:rsidP="00546ACF">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color w:val="000000"/>
          <w:sz w:val="20"/>
          <w:szCs w:val="22"/>
        </w:rPr>
      </w:pPr>
      <w:r w:rsidRPr="00AC1297">
        <w:rPr>
          <w:rFonts w:cs="Arial"/>
          <w:color w:val="000000"/>
          <w:sz w:val="20"/>
          <w:szCs w:val="22"/>
        </w:rPr>
        <w:t xml:space="preserve">                    Idiopathic Inflammatory Myopathies; 4/15/2017-3/31/2019 (OSU subcontract PI)</w:t>
      </w:r>
    </w:p>
    <w:p w14:paraId="2BEE5CA2" w14:textId="77777777" w:rsidR="00546ACF" w:rsidRPr="00AC1297" w:rsidRDefault="00546ACF" w:rsidP="00546ACF">
      <w:pPr>
        <w:rPr>
          <w:color w:val="000000"/>
          <w:sz w:val="20"/>
        </w:rPr>
      </w:pPr>
      <w:r w:rsidRPr="00AC1297">
        <w:rPr>
          <w:rFonts w:cs="Arial"/>
          <w:color w:val="000000"/>
          <w:szCs w:val="22"/>
        </w:rPr>
        <w:t xml:space="preserve">               </w:t>
      </w:r>
      <w:r w:rsidRPr="00AC1297">
        <w:rPr>
          <w:rFonts w:cs="Arial"/>
          <w:color w:val="000000"/>
          <w:sz w:val="20"/>
          <w:szCs w:val="22"/>
        </w:rPr>
        <w:t xml:space="preserve">NIH/National Institute for Diabetes &amp; Digestive &amp; Kidney Diseases </w:t>
      </w:r>
      <w:r w:rsidRPr="00AC1297">
        <w:rPr>
          <w:rFonts w:cs="Times"/>
          <w:color w:val="000000"/>
          <w:sz w:val="20"/>
          <w:szCs w:val="32"/>
        </w:rPr>
        <w:t>R01DK112930 (PI C. Miller)</w:t>
      </w:r>
    </w:p>
    <w:p w14:paraId="726476A9" w14:textId="77777777" w:rsidR="00546ACF" w:rsidRPr="00AC1297" w:rsidRDefault="00546ACF" w:rsidP="00546ACF">
      <w:pPr>
        <w:rPr>
          <w:rFonts w:cs="Times"/>
          <w:color w:val="000000"/>
          <w:sz w:val="20"/>
          <w:szCs w:val="32"/>
        </w:rPr>
      </w:pPr>
      <w:r w:rsidRPr="00AC1297">
        <w:rPr>
          <w:color w:val="000000"/>
          <w:sz w:val="20"/>
        </w:rPr>
        <w:t xml:space="preserve">                  </w:t>
      </w:r>
      <w:hyperlink r:id="rId50" w:history="1">
        <w:r w:rsidRPr="00AC1297">
          <w:rPr>
            <w:rFonts w:cs="Times"/>
            <w:color w:val="000000"/>
            <w:sz w:val="20"/>
            <w:szCs w:val="32"/>
          </w:rPr>
          <w:t>Impact of augmented care at the worksite for diabetes prevention</w:t>
        </w:r>
      </w:hyperlink>
      <w:r w:rsidRPr="00AC1297">
        <w:rPr>
          <w:color w:val="000000"/>
          <w:sz w:val="20"/>
        </w:rPr>
        <w:t xml:space="preserve"> </w:t>
      </w:r>
      <w:r w:rsidRPr="00AC1297">
        <w:rPr>
          <w:rFonts w:cs="Times"/>
          <w:color w:val="000000"/>
          <w:sz w:val="20"/>
          <w:szCs w:val="32"/>
        </w:rPr>
        <w:t xml:space="preserve">09/15/2017 - </w:t>
      </w:r>
      <w:proofErr w:type="gramStart"/>
      <w:r w:rsidRPr="00AC1297">
        <w:rPr>
          <w:rFonts w:cs="Times"/>
          <w:color w:val="000000"/>
          <w:sz w:val="20"/>
          <w:szCs w:val="32"/>
        </w:rPr>
        <w:t>06/30/202</w:t>
      </w:r>
      <w:r w:rsidR="002E11E0">
        <w:rPr>
          <w:rFonts w:cs="Times"/>
          <w:color w:val="000000"/>
          <w:sz w:val="20"/>
          <w:szCs w:val="32"/>
        </w:rPr>
        <w:t>4</w:t>
      </w:r>
      <w:r w:rsidRPr="00AC1297">
        <w:rPr>
          <w:rFonts w:cs="Times"/>
          <w:color w:val="000000"/>
          <w:sz w:val="20"/>
          <w:szCs w:val="32"/>
        </w:rPr>
        <w:t>;</w:t>
      </w:r>
      <w:proofErr w:type="gramEnd"/>
      <w:r w:rsidRPr="00AC1297">
        <w:rPr>
          <w:rFonts w:cs="Times"/>
          <w:color w:val="000000"/>
          <w:sz w:val="20"/>
          <w:szCs w:val="32"/>
        </w:rPr>
        <w:t xml:space="preserve"> </w:t>
      </w:r>
    </w:p>
    <w:p w14:paraId="132919FF" w14:textId="77777777" w:rsidR="00546ACF" w:rsidRPr="00AC1297" w:rsidRDefault="00546ACF" w:rsidP="00546ACF">
      <w:pPr>
        <w:rPr>
          <w:color w:val="000000"/>
          <w:sz w:val="20"/>
          <w:szCs w:val="22"/>
        </w:rPr>
      </w:pPr>
      <w:r w:rsidRPr="00AC1297">
        <w:rPr>
          <w:rFonts w:cs="Times"/>
          <w:color w:val="000000"/>
          <w:sz w:val="20"/>
          <w:szCs w:val="32"/>
        </w:rPr>
        <w:t xml:space="preserve"> </w:t>
      </w:r>
      <w:r w:rsidRPr="00AC1297">
        <w:rPr>
          <w:rFonts w:cs="Times"/>
          <w:color w:val="000000"/>
          <w:sz w:val="20"/>
          <w:szCs w:val="32"/>
        </w:rPr>
        <w:tab/>
        <w:t xml:space="preserve">   NIH/</w:t>
      </w:r>
      <w:r w:rsidRPr="00AC1297">
        <w:rPr>
          <w:color w:val="000000"/>
          <w:sz w:val="20"/>
          <w:szCs w:val="22"/>
        </w:rPr>
        <w:t xml:space="preserve"> National Institute of Arthritis, Musculoskeletal and Skin Diseases R01AR073311 (PI C-Y Yu, </w:t>
      </w:r>
    </w:p>
    <w:p w14:paraId="2AD714FE" w14:textId="77777777" w:rsidR="00546ACF" w:rsidRPr="00AC1297" w:rsidRDefault="00546ACF" w:rsidP="00546ACF">
      <w:pPr>
        <w:rPr>
          <w:color w:val="000000"/>
          <w:sz w:val="20"/>
          <w:szCs w:val="22"/>
        </w:rPr>
      </w:pPr>
      <w:r w:rsidRPr="00AC1297">
        <w:rPr>
          <w:color w:val="000000"/>
          <w:sz w:val="20"/>
          <w:szCs w:val="22"/>
        </w:rPr>
        <w:t xml:space="preserve">                 Nationwide Children’s Research Institute)</w:t>
      </w:r>
      <w:r w:rsidRPr="00AC1297">
        <w:rPr>
          <w:rFonts w:cs="Times"/>
          <w:color w:val="000000"/>
          <w:sz w:val="20"/>
          <w:szCs w:val="32"/>
        </w:rPr>
        <w:t xml:space="preserve"> </w:t>
      </w:r>
      <w:r w:rsidRPr="00AC1297">
        <w:rPr>
          <w:color w:val="000000"/>
          <w:sz w:val="20"/>
          <w:szCs w:val="22"/>
        </w:rPr>
        <w:t xml:space="preserve">Complement in Human Lupus: Deficiencies, Profiles and </w:t>
      </w:r>
    </w:p>
    <w:p w14:paraId="184D2772" w14:textId="77777777" w:rsidR="00546ACF" w:rsidRPr="00AC1297" w:rsidRDefault="00546ACF" w:rsidP="00546ACF">
      <w:pPr>
        <w:rPr>
          <w:color w:val="000000"/>
          <w:sz w:val="20"/>
          <w:szCs w:val="22"/>
        </w:rPr>
      </w:pPr>
      <w:r w:rsidRPr="00AC1297">
        <w:rPr>
          <w:color w:val="000000"/>
          <w:sz w:val="20"/>
          <w:szCs w:val="22"/>
        </w:rPr>
        <w:t xml:space="preserve">                  Complications, July 2018-June 2023.</w:t>
      </w:r>
    </w:p>
    <w:p w14:paraId="62EF0BB7" w14:textId="77777777" w:rsidR="00546ACF" w:rsidRPr="00AC1297" w:rsidRDefault="00546ACF" w:rsidP="00546ACF">
      <w:pPr>
        <w:spacing w:beforeLines="1" w:before="2" w:afterLines="1" w:after="2"/>
        <w:ind w:left="720"/>
        <w:rPr>
          <w:color w:val="000000"/>
          <w:sz w:val="20"/>
        </w:rPr>
      </w:pPr>
      <w:r w:rsidRPr="00AC1297">
        <w:rPr>
          <w:color w:val="000000"/>
          <w:sz w:val="20"/>
        </w:rPr>
        <w:t xml:space="preserve">NIH/National Institute of Dental and Craniofacial Research R01DE027857 (PI P Kumar) E-cigarettes and </w:t>
      </w:r>
      <w:r w:rsidRPr="00AC1297">
        <w:rPr>
          <w:color w:val="000000"/>
          <w:sz w:val="20"/>
        </w:rPr>
        <w:lastRenderedPageBreak/>
        <w:t>perturbations in the subgingival ecosystem 08/16/2018-05/31/202</w:t>
      </w:r>
      <w:r w:rsidR="002E11E0">
        <w:rPr>
          <w:color w:val="000000"/>
          <w:sz w:val="20"/>
        </w:rPr>
        <w:t>4</w:t>
      </w:r>
    </w:p>
    <w:p w14:paraId="07A15A61" w14:textId="77777777" w:rsidR="00546ACF" w:rsidRPr="00AC1297" w:rsidRDefault="00546ACF" w:rsidP="00546ACF">
      <w:pPr>
        <w:spacing w:beforeLines="1" w:before="2" w:afterLines="1" w:after="2"/>
        <w:ind w:left="720"/>
        <w:rPr>
          <w:color w:val="000000"/>
          <w:sz w:val="20"/>
        </w:rPr>
      </w:pPr>
      <w:r w:rsidRPr="00AC1297">
        <w:rPr>
          <w:color w:val="000000"/>
          <w:sz w:val="20"/>
        </w:rPr>
        <w:t xml:space="preserve">NIH/National Institute of Dental and Craniofacial Research 1R03DE027492-01A1(PI Dabdoub) Uncovering the functional potential of the developing peri-implant microbiome 08/16/2018-07/31/2020 </w:t>
      </w:r>
    </w:p>
    <w:p w14:paraId="5414E81F" w14:textId="77777777" w:rsidR="00546ACF" w:rsidRPr="00AC1297" w:rsidRDefault="00546ACF" w:rsidP="00546ACF">
      <w:pPr>
        <w:rPr>
          <w:rFonts w:cs="Times"/>
          <w:color w:val="000000"/>
          <w:sz w:val="20"/>
          <w:szCs w:val="32"/>
        </w:rPr>
      </w:pPr>
    </w:p>
    <w:p w14:paraId="4119BF89" w14:textId="77777777" w:rsidR="00546ACF" w:rsidRPr="00AC1297" w:rsidRDefault="00546ACF" w:rsidP="00546ACF">
      <w:pPr>
        <w:tabs>
          <w:tab w:val="right" w:pos="9540"/>
        </w:tabs>
        <w:ind w:right="-180"/>
        <w:rPr>
          <w:rStyle w:val="emailstyle15"/>
          <w:rFonts w:ascii="Times New Roman" w:hAnsi="Times New Roman" w:cs="Times New Roman"/>
          <w:color w:val="000000"/>
          <w:sz w:val="20"/>
        </w:rPr>
      </w:pPr>
    </w:p>
    <w:p w14:paraId="13D5AF2F" w14:textId="77777777" w:rsidR="00546ACF" w:rsidRPr="00AC1297" w:rsidRDefault="00546ACF">
      <w:pPr>
        <w:tabs>
          <w:tab w:val="right" w:pos="9540"/>
        </w:tabs>
        <w:ind w:right="-180"/>
        <w:jc w:val="center"/>
        <w:rPr>
          <w:b/>
          <w:color w:val="000000"/>
          <w:sz w:val="20"/>
        </w:rPr>
      </w:pPr>
      <w:r w:rsidRPr="00AC1297">
        <w:rPr>
          <w:b/>
          <w:color w:val="000000"/>
          <w:sz w:val="20"/>
        </w:rPr>
        <w:t xml:space="preserve">Professional Service </w:t>
      </w:r>
    </w:p>
    <w:p w14:paraId="07AE4B56" w14:textId="77777777" w:rsidR="00546ACF" w:rsidRPr="00AC1297" w:rsidRDefault="00546ACF">
      <w:pPr>
        <w:pStyle w:val="vitae"/>
        <w:tabs>
          <w:tab w:val="right" w:pos="9540"/>
        </w:tabs>
        <w:ind w:right="-180"/>
        <w:rPr>
          <w:color w:val="000000"/>
          <w:sz w:val="20"/>
          <w:u w:val="single"/>
        </w:rPr>
      </w:pPr>
    </w:p>
    <w:p w14:paraId="448CCAA1" w14:textId="77777777" w:rsidR="00546ACF" w:rsidRPr="00AC1297" w:rsidRDefault="00546ACF">
      <w:pPr>
        <w:pStyle w:val="vitae"/>
        <w:tabs>
          <w:tab w:val="right" w:pos="9540"/>
        </w:tabs>
        <w:ind w:right="-180"/>
        <w:rPr>
          <w:b/>
          <w:color w:val="000000"/>
          <w:sz w:val="20"/>
        </w:rPr>
      </w:pPr>
      <w:r w:rsidRPr="00AC1297">
        <w:rPr>
          <w:b/>
          <w:color w:val="000000"/>
          <w:sz w:val="20"/>
        </w:rPr>
        <w:t>Editorial/Refereeing/Reviewing</w:t>
      </w:r>
    </w:p>
    <w:p w14:paraId="684658A7" w14:textId="77777777" w:rsidR="00546ACF" w:rsidRPr="00AC1297" w:rsidRDefault="00546ACF">
      <w:pPr>
        <w:pStyle w:val="vitae"/>
        <w:tabs>
          <w:tab w:val="right" w:pos="9540"/>
        </w:tabs>
        <w:ind w:right="-180"/>
        <w:rPr>
          <w:color w:val="000000"/>
          <w:sz w:val="20"/>
          <w:u w:val="single"/>
        </w:rPr>
      </w:pPr>
    </w:p>
    <w:p w14:paraId="6DC3FA86" w14:textId="77777777" w:rsidR="00546ACF" w:rsidRPr="00AC1297" w:rsidRDefault="00546ACF">
      <w:pPr>
        <w:pStyle w:val="vitae"/>
        <w:tabs>
          <w:tab w:val="right" w:pos="9540"/>
        </w:tabs>
        <w:ind w:right="-180"/>
        <w:rPr>
          <w:color w:val="000000"/>
          <w:sz w:val="20"/>
          <w:u w:val="single"/>
        </w:rPr>
      </w:pPr>
      <w:r w:rsidRPr="00AC1297">
        <w:rPr>
          <w:color w:val="000000"/>
          <w:sz w:val="20"/>
          <w:u w:val="single"/>
        </w:rPr>
        <w:t xml:space="preserve">Books and Monographs </w:t>
      </w:r>
    </w:p>
    <w:p w14:paraId="126ECA30" w14:textId="77777777" w:rsidR="00546ACF" w:rsidRPr="00AC1297" w:rsidRDefault="00546ACF">
      <w:pPr>
        <w:pStyle w:val="techrpt"/>
        <w:tabs>
          <w:tab w:val="clear" w:pos="450"/>
          <w:tab w:val="left" w:pos="720"/>
          <w:tab w:val="right" w:pos="9540"/>
        </w:tabs>
        <w:spacing w:line="240" w:lineRule="auto"/>
        <w:ind w:right="-180"/>
        <w:rPr>
          <w:color w:val="000000"/>
          <w:sz w:val="20"/>
        </w:rPr>
      </w:pPr>
    </w:p>
    <w:p w14:paraId="3F4F4F4E" w14:textId="77777777" w:rsidR="00546ACF" w:rsidRPr="00AC1297" w:rsidRDefault="00546ACF">
      <w:pPr>
        <w:pStyle w:val="vitae"/>
        <w:tabs>
          <w:tab w:val="right" w:pos="9540"/>
        </w:tabs>
        <w:ind w:right="-180"/>
        <w:rPr>
          <w:color w:val="000000"/>
          <w:sz w:val="20"/>
        </w:rPr>
      </w:pPr>
      <w:r w:rsidRPr="00AC1297">
        <w:rPr>
          <w:color w:val="000000"/>
          <w:sz w:val="20"/>
        </w:rPr>
        <w:t xml:space="preserve">Editorial Advisory Board Member, </w:t>
      </w:r>
      <w:r w:rsidRPr="00AC1297">
        <w:rPr>
          <w:i/>
          <w:color w:val="000000"/>
          <w:sz w:val="20"/>
        </w:rPr>
        <w:t>Encyclopedia of Statistical Sciences, Revised Edition</w:t>
      </w:r>
      <w:r w:rsidRPr="00AC1297">
        <w:rPr>
          <w:color w:val="000000"/>
          <w:sz w:val="20"/>
        </w:rPr>
        <w:t>.</w:t>
      </w:r>
    </w:p>
    <w:p w14:paraId="60A24232" w14:textId="77777777" w:rsidR="00546ACF" w:rsidRPr="00AC1297" w:rsidRDefault="00546ACF">
      <w:pPr>
        <w:pStyle w:val="techrpt"/>
        <w:tabs>
          <w:tab w:val="clear" w:pos="450"/>
          <w:tab w:val="left" w:pos="720"/>
          <w:tab w:val="right" w:pos="9540"/>
        </w:tabs>
        <w:spacing w:line="240" w:lineRule="auto"/>
        <w:ind w:right="-180"/>
        <w:rPr>
          <w:color w:val="000000"/>
          <w:sz w:val="20"/>
        </w:rPr>
      </w:pPr>
    </w:p>
    <w:p w14:paraId="4BD2505B" w14:textId="77777777" w:rsidR="00546ACF" w:rsidRPr="00AC1297" w:rsidRDefault="00546ACF">
      <w:pPr>
        <w:pStyle w:val="techrpt"/>
        <w:tabs>
          <w:tab w:val="clear" w:pos="450"/>
          <w:tab w:val="left" w:pos="720"/>
          <w:tab w:val="right" w:pos="9540"/>
        </w:tabs>
        <w:spacing w:line="240" w:lineRule="auto"/>
        <w:ind w:right="-180"/>
        <w:rPr>
          <w:color w:val="000000"/>
          <w:sz w:val="20"/>
        </w:rPr>
      </w:pPr>
      <w:r w:rsidRPr="00AC1297">
        <w:rPr>
          <w:color w:val="000000"/>
          <w:sz w:val="20"/>
        </w:rPr>
        <w:t xml:space="preserve">Principal co-editor: </w:t>
      </w:r>
      <w:r w:rsidRPr="00AC1297">
        <w:rPr>
          <w:i/>
          <w:color w:val="000000"/>
          <w:sz w:val="20"/>
        </w:rPr>
        <w:t>Statistical Theory and Applications - Papers in Honor of Herbert A. David</w:t>
      </w:r>
      <w:r w:rsidRPr="00AC1297">
        <w:rPr>
          <w:color w:val="000000"/>
          <w:sz w:val="20"/>
        </w:rPr>
        <w:t>, Springer-</w:t>
      </w:r>
      <w:proofErr w:type="gramStart"/>
      <w:r w:rsidRPr="00AC1297">
        <w:rPr>
          <w:color w:val="000000"/>
          <w:sz w:val="20"/>
        </w:rPr>
        <w:t>Verlag,  1996</w:t>
      </w:r>
      <w:proofErr w:type="gramEnd"/>
      <w:r w:rsidRPr="00AC1297">
        <w:rPr>
          <w:color w:val="000000"/>
          <w:sz w:val="20"/>
        </w:rPr>
        <w:t>, 334 pp.</w:t>
      </w:r>
    </w:p>
    <w:p w14:paraId="5E6184E1" w14:textId="77777777" w:rsidR="00546ACF" w:rsidRPr="00AC1297" w:rsidRDefault="00546ACF">
      <w:pPr>
        <w:pStyle w:val="vitae"/>
        <w:tabs>
          <w:tab w:val="right" w:pos="9540"/>
        </w:tabs>
        <w:ind w:right="-180"/>
        <w:rPr>
          <w:color w:val="000000"/>
          <w:sz w:val="20"/>
        </w:rPr>
      </w:pPr>
    </w:p>
    <w:p w14:paraId="5E339310" w14:textId="77777777" w:rsidR="00546ACF" w:rsidRPr="00AC1297" w:rsidRDefault="00546ACF">
      <w:pPr>
        <w:pStyle w:val="vitae"/>
        <w:tabs>
          <w:tab w:val="right" w:pos="9540"/>
        </w:tabs>
        <w:ind w:right="-180"/>
        <w:rPr>
          <w:color w:val="000000"/>
          <w:sz w:val="20"/>
        </w:rPr>
      </w:pPr>
      <w:r w:rsidRPr="00AC1297">
        <w:rPr>
          <w:color w:val="000000"/>
          <w:sz w:val="20"/>
        </w:rPr>
        <w:t xml:space="preserve">Editorial Advisory Board Member: Book series </w:t>
      </w:r>
      <w:r w:rsidRPr="00AC1297">
        <w:rPr>
          <w:i/>
          <w:color w:val="000000"/>
          <w:sz w:val="20"/>
        </w:rPr>
        <w:t>Statistical Distributions and Models with Applications</w:t>
      </w:r>
      <w:r w:rsidRPr="00AC1297">
        <w:rPr>
          <w:color w:val="000000"/>
          <w:sz w:val="20"/>
        </w:rPr>
        <w:t>, Gordon &amp; Breach Publishers, 1998-.</w:t>
      </w:r>
    </w:p>
    <w:p w14:paraId="7B9DB928" w14:textId="77777777" w:rsidR="00546ACF" w:rsidRPr="00AC1297" w:rsidRDefault="00546ACF">
      <w:pPr>
        <w:pStyle w:val="vitae"/>
        <w:tabs>
          <w:tab w:val="right" w:pos="9540"/>
        </w:tabs>
        <w:ind w:right="-180"/>
        <w:rPr>
          <w:color w:val="000000"/>
          <w:sz w:val="20"/>
        </w:rPr>
      </w:pPr>
    </w:p>
    <w:p w14:paraId="6CD52665" w14:textId="77777777" w:rsidR="00546ACF" w:rsidRPr="00AC1297" w:rsidRDefault="00546ACF">
      <w:pPr>
        <w:pStyle w:val="vitae"/>
        <w:tabs>
          <w:tab w:val="clear" w:pos="2160"/>
          <w:tab w:val="left" w:pos="1530"/>
          <w:tab w:val="right" w:pos="9540"/>
        </w:tabs>
        <w:ind w:right="-180"/>
        <w:jc w:val="both"/>
        <w:rPr>
          <w:color w:val="000000"/>
          <w:sz w:val="20"/>
        </w:rPr>
      </w:pPr>
      <w:r w:rsidRPr="00AC1297">
        <w:rPr>
          <w:color w:val="000000"/>
          <w:sz w:val="20"/>
        </w:rPr>
        <w:t>Regularly review manuscripts/book proposals for publishers.  Have reviewed for Springer-Verlag, Gordon &amp; Breach, McGraw Hill, MacMillan &amp; Co, Duxbury, and Wadsworth &amp; Brooks/Cole.</w:t>
      </w:r>
    </w:p>
    <w:p w14:paraId="482EDC10" w14:textId="77777777" w:rsidR="00546ACF" w:rsidRPr="00AC1297" w:rsidRDefault="00546ACF">
      <w:pPr>
        <w:pStyle w:val="vitae"/>
        <w:tabs>
          <w:tab w:val="right" w:pos="9540"/>
        </w:tabs>
        <w:ind w:right="-180"/>
        <w:rPr>
          <w:color w:val="000000"/>
          <w:sz w:val="20"/>
          <w:u w:val="single"/>
        </w:rPr>
      </w:pPr>
    </w:p>
    <w:p w14:paraId="48BD36E4" w14:textId="77777777" w:rsidR="00546ACF" w:rsidRPr="00AC1297" w:rsidRDefault="00546ACF">
      <w:pPr>
        <w:pStyle w:val="vitae"/>
        <w:tabs>
          <w:tab w:val="right" w:pos="9540"/>
        </w:tabs>
        <w:ind w:right="-180"/>
        <w:rPr>
          <w:color w:val="000000"/>
          <w:sz w:val="20"/>
          <w:u w:val="single"/>
        </w:rPr>
      </w:pPr>
      <w:r w:rsidRPr="00AC1297">
        <w:rPr>
          <w:color w:val="000000"/>
          <w:sz w:val="20"/>
          <w:u w:val="single"/>
        </w:rPr>
        <w:t xml:space="preserve">Journals </w:t>
      </w:r>
    </w:p>
    <w:p w14:paraId="1DEFA3F1" w14:textId="77777777" w:rsidR="00546ACF" w:rsidRPr="00AC1297" w:rsidRDefault="00546ACF">
      <w:pPr>
        <w:pStyle w:val="vitae"/>
        <w:tabs>
          <w:tab w:val="right" w:pos="9540"/>
        </w:tabs>
        <w:ind w:right="-180"/>
        <w:rPr>
          <w:i/>
          <w:color w:val="000000"/>
          <w:sz w:val="20"/>
          <w:u w:val="single"/>
        </w:rPr>
      </w:pPr>
    </w:p>
    <w:p w14:paraId="0D712999" w14:textId="77777777" w:rsidR="00546ACF" w:rsidRPr="00AC1297" w:rsidRDefault="00546ACF">
      <w:pPr>
        <w:pStyle w:val="vitae"/>
        <w:tabs>
          <w:tab w:val="right" w:pos="9540"/>
        </w:tabs>
        <w:ind w:right="-180"/>
        <w:jc w:val="both"/>
        <w:rPr>
          <w:color w:val="000000"/>
          <w:sz w:val="20"/>
        </w:rPr>
      </w:pPr>
      <w:r w:rsidRPr="00AC1297">
        <w:rPr>
          <w:color w:val="000000"/>
          <w:sz w:val="20"/>
        </w:rPr>
        <w:t xml:space="preserve">Associate Editor, </w:t>
      </w:r>
      <w:r w:rsidRPr="00AC1297">
        <w:rPr>
          <w:i/>
          <w:color w:val="000000"/>
          <w:sz w:val="20"/>
        </w:rPr>
        <w:t>Communications in Statistics, Theory and Methods</w:t>
      </w:r>
      <w:r w:rsidRPr="00AC1297">
        <w:rPr>
          <w:color w:val="000000"/>
          <w:sz w:val="20"/>
        </w:rPr>
        <w:t>, January 2002 – 2012.</w:t>
      </w:r>
    </w:p>
    <w:p w14:paraId="49558C47" w14:textId="77777777" w:rsidR="00546ACF" w:rsidRPr="00AC1297" w:rsidRDefault="00546ACF">
      <w:pPr>
        <w:jc w:val="both"/>
        <w:rPr>
          <w:color w:val="000000"/>
          <w:sz w:val="20"/>
        </w:rPr>
      </w:pPr>
      <w:r w:rsidRPr="00AC1297">
        <w:rPr>
          <w:color w:val="000000"/>
          <w:sz w:val="20"/>
        </w:rPr>
        <w:t xml:space="preserve">Associate Editor, </w:t>
      </w:r>
      <w:r w:rsidRPr="00AC1297">
        <w:rPr>
          <w:i/>
          <w:color w:val="000000"/>
          <w:sz w:val="20"/>
        </w:rPr>
        <w:t>Journal of Statistical Planning &amp; Inference</w:t>
      </w:r>
      <w:r w:rsidRPr="00AC1297">
        <w:rPr>
          <w:color w:val="000000"/>
          <w:sz w:val="20"/>
        </w:rPr>
        <w:t xml:space="preserve"> Jan. 2004- Dec 2011.</w:t>
      </w:r>
    </w:p>
    <w:p w14:paraId="71F35462" w14:textId="77777777" w:rsidR="00546ACF" w:rsidRPr="00AC1297" w:rsidRDefault="00546ACF">
      <w:pPr>
        <w:pStyle w:val="vitae"/>
        <w:tabs>
          <w:tab w:val="right" w:pos="9540"/>
        </w:tabs>
        <w:ind w:right="-180"/>
        <w:jc w:val="both"/>
        <w:rPr>
          <w:color w:val="000000"/>
          <w:sz w:val="20"/>
        </w:rPr>
      </w:pPr>
      <w:r w:rsidRPr="00AC1297">
        <w:rPr>
          <w:color w:val="000000"/>
          <w:sz w:val="20"/>
        </w:rPr>
        <w:t xml:space="preserve">Member, Editorial Board, </w:t>
      </w:r>
      <w:r w:rsidRPr="00AC1297">
        <w:rPr>
          <w:i/>
          <w:color w:val="000000"/>
          <w:sz w:val="20"/>
        </w:rPr>
        <w:t>Journal of the Indian Society for Probability and Statistics</w:t>
      </w:r>
      <w:r w:rsidRPr="00AC1297">
        <w:rPr>
          <w:color w:val="000000"/>
          <w:sz w:val="20"/>
        </w:rPr>
        <w:t>, 2003 – 2008.</w:t>
      </w:r>
    </w:p>
    <w:p w14:paraId="1EF93694" w14:textId="77777777" w:rsidR="00546ACF" w:rsidRPr="00AC1297" w:rsidRDefault="00546ACF" w:rsidP="00546ACF">
      <w:pPr>
        <w:pStyle w:val="vitae"/>
        <w:tabs>
          <w:tab w:val="right" w:pos="9540"/>
        </w:tabs>
        <w:ind w:right="-180"/>
        <w:rPr>
          <w:b/>
          <w:color w:val="000000"/>
          <w:sz w:val="20"/>
        </w:rPr>
      </w:pPr>
      <w:r w:rsidRPr="00AC1297">
        <w:rPr>
          <w:rStyle w:val="Strong"/>
          <w:b w:val="0"/>
          <w:color w:val="000000"/>
          <w:sz w:val="20"/>
        </w:rPr>
        <w:t>Editorial Board Member, Research Design and Statistics Panel</w:t>
      </w:r>
      <w:r w:rsidRPr="00AC1297">
        <w:rPr>
          <w:b/>
          <w:color w:val="000000"/>
          <w:sz w:val="20"/>
        </w:rPr>
        <w:t xml:space="preserve">, </w:t>
      </w:r>
      <w:r w:rsidRPr="00AC1297">
        <w:rPr>
          <w:i/>
          <w:color w:val="000000"/>
          <w:sz w:val="20"/>
        </w:rPr>
        <w:t>Annals of Pharmacotherapy</w:t>
      </w:r>
      <w:r w:rsidRPr="00AC1297">
        <w:rPr>
          <w:color w:val="000000"/>
          <w:sz w:val="20"/>
        </w:rPr>
        <w:t>, 2007-2015.</w:t>
      </w:r>
    </w:p>
    <w:p w14:paraId="59AF92B9" w14:textId="77777777" w:rsidR="00546ACF" w:rsidRPr="00AC1297" w:rsidRDefault="00546ACF" w:rsidP="00546ACF">
      <w:pPr>
        <w:pStyle w:val="vitae"/>
        <w:tabs>
          <w:tab w:val="right" w:pos="9540"/>
        </w:tabs>
        <w:ind w:right="-180"/>
        <w:rPr>
          <w:color w:val="000000"/>
          <w:sz w:val="20"/>
        </w:rPr>
      </w:pPr>
      <w:r w:rsidRPr="00AC1297">
        <w:rPr>
          <w:color w:val="000000"/>
          <w:sz w:val="20"/>
        </w:rPr>
        <w:t xml:space="preserve">Co-Editor, Special Issue on Ordered Data, </w:t>
      </w:r>
      <w:r w:rsidRPr="00AC1297">
        <w:rPr>
          <w:i/>
          <w:color w:val="000000"/>
          <w:sz w:val="20"/>
        </w:rPr>
        <w:t>Communications in Statistics, Theory and Methods</w:t>
      </w:r>
      <w:r w:rsidRPr="00AC1297">
        <w:rPr>
          <w:color w:val="000000"/>
          <w:sz w:val="20"/>
        </w:rPr>
        <w:t>, 2009.</w:t>
      </w:r>
    </w:p>
    <w:p w14:paraId="3F9C9D92" w14:textId="77777777" w:rsidR="00546ACF" w:rsidRPr="00AC1297" w:rsidRDefault="00546ACF" w:rsidP="00546ACF">
      <w:pPr>
        <w:pStyle w:val="vitae"/>
        <w:tabs>
          <w:tab w:val="right" w:pos="9540"/>
        </w:tabs>
        <w:ind w:right="-180"/>
        <w:jc w:val="both"/>
        <w:rPr>
          <w:color w:val="000000"/>
          <w:sz w:val="20"/>
        </w:rPr>
      </w:pPr>
    </w:p>
    <w:p w14:paraId="7655C61F" w14:textId="77777777" w:rsidR="00546ACF" w:rsidRPr="00AC1297" w:rsidRDefault="008F19D3" w:rsidP="00546ACF">
      <w:pPr>
        <w:pStyle w:val="vitae"/>
        <w:tabs>
          <w:tab w:val="right" w:pos="9540"/>
        </w:tabs>
        <w:ind w:right="-180"/>
        <w:jc w:val="both"/>
        <w:rPr>
          <w:color w:val="000000"/>
          <w:sz w:val="20"/>
        </w:rPr>
      </w:pPr>
      <w:r>
        <w:rPr>
          <w:color w:val="000000"/>
          <w:sz w:val="20"/>
        </w:rPr>
        <w:t>Refereeing (selected journals)</w:t>
      </w:r>
      <w:r w:rsidR="00546ACF" w:rsidRPr="00AC1297">
        <w:rPr>
          <w:color w:val="000000"/>
          <w:sz w:val="20"/>
        </w:rPr>
        <w:t xml:space="preserve">: </w:t>
      </w:r>
    </w:p>
    <w:p w14:paraId="539E9C88" w14:textId="77777777" w:rsidR="00546ACF" w:rsidRPr="00AC1297" w:rsidRDefault="00546ACF">
      <w:pPr>
        <w:pStyle w:val="vitae"/>
        <w:tabs>
          <w:tab w:val="right" w:pos="9540"/>
        </w:tabs>
        <w:ind w:right="-180"/>
        <w:jc w:val="both"/>
        <w:rPr>
          <w:color w:val="000000"/>
          <w:sz w:val="20"/>
        </w:rPr>
      </w:pPr>
    </w:p>
    <w:p w14:paraId="06E7DE42" w14:textId="77777777" w:rsidR="00546ACF" w:rsidRPr="00AC1297" w:rsidRDefault="00546ACF" w:rsidP="00546ACF">
      <w:pPr>
        <w:pStyle w:val="HTMLPreformatted"/>
        <w:rPr>
          <w:rFonts w:ascii="Times New Roman" w:hAnsi="Times New Roman"/>
        </w:rPr>
      </w:pPr>
      <w:r w:rsidRPr="00AC1297">
        <w:rPr>
          <w:rFonts w:ascii="Times New Roman" w:hAnsi="Times New Roman"/>
        </w:rPr>
        <w:t>Advances in Applied Probability, Annals of Applied Probability, Annals of the Institute of Statistical Mathematics, Annals of Statistics, American Statistician, Arab Journal of Mathematical Sciences, Australian Journal of Statistics, Canadian Journal of Statistics, Communications in Statistics (series A and series B), Computational Statistics and Data Analysis, Computers and Mathematics with Applications, Extremes, IEEE Transactions on Information Theory, Indian Journal of Pure and Applied Mathematics,</w:t>
      </w:r>
      <w:r w:rsidRPr="00AC1297">
        <w:t xml:space="preserve"> </w:t>
      </w:r>
      <w:r w:rsidRPr="00AC1297">
        <w:rPr>
          <w:rFonts w:ascii="Times New Roman" w:hAnsi="Times New Roman"/>
        </w:rPr>
        <w:t>Institute of Industrial Engineering Transactions, Journal of the American Statistical Association, Journal of Applied Probability, Journal of Applied Statistical Science,  Journal of Climate, Journal of Computers &amp; Mathematics, Journal of Indian Society for Probability and Statistics, Journal of the Indian Statistical Association, Journal of Multivariate Analysis, Journal of Nonparametric Statistics,  Journal of Quantitative Finance, Journal of the Royal Statistical Society (Ser. B), Journal of Statistical Computation and Simulation, Journal of Statistical Planning and Inference, Journal of Statistical Research, Management Science, Mathematical Methods of Statistics, Methodology and Computing in Applied Probability, Metrika, Naval Research Logistics Journal, Neurology, Pakistan Journal of Statistics, Proceedings of American Mathematical Society, Psychological Review, Psychophysiology, Statistical Methodology, Statistica Sinica, Statistical Papers, Statistics, Statistics and Probability Letters, Sankhya,  Stochastic Models, Technometrics, Test, Theoretical Biology and Medical Modelling.</w:t>
      </w:r>
    </w:p>
    <w:p w14:paraId="08463D15" w14:textId="77777777" w:rsidR="00546ACF" w:rsidRPr="00AC1297" w:rsidRDefault="00546ACF">
      <w:pPr>
        <w:pStyle w:val="vitae"/>
        <w:tabs>
          <w:tab w:val="right" w:pos="9540"/>
        </w:tabs>
        <w:ind w:right="-180"/>
        <w:rPr>
          <w:b/>
          <w:i/>
          <w:color w:val="000000"/>
          <w:sz w:val="20"/>
          <w:u w:val="single"/>
        </w:rPr>
      </w:pPr>
    </w:p>
    <w:p w14:paraId="09A1FD76" w14:textId="77777777" w:rsidR="00546ACF" w:rsidRPr="00AC1297" w:rsidRDefault="00546ACF">
      <w:pPr>
        <w:tabs>
          <w:tab w:val="right" w:pos="9540"/>
        </w:tabs>
        <w:ind w:right="-180"/>
        <w:rPr>
          <w:color w:val="000000"/>
          <w:sz w:val="20"/>
        </w:rPr>
      </w:pPr>
      <w:r w:rsidRPr="00AC1297">
        <w:rPr>
          <w:color w:val="000000"/>
          <w:sz w:val="20"/>
        </w:rPr>
        <w:t>Regular reviewer of articles for</w:t>
      </w:r>
      <w:r w:rsidRPr="00AC1297">
        <w:rPr>
          <w:color w:val="000000"/>
          <w:sz w:val="20"/>
          <w:u w:val="single"/>
        </w:rPr>
        <w:t xml:space="preserve"> </w:t>
      </w:r>
      <w:proofErr w:type="spellStart"/>
      <w:r w:rsidRPr="00AC1297">
        <w:rPr>
          <w:color w:val="000000"/>
          <w:sz w:val="20"/>
        </w:rPr>
        <w:t>Zentralblatt</w:t>
      </w:r>
      <w:proofErr w:type="spellEnd"/>
      <w:r w:rsidRPr="00AC1297">
        <w:rPr>
          <w:color w:val="000000"/>
          <w:sz w:val="20"/>
        </w:rPr>
        <w:t xml:space="preserve"> für </w:t>
      </w:r>
      <w:proofErr w:type="spellStart"/>
      <w:r w:rsidRPr="00AC1297">
        <w:rPr>
          <w:color w:val="000000"/>
          <w:sz w:val="20"/>
        </w:rPr>
        <w:t>Mathematik</w:t>
      </w:r>
      <w:proofErr w:type="spellEnd"/>
      <w:r w:rsidRPr="00AC1297">
        <w:rPr>
          <w:color w:val="000000"/>
          <w:sz w:val="20"/>
        </w:rPr>
        <w:t xml:space="preserve"> (Publisher: Springer-Verlag) 1984</w:t>
      </w:r>
      <w:r w:rsidR="005A2B9C">
        <w:rPr>
          <w:color w:val="000000"/>
          <w:sz w:val="20"/>
        </w:rPr>
        <w:t>-2021</w:t>
      </w:r>
      <w:r w:rsidRPr="00AC1297">
        <w:rPr>
          <w:color w:val="000000"/>
          <w:sz w:val="20"/>
        </w:rPr>
        <w:t>.</w:t>
      </w:r>
    </w:p>
    <w:p w14:paraId="26855F80" w14:textId="77777777" w:rsidR="00546ACF" w:rsidRPr="00AC1297" w:rsidRDefault="00546ACF">
      <w:pPr>
        <w:tabs>
          <w:tab w:val="right" w:pos="9540"/>
        </w:tabs>
        <w:ind w:right="-180"/>
        <w:rPr>
          <w:color w:val="000000"/>
          <w:sz w:val="20"/>
          <w:u w:val="single"/>
        </w:rPr>
      </w:pPr>
      <w:r w:rsidRPr="00AC1297">
        <w:rPr>
          <w:color w:val="000000"/>
          <w:sz w:val="20"/>
          <w:u w:val="single"/>
        </w:rPr>
        <w:t xml:space="preserve"> </w:t>
      </w:r>
    </w:p>
    <w:p w14:paraId="65AD7DDA" w14:textId="77777777" w:rsidR="00546ACF" w:rsidRPr="00AC1297" w:rsidRDefault="00546ACF">
      <w:pPr>
        <w:tabs>
          <w:tab w:val="right" w:pos="9540"/>
        </w:tabs>
        <w:ind w:right="-180"/>
        <w:rPr>
          <w:color w:val="000000"/>
          <w:sz w:val="20"/>
          <w:u w:val="single"/>
        </w:rPr>
      </w:pPr>
      <w:r w:rsidRPr="00AC1297">
        <w:rPr>
          <w:color w:val="000000"/>
          <w:sz w:val="20"/>
          <w:u w:val="single"/>
        </w:rPr>
        <w:t>Book Reviews</w:t>
      </w:r>
    </w:p>
    <w:p w14:paraId="4BC1F18E" w14:textId="77777777" w:rsidR="00546ACF" w:rsidRPr="00AC1297" w:rsidRDefault="00546ACF">
      <w:pPr>
        <w:tabs>
          <w:tab w:val="right" w:pos="9540"/>
        </w:tabs>
        <w:ind w:right="-180"/>
        <w:rPr>
          <w:color w:val="000000"/>
          <w:sz w:val="20"/>
          <w:u w:val="single"/>
        </w:rPr>
      </w:pPr>
    </w:p>
    <w:tbl>
      <w:tblPr>
        <w:tblW w:w="0" w:type="auto"/>
        <w:tblLayout w:type="fixed"/>
        <w:tblCellMar>
          <w:left w:w="80" w:type="dxa"/>
          <w:right w:w="80" w:type="dxa"/>
        </w:tblCellMar>
        <w:tblLook w:val="0000" w:firstRow="0" w:lastRow="0" w:firstColumn="0" w:lastColumn="0" w:noHBand="0" w:noVBand="0"/>
      </w:tblPr>
      <w:tblGrid>
        <w:gridCol w:w="504"/>
        <w:gridCol w:w="9144"/>
      </w:tblGrid>
      <w:tr w:rsidR="00546ACF" w:rsidRPr="00AC1297" w14:paraId="0B5BA34F" w14:textId="77777777">
        <w:tblPrEx>
          <w:tblCellMar>
            <w:top w:w="0" w:type="dxa"/>
            <w:bottom w:w="0" w:type="dxa"/>
          </w:tblCellMar>
        </w:tblPrEx>
        <w:trPr>
          <w:cantSplit/>
        </w:trPr>
        <w:tc>
          <w:tcPr>
            <w:tcW w:w="504" w:type="dxa"/>
          </w:tcPr>
          <w:p w14:paraId="6A5CBADC" w14:textId="77777777" w:rsidR="00546ACF" w:rsidRDefault="00546ACF">
            <w:pPr>
              <w:pStyle w:val="techrpt"/>
              <w:spacing w:line="240" w:lineRule="auto"/>
              <w:jc w:val="right"/>
              <w:rPr>
                <w:color w:val="000000"/>
                <w:sz w:val="20"/>
                <w:szCs w:val="20"/>
              </w:rPr>
            </w:pPr>
            <w:r>
              <w:rPr>
                <w:color w:val="000000"/>
                <w:sz w:val="20"/>
                <w:szCs w:val="20"/>
              </w:rPr>
              <w:t xml:space="preserve">1. </w:t>
            </w:r>
          </w:p>
        </w:tc>
        <w:tc>
          <w:tcPr>
            <w:tcW w:w="9144" w:type="dxa"/>
          </w:tcPr>
          <w:p w14:paraId="027987CE" w14:textId="77777777" w:rsidR="00546ACF" w:rsidRDefault="00546ACF">
            <w:pPr>
              <w:pStyle w:val="techrpt"/>
              <w:spacing w:line="240" w:lineRule="auto"/>
              <w:rPr>
                <w:color w:val="000000"/>
                <w:sz w:val="20"/>
                <w:szCs w:val="20"/>
              </w:rPr>
            </w:pPr>
            <w:r>
              <w:rPr>
                <w:color w:val="000000"/>
                <w:sz w:val="20"/>
                <w:szCs w:val="20"/>
              </w:rPr>
              <w:t>The Inverse Gaussian Distribution: A Case Study in Exponential Families. SIAM Review, Vol. 38, No. 2, p.350, June 1996.</w:t>
            </w:r>
          </w:p>
        </w:tc>
      </w:tr>
      <w:tr w:rsidR="00546ACF" w:rsidRPr="00AC1297" w14:paraId="575555C6" w14:textId="77777777">
        <w:tblPrEx>
          <w:tblCellMar>
            <w:top w:w="0" w:type="dxa"/>
            <w:bottom w:w="0" w:type="dxa"/>
          </w:tblCellMar>
        </w:tblPrEx>
        <w:trPr>
          <w:cantSplit/>
        </w:trPr>
        <w:tc>
          <w:tcPr>
            <w:tcW w:w="504" w:type="dxa"/>
          </w:tcPr>
          <w:p w14:paraId="5594CD64" w14:textId="77777777" w:rsidR="00546ACF" w:rsidRDefault="00546ACF">
            <w:pPr>
              <w:pStyle w:val="techrpt"/>
              <w:spacing w:line="240" w:lineRule="auto"/>
              <w:jc w:val="right"/>
              <w:rPr>
                <w:color w:val="000000"/>
                <w:sz w:val="20"/>
                <w:szCs w:val="20"/>
              </w:rPr>
            </w:pPr>
            <w:r>
              <w:rPr>
                <w:color w:val="000000"/>
                <w:sz w:val="20"/>
                <w:szCs w:val="20"/>
              </w:rPr>
              <w:t>2.</w:t>
            </w:r>
          </w:p>
        </w:tc>
        <w:tc>
          <w:tcPr>
            <w:tcW w:w="9144" w:type="dxa"/>
          </w:tcPr>
          <w:p w14:paraId="48984EEF" w14:textId="77777777" w:rsidR="00546ACF" w:rsidRDefault="00546ACF">
            <w:pPr>
              <w:pStyle w:val="reports"/>
              <w:spacing w:line="240" w:lineRule="auto"/>
              <w:ind w:right="-620"/>
              <w:jc w:val="left"/>
              <w:rPr>
                <w:color w:val="000000"/>
                <w:sz w:val="20"/>
                <w:szCs w:val="20"/>
              </w:rPr>
            </w:pPr>
            <w:r>
              <w:rPr>
                <w:color w:val="000000"/>
                <w:sz w:val="20"/>
                <w:szCs w:val="20"/>
              </w:rPr>
              <w:t xml:space="preserve">The Exponential Distribution: Theory, Methods and Applications, SIAM Review, Vol. 40, No. 1, 167-168, </w:t>
            </w:r>
          </w:p>
          <w:p w14:paraId="1618FAAC" w14:textId="77777777" w:rsidR="00546ACF" w:rsidRDefault="00546ACF">
            <w:pPr>
              <w:pStyle w:val="reports"/>
              <w:spacing w:line="240" w:lineRule="auto"/>
              <w:ind w:right="-620"/>
              <w:jc w:val="left"/>
              <w:rPr>
                <w:color w:val="000000"/>
                <w:sz w:val="20"/>
                <w:szCs w:val="20"/>
              </w:rPr>
            </w:pPr>
            <w:r>
              <w:rPr>
                <w:color w:val="000000"/>
                <w:sz w:val="20"/>
                <w:szCs w:val="20"/>
              </w:rPr>
              <w:t>March 1998.</w:t>
            </w:r>
          </w:p>
        </w:tc>
      </w:tr>
      <w:tr w:rsidR="00546ACF" w:rsidRPr="00AC1297" w14:paraId="01FEF1F9" w14:textId="77777777">
        <w:tblPrEx>
          <w:tblCellMar>
            <w:top w:w="0" w:type="dxa"/>
            <w:bottom w:w="0" w:type="dxa"/>
          </w:tblCellMar>
        </w:tblPrEx>
        <w:trPr>
          <w:cantSplit/>
        </w:trPr>
        <w:tc>
          <w:tcPr>
            <w:tcW w:w="504" w:type="dxa"/>
          </w:tcPr>
          <w:p w14:paraId="7FC87D18" w14:textId="77777777" w:rsidR="00546ACF" w:rsidRDefault="00546ACF">
            <w:pPr>
              <w:pStyle w:val="techrpt"/>
              <w:spacing w:line="240" w:lineRule="auto"/>
              <w:jc w:val="right"/>
              <w:rPr>
                <w:color w:val="000000"/>
                <w:sz w:val="20"/>
                <w:szCs w:val="20"/>
              </w:rPr>
            </w:pPr>
            <w:r>
              <w:rPr>
                <w:color w:val="000000"/>
                <w:sz w:val="20"/>
                <w:szCs w:val="20"/>
              </w:rPr>
              <w:t xml:space="preserve">3. </w:t>
            </w:r>
          </w:p>
        </w:tc>
        <w:tc>
          <w:tcPr>
            <w:tcW w:w="9144" w:type="dxa"/>
          </w:tcPr>
          <w:p w14:paraId="4973FEB3" w14:textId="77777777" w:rsidR="00546ACF" w:rsidRDefault="00546ACF">
            <w:pPr>
              <w:pStyle w:val="reports"/>
              <w:spacing w:line="240" w:lineRule="auto"/>
              <w:ind w:right="-620"/>
              <w:jc w:val="left"/>
              <w:rPr>
                <w:color w:val="000000"/>
                <w:sz w:val="20"/>
                <w:szCs w:val="20"/>
              </w:rPr>
            </w:pPr>
            <w:r>
              <w:rPr>
                <w:color w:val="000000"/>
                <w:sz w:val="20"/>
                <w:szCs w:val="20"/>
              </w:rPr>
              <w:t>CRC handbook of tables for the use of order statistics in estimation. Zbl.870.62002.</w:t>
            </w:r>
          </w:p>
        </w:tc>
      </w:tr>
      <w:tr w:rsidR="00546ACF" w:rsidRPr="00AC1297" w14:paraId="7B4BBE81" w14:textId="77777777">
        <w:tblPrEx>
          <w:tblCellMar>
            <w:top w:w="0" w:type="dxa"/>
            <w:bottom w:w="0" w:type="dxa"/>
          </w:tblCellMar>
        </w:tblPrEx>
        <w:trPr>
          <w:cantSplit/>
        </w:trPr>
        <w:tc>
          <w:tcPr>
            <w:tcW w:w="504" w:type="dxa"/>
          </w:tcPr>
          <w:p w14:paraId="2C9581E0" w14:textId="77777777" w:rsidR="00546ACF" w:rsidRDefault="00546ACF">
            <w:pPr>
              <w:pStyle w:val="techrpt"/>
              <w:spacing w:line="240" w:lineRule="auto"/>
              <w:jc w:val="right"/>
              <w:rPr>
                <w:color w:val="000000"/>
                <w:sz w:val="20"/>
                <w:szCs w:val="20"/>
              </w:rPr>
            </w:pPr>
            <w:r>
              <w:rPr>
                <w:color w:val="000000"/>
                <w:sz w:val="20"/>
                <w:szCs w:val="20"/>
              </w:rPr>
              <w:t xml:space="preserve">4. </w:t>
            </w:r>
          </w:p>
        </w:tc>
        <w:tc>
          <w:tcPr>
            <w:tcW w:w="9144" w:type="dxa"/>
          </w:tcPr>
          <w:p w14:paraId="7EA42C7D" w14:textId="77777777" w:rsidR="00546ACF" w:rsidRPr="00AC1297" w:rsidRDefault="00546ACF" w:rsidP="00546ACF">
            <w:pPr>
              <w:rPr>
                <w:color w:val="000000"/>
                <w:sz w:val="20"/>
              </w:rPr>
            </w:pPr>
            <w:r w:rsidRPr="00AC1297">
              <w:rPr>
                <w:color w:val="000000"/>
                <w:sz w:val="20"/>
              </w:rPr>
              <w:t xml:space="preserve">An Introduction to Statistical Modeling of Extreme Values, 2002, </w:t>
            </w:r>
            <w:proofErr w:type="spellStart"/>
            <w:r w:rsidRPr="00AC1297">
              <w:rPr>
                <w:color w:val="000000"/>
                <w:sz w:val="20"/>
              </w:rPr>
              <w:t>Zbl</w:t>
            </w:r>
            <w:proofErr w:type="spellEnd"/>
            <w:r w:rsidRPr="00AC1297">
              <w:rPr>
                <w:color w:val="000000"/>
                <w:sz w:val="20"/>
              </w:rPr>
              <w:t>. 0980.62043</w:t>
            </w:r>
          </w:p>
        </w:tc>
      </w:tr>
      <w:tr w:rsidR="00546ACF" w:rsidRPr="00AC1297" w14:paraId="36379615" w14:textId="77777777">
        <w:tblPrEx>
          <w:tblCellMar>
            <w:top w:w="0" w:type="dxa"/>
            <w:bottom w:w="0" w:type="dxa"/>
          </w:tblCellMar>
        </w:tblPrEx>
        <w:trPr>
          <w:cantSplit/>
        </w:trPr>
        <w:tc>
          <w:tcPr>
            <w:tcW w:w="504" w:type="dxa"/>
          </w:tcPr>
          <w:p w14:paraId="23D847E3" w14:textId="77777777" w:rsidR="00546ACF" w:rsidRDefault="00546ACF">
            <w:pPr>
              <w:pStyle w:val="techrpt"/>
              <w:spacing w:line="240" w:lineRule="auto"/>
              <w:jc w:val="right"/>
              <w:rPr>
                <w:color w:val="000000"/>
                <w:sz w:val="20"/>
                <w:szCs w:val="20"/>
              </w:rPr>
            </w:pPr>
            <w:r>
              <w:rPr>
                <w:color w:val="000000"/>
                <w:sz w:val="20"/>
                <w:szCs w:val="20"/>
              </w:rPr>
              <w:t>5.</w:t>
            </w:r>
          </w:p>
        </w:tc>
        <w:tc>
          <w:tcPr>
            <w:tcW w:w="9144" w:type="dxa"/>
          </w:tcPr>
          <w:p w14:paraId="3B4A8E08" w14:textId="77777777" w:rsidR="00546ACF" w:rsidRDefault="00546ACF">
            <w:pPr>
              <w:pStyle w:val="reports"/>
              <w:spacing w:line="240" w:lineRule="auto"/>
              <w:ind w:right="-620"/>
              <w:jc w:val="left"/>
              <w:rPr>
                <w:color w:val="000000"/>
                <w:sz w:val="20"/>
                <w:szCs w:val="20"/>
              </w:rPr>
            </w:pPr>
            <w:r>
              <w:rPr>
                <w:color w:val="000000"/>
                <w:sz w:val="20"/>
                <w:szCs w:val="20"/>
              </w:rPr>
              <w:t xml:space="preserve">Measuring Interobserver Agreement, </w:t>
            </w:r>
            <w:proofErr w:type="spellStart"/>
            <w:r>
              <w:rPr>
                <w:color w:val="000000"/>
                <w:sz w:val="20"/>
                <w:szCs w:val="20"/>
              </w:rPr>
              <w:t>Technometrics</w:t>
            </w:r>
            <w:proofErr w:type="spellEnd"/>
            <w:r>
              <w:rPr>
                <w:color w:val="000000"/>
                <w:sz w:val="20"/>
                <w:szCs w:val="20"/>
              </w:rPr>
              <w:t xml:space="preserve">, vol. 46, no. 3, pp. 367-368; 2004. </w:t>
            </w:r>
          </w:p>
        </w:tc>
      </w:tr>
      <w:tr w:rsidR="00546ACF" w:rsidRPr="00AC1297" w14:paraId="4674AF10" w14:textId="77777777">
        <w:tblPrEx>
          <w:tblCellMar>
            <w:top w:w="0" w:type="dxa"/>
            <w:bottom w:w="0" w:type="dxa"/>
          </w:tblCellMar>
        </w:tblPrEx>
        <w:trPr>
          <w:cantSplit/>
        </w:trPr>
        <w:tc>
          <w:tcPr>
            <w:tcW w:w="504" w:type="dxa"/>
          </w:tcPr>
          <w:p w14:paraId="0D8580EB" w14:textId="77777777" w:rsidR="00546ACF" w:rsidRDefault="00546ACF">
            <w:pPr>
              <w:pStyle w:val="techrpt"/>
              <w:spacing w:line="240" w:lineRule="auto"/>
              <w:jc w:val="right"/>
              <w:rPr>
                <w:color w:val="000000"/>
                <w:sz w:val="20"/>
                <w:szCs w:val="20"/>
              </w:rPr>
            </w:pPr>
            <w:r>
              <w:rPr>
                <w:color w:val="000000"/>
                <w:sz w:val="20"/>
                <w:szCs w:val="20"/>
              </w:rPr>
              <w:t>6.</w:t>
            </w:r>
          </w:p>
        </w:tc>
        <w:tc>
          <w:tcPr>
            <w:tcW w:w="9144" w:type="dxa"/>
          </w:tcPr>
          <w:p w14:paraId="55AF7051" w14:textId="77777777" w:rsidR="00546ACF" w:rsidRDefault="00546ACF">
            <w:pPr>
              <w:pStyle w:val="reports"/>
              <w:spacing w:line="240" w:lineRule="auto"/>
              <w:ind w:right="-620"/>
              <w:jc w:val="left"/>
              <w:rPr>
                <w:color w:val="000000"/>
                <w:sz w:val="20"/>
                <w:szCs w:val="20"/>
              </w:rPr>
            </w:pPr>
            <w:r>
              <w:rPr>
                <w:bCs/>
                <w:color w:val="000000"/>
                <w:sz w:val="20"/>
                <w:szCs w:val="20"/>
              </w:rPr>
              <w:t xml:space="preserve">Statistics of </w:t>
            </w:r>
            <w:proofErr w:type="gramStart"/>
            <w:r>
              <w:rPr>
                <w:bCs/>
                <w:color w:val="000000"/>
                <w:sz w:val="20"/>
                <w:szCs w:val="20"/>
              </w:rPr>
              <w:t>extremes</w:t>
            </w:r>
            <w:proofErr w:type="gramEnd"/>
            <w:r>
              <w:rPr>
                <w:bCs/>
                <w:color w:val="000000"/>
                <w:sz w:val="20"/>
                <w:szCs w:val="20"/>
              </w:rPr>
              <w:t xml:space="preserve">. Theory and Applications, 2005, </w:t>
            </w:r>
            <w:hyperlink r:id="rId51" w:history="1">
              <w:proofErr w:type="spellStart"/>
              <w:r>
                <w:rPr>
                  <w:rStyle w:val="Hyperlink"/>
                  <w:b w:val="0"/>
                  <w:color w:val="000000"/>
                  <w:sz w:val="20"/>
                  <w:szCs w:val="20"/>
                </w:rPr>
                <w:t>Zbl</w:t>
              </w:r>
              <w:proofErr w:type="spellEnd"/>
              <w:r>
                <w:rPr>
                  <w:rStyle w:val="Hyperlink"/>
                  <w:b w:val="0"/>
                  <w:color w:val="000000"/>
                  <w:sz w:val="20"/>
                  <w:szCs w:val="20"/>
                </w:rPr>
                <w:t xml:space="preserve"> 1070.62036</w:t>
              </w:r>
            </w:hyperlink>
          </w:p>
        </w:tc>
      </w:tr>
      <w:tr w:rsidR="00546ACF" w:rsidRPr="00AC1297" w14:paraId="2C0542CC" w14:textId="77777777">
        <w:tblPrEx>
          <w:tblCellMar>
            <w:top w:w="0" w:type="dxa"/>
            <w:bottom w:w="0" w:type="dxa"/>
          </w:tblCellMar>
        </w:tblPrEx>
        <w:trPr>
          <w:cantSplit/>
        </w:trPr>
        <w:tc>
          <w:tcPr>
            <w:tcW w:w="504" w:type="dxa"/>
          </w:tcPr>
          <w:p w14:paraId="056CD846" w14:textId="77777777" w:rsidR="00546ACF" w:rsidRDefault="00546ACF">
            <w:pPr>
              <w:pStyle w:val="techrpt"/>
              <w:spacing w:line="240" w:lineRule="auto"/>
              <w:jc w:val="right"/>
              <w:rPr>
                <w:color w:val="000000"/>
                <w:sz w:val="20"/>
                <w:szCs w:val="20"/>
              </w:rPr>
            </w:pPr>
            <w:r>
              <w:rPr>
                <w:color w:val="000000"/>
                <w:sz w:val="20"/>
                <w:szCs w:val="20"/>
              </w:rPr>
              <w:t>7.</w:t>
            </w:r>
          </w:p>
        </w:tc>
        <w:tc>
          <w:tcPr>
            <w:tcW w:w="9144" w:type="dxa"/>
          </w:tcPr>
          <w:p w14:paraId="3BB1B8A4" w14:textId="77777777" w:rsidR="00546ACF" w:rsidRDefault="00546ACF">
            <w:pPr>
              <w:pStyle w:val="reports"/>
              <w:spacing w:line="240" w:lineRule="auto"/>
              <w:ind w:right="-620"/>
              <w:jc w:val="left"/>
              <w:rPr>
                <w:color w:val="000000"/>
                <w:sz w:val="20"/>
                <w:szCs w:val="20"/>
              </w:rPr>
            </w:pPr>
            <w:r>
              <w:rPr>
                <w:bCs/>
                <w:color w:val="000000"/>
                <w:sz w:val="20"/>
                <w:szCs w:val="20"/>
              </w:rPr>
              <w:t xml:space="preserve">Extreme Value and Related Models with Applications in Engineering and Science, 2005, </w:t>
            </w:r>
            <w:hyperlink r:id="rId52" w:history="1">
              <w:proofErr w:type="spellStart"/>
              <w:r>
                <w:rPr>
                  <w:rStyle w:val="Hyperlink"/>
                  <w:b w:val="0"/>
                  <w:color w:val="000000"/>
                  <w:sz w:val="20"/>
                  <w:szCs w:val="20"/>
                </w:rPr>
                <w:t>Zbl</w:t>
              </w:r>
              <w:proofErr w:type="spellEnd"/>
              <w:r>
                <w:rPr>
                  <w:rStyle w:val="Hyperlink"/>
                  <w:b w:val="0"/>
                  <w:color w:val="000000"/>
                  <w:sz w:val="20"/>
                  <w:szCs w:val="20"/>
                </w:rPr>
                <w:t xml:space="preserve"> 1072.62045</w:t>
              </w:r>
            </w:hyperlink>
            <w:r>
              <w:rPr>
                <w:b/>
                <w:color w:val="000000"/>
                <w:sz w:val="20"/>
                <w:szCs w:val="20"/>
              </w:rPr>
              <w:t>.</w:t>
            </w:r>
          </w:p>
        </w:tc>
      </w:tr>
      <w:tr w:rsidR="00546ACF" w:rsidRPr="00AC1297" w14:paraId="18453799" w14:textId="77777777">
        <w:tblPrEx>
          <w:tblCellMar>
            <w:top w:w="0" w:type="dxa"/>
            <w:bottom w:w="0" w:type="dxa"/>
          </w:tblCellMar>
        </w:tblPrEx>
        <w:trPr>
          <w:cantSplit/>
        </w:trPr>
        <w:tc>
          <w:tcPr>
            <w:tcW w:w="504" w:type="dxa"/>
          </w:tcPr>
          <w:p w14:paraId="60E05011" w14:textId="77777777" w:rsidR="00546ACF" w:rsidRDefault="00546ACF">
            <w:pPr>
              <w:pStyle w:val="techrpt"/>
              <w:spacing w:line="240" w:lineRule="auto"/>
              <w:jc w:val="right"/>
              <w:rPr>
                <w:color w:val="000000"/>
                <w:sz w:val="20"/>
                <w:szCs w:val="20"/>
              </w:rPr>
            </w:pPr>
            <w:r>
              <w:rPr>
                <w:color w:val="000000"/>
                <w:sz w:val="20"/>
                <w:szCs w:val="20"/>
              </w:rPr>
              <w:lastRenderedPageBreak/>
              <w:t>8.</w:t>
            </w:r>
          </w:p>
        </w:tc>
        <w:tc>
          <w:tcPr>
            <w:tcW w:w="9144" w:type="dxa"/>
          </w:tcPr>
          <w:p w14:paraId="186C92B7" w14:textId="77777777" w:rsidR="00546ACF" w:rsidRPr="00AC1297" w:rsidRDefault="00546ACF" w:rsidP="00546ACF">
            <w:pPr>
              <w:jc w:val="both"/>
              <w:rPr>
                <w:color w:val="000000"/>
                <w:sz w:val="20"/>
              </w:rPr>
            </w:pPr>
            <w:hyperlink r:id="rId53" w:history="1">
              <w:r w:rsidRPr="00AC1297">
                <w:rPr>
                  <w:rStyle w:val="Hyperlink"/>
                  <w:b w:val="0"/>
                  <w:bCs w:val="0"/>
                  <w:color w:val="000000"/>
                  <w:sz w:val="20"/>
                  <w:u w:val="none"/>
                </w:rPr>
                <w:t xml:space="preserve">Inference in Hidden Markov Models, by Olivier </w:t>
              </w:r>
              <w:proofErr w:type="spellStart"/>
              <w:r w:rsidRPr="00AC1297">
                <w:rPr>
                  <w:rStyle w:val="Hyperlink"/>
                  <w:b w:val="0"/>
                  <w:bCs w:val="0"/>
                  <w:color w:val="000000"/>
                  <w:sz w:val="20"/>
                  <w:u w:val="none"/>
                </w:rPr>
                <w:t>Cappé</w:t>
              </w:r>
              <w:proofErr w:type="spellEnd"/>
              <w:r w:rsidRPr="00AC1297">
                <w:rPr>
                  <w:rStyle w:val="Hyperlink"/>
                  <w:b w:val="0"/>
                  <w:bCs w:val="0"/>
                  <w:color w:val="000000"/>
                  <w:sz w:val="20"/>
                  <w:u w:val="none"/>
                </w:rPr>
                <w:t xml:space="preserve">, Eric </w:t>
              </w:r>
              <w:proofErr w:type="spellStart"/>
              <w:r w:rsidRPr="00AC1297">
                <w:rPr>
                  <w:rStyle w:val="Hyperlink"/>
                  <w:b w:val="0"/>
                  <w:bCs w:val="0"/>
                  <w:color w:val="000000"/>
                  <w:sz w:val="20"/>
                  <w:u w:val="none"/>
                </w:rPr>
                <w:t>Moulines</w:t>
              </w:r>
              <w:proofErr w:type="spellEnd"/>
              <w:r w:rsidRPr="00AC1297">
                <w:rPr>
                  <w:rStyle w:val="Hyperlink"/>
                  <w:b w:val="0"/>
                  <w:bCs w:val="0"/>
                  <w:color w:val="000000"/>
                  <w:sz w:val="20"/>
                  <w:u w:val="none"/>
                </w:rPr>
                <w:t>, and Tobias Rydén</w:t>
              </w:r>
            </w:hyperlink>
            <w:r w:rsidRPr="00AC1297">
              <w:rPr>
                <w:rStyle w:val="text-citation"/>
                <w:color w:val="000000"/>
                <w:sz w:val="20"/>
              </w:rPr>
              <w:t xml:space="preserve">; </w:t>
            </w:r>
            <w:proofErr w:type="spellStart"/>
            <w:r w:rsidRPr="00AC1297">
              <w:rPr>
                <w:rStyle w:val="text-note"/>
                <w:color w:val="000000"/>
                <w:sz w:val="20"/>
                <w:szCs w:val="20"/>
                <w:u w:val="single"/>
              </w:rPr>
              <w:t>Technometrics</w:t>
            </w:r>
            <w:proofErr w:type="spellEnd"/>
            <w:r w:rsidRPr="00AC1297">
              <w:rPr>
                <w:rStyle w:val="text-note"/>
                <w:color w:val="000000"/>
                <w:sz w:val="20"/>
                <w:szCs w:val="20"/>
                <w:u w:val="single"/>
              </w:rPr>
              <w:t xml:space="preserve">, </w:t>
            </w:r>
            <w:r w:rsidRPr="00AC1297">
              <w:rPr>
                <w:rStyle w:val="text-note"/>
                <w:color w:val="000000"/>
                <w:sz w:val="20"/>
                <w:szCs w:val="20"/>
              </w:rPr>
              <w:t>Vol. 48, No. 4, November 2006, pp.574-575.</w:t>
            </w:r>
          </w:p>
        </w:tc>
      </w:tr>
      <w:tr w:rsidR="00546ACF" w:rsidRPr="00AC1297" w14:paraId="417E7A4A" w14:textId="77777777">
        <w:tblPrEx>
          <w:tblCellMar>
            <w:top w:w="0" w:type="dxa"/>
            <w:bottom w:w="0" w:type="dxa"/>
          </w:tblCellMar>
        </w:tblPrEx>
        <w:trPr>
          <w:cantSplit/>
        </w:trPr>
        <w:tc>
          <w:tcPr>
            <w:tcW w:w="504" w:type="dxa"/>
          </w:tcPr>
          <w:p w14:paraId="32729624" w14:textId="77777777" w:rsidR="00546ACF" w:rsidRDefault="00546ACF">
            <w:pPr>
              <w:pStyle w:val="techrpt"/>
              <w:spacing w:line="240" w:lineRule="auto"/>
              <w:jc w:val="right"/>
              <w:rPr>
                <w:color w:val="000000"/>
                <w:sz w:val="20"/>
                <w:szCs w:val="20"/>
              </w:rPr>
            </w:pPr>
            <w:r>
              <w:rPr>
                <w:color w:val="000000"/>
                <w:sz w:val="20"/>
                <w:szCs w:val="20"/>
              </w:rPr>
              <w:t>9.</w:t>
            </w:r>
          </w:p>
        </w:tc>
        <w:tc>
          <w:tcPr>
            <w:tcW w:w="9144" w:type="dxa"/>
          </w:tcPr>
          <w:p w14:paraId="70F6A756" w14:textId="77777777" w:rsidR="00546ACF" w:rsidRPr="00AC1297" w:rsidRDefault="00546ACF" w:rsidP="00546ACF">
            <w:pPr>
              <w:rPr>
                <w:rStyle w:val="text-strong"/>
                <w:b w:val="0"/>
                <w:bCs w:val="0"/>
                <w:color w:val="000000"/>
                <w:sz w:val="20"/>
              </w:rPr>
            </w:pPr>
            <w:proofErr w:type="gramStart"/>
            <w:r w:rsidRPr="00AC1297">
              <w:rPr>
                <w:color w:val="000000"/>
                <w:sz w:val="20"/>
              </w:rPr>
              <w:t>Scan Statistics</w:t>
            </w:r>
            <w:proofErr w:type="gramEnd"/>
            <w:r w:rsidRPr="00AC1297">
              <w:rPr>
                <w:color w:val="000000"/>
                <w:sz w:val="20"/>
              </w:rPr>
              <w:t xml:space="preserve">: Methods and Applications by Joseph Glaz; Vladimir Pozdnyakov; Sylvan Wallenstein. </w:t>
            </w:r>
            <w:proofErr w:type="spellStart"/>
            <w:r w:rsidRPr="00AC1297">
              <w:rPr>
                <w:color w:val="000000"/>
                <w:sz w:val="20"/>
              </w:rPr>
              <w:t>Technometrics</w:t>
            </w:r>
            <w:proofErr w:type="spellEnd"/>
            <w:r w:rsidRPr="00AC1297">
              <w:rPr>
                <w:color w:val="000000"/>
                <w:sz w:val="20"/>
              </w:rPr>
              <w:t xml:space="preserve"> 53(1), p. 103.</w:t>
            </w:r>
          </w:p>
        </w:tc>
      </w:tr>
      <w:tr w:rsidR="00546ACF" w:rsidRPr="00AC1297" w14:paraId="2241A111" w14:textId="77777777">
        <w:tblPrEx>
          <w:tblCellMar>
            <w:top w:w="0" w:type="dxa"/>
            <w:bottom w:w="0" w:type="dxa"/>
          </w:tblCellMar>
        </w:tblPrEx>
        <w:trPr>
          <w:cantSplit/>
        </w:trPr>
        <w:tc>
          <w:tcPr>
            <w:tcW w:w="504" w:type="dxa"/>
          </w:tcPr>
          <w:p w14:paraId="2C264007" w14:textId="77777777" w:rsidR="00546ACF" w:rsidRDefault="00546ACF">
            <w:pPr>
              <w:pStyle w:val="techrpt"/>
              <w:spacing w:line="240" w:lineRule="auto"/>
              <w:jc w:val="right"/>
              <w:rPr>
                <w:color w:val="000000"/>
                <w:sz w:val="20"/>
                <w:szCs w:val="20"/>
              </w:rPr>
            </w:pPr>
            <w:r>
              <w:rPr>
                <w:color w:val="000000"/>
                <w:sz w:val="20"/>
                <w:szCs w:val="20"/>
              </w:rPr>
              <w:t>10.</w:t>
            </w:r>
          </w:p>
        </w:tc>
        <w:tc>
          <w:tcPr>
            <w:tcW w:w="9144" w:type="dxa"/>
          </w:tcPr>
          <w:p w14:paraId="52730989" w14:textId="77777777" w:rsidR="00546ACF" w:rsidRPr="00AC1297" w:rsidRDefault="00546ACF" w:rsidP="00546ACF">
            <w:pPr>
              <w:jc w:val="both"/>
              <w:rPr>
                <w:rStyle w:val="text-strong"/>
                <w:color w:val="000000"/>
                <w:sz w:val="20"/>
              </w:rPr>
            </w:pPr>
            <w:r w:rsidRPr="00AC1297">
              <w:rPr>
                <w:color w:val="000000"/>
                <w:sz w:val="20"/>
              </w:rPr>
              <w:t xml:space="preserve">Clinical Pharmacist's Guide to Biostatistics and Literature Evaluation, by editor Robert DiCenzo; </w:t>
            </w:r>
            <w:r w:rsidRPr="00AC1297">
              <w:rPr>
                <w:color w:val="000000"/>
                <w:sz w:val="20"/>
                <w:u w:val="single"/>
              </w:rPr>
              <w:t>Annals of Pharmacotherapy</w:t>
            </w:r>
            <w:r w:rsidRPr="00AC1297">
              <w:rPr>
                <w:color w:val="000000"/>
                <w:sz w:val="20"/>
              </w:rPr>
              <w:t>, Vol. 45, December 2011, 1596.</w:t>
            </w:r>
          </w:p>
        </w:tc>
      </w:tr>
    </w:tbl>
    <w:p w14:paraId="4ACCC9EA" w14:textId="77777777" w:rsidR="00546ACF" w:rsidRPr="00AC1297" w:rsidRDefault="00546ACF">
      <w:pPr>
        <w:pStyle w:val="vitae"/>
        <w:tabs>
          <w:tab w:val="clear" w:pos="2160"/>
          <w:tab w:val="left" w:pos="1530"/>
          <w:tab w:val="right" w:pos="9540"/>
        </w:tabs>
        <w:ind w:right="-180"/>
        <w:jc w:val="both"/>
        <w:rPr>
          <w:color w:val="000000"/>
          <w:sz w:val="20"/>
        </w:rPr>
      </w:pPr>
    </w:p>
    <w:p w14:paraId="2D6AED73" w14:textId="77777777" w:rsidR="00546ACF" w:rsidRPr="00AC1297" w:rsidRDefault="00546ACF" w:rsidP="00546ACF">
      <w:pPr>
        <w:pStyle w:val="vitae"/>
        <w:tabs>
          <w:tab w:val="right" w:pos="9540"/>
        </w:tabs>
        <w:ind w:right="-180"/>
        <w:rPr>
          <w:color w:val="000000"/>
          <w:sz w:val="20"/>
          <w:u w:val="single"/>
        </w:rPr>
      </w:pPr>
      <w:r w:rsidRPr="00AC1297">
        <w:rPr>
          <w:color w:val="000000"/>
          <w:sz w:val="20"/>
          <w:u w:val="single"/>
        </w:rPr>
        <w:t>Promotion &amp; Tenure Cases</w:t>
      </w:r>
      <w:r w:rsidRPr="00AC1297">
        <w:rPr>
          <w:color w:val="000000"/>
          <w:sz w:val="20"/>
        </w:rPr>
        <w:t>: Polish Academy of Sciences; Cornell University; Indian Statistical Institute; Florida International University (3 cases); Southwest Missouri State University; University of Texas at El Paso; University of Calgary, Alberta, Canada; University of Florida; Cornell University College of Medicine; University of Texas at San Antonio; University at Buffalo (2 cases); UCLA; Pennsylvania State University; Duke University; Portland State University; Kuwait University; Southern Methodist University; University of Texas at Dallas, Griffith University, Queensland, Australia (Autumn 2011); Drexel University (Autumn 2011); University of the Sciences, Philadelphia (Autumn 2011, Autumn 2012); University of Jordan, Amman (Winter 2012), East Carolina University, NC (Autumn 2012), Qassim University (Autumn 2012), University of Kentucky (Spring 2013). Southern Methodist University (Au 2014); Cleveland Clinic Lerner College of Medicine (Sp 2015); Indiana University School of Public Health (Su 2015; Su 2018), University of the West Indies (July 2017), Univ of Texas at Dallas (September 2017), New York University School of Medicine (Feb 2019)</w:t>
      </w:r>
      <w:r w:rsidR="005A2B9C">
        <w:rPr>
          <w:color w:val="000000"/>
          <w:sz w:val="20"/>
        </w:rPr>
        <w:t>, University of Manitoba, Winnipeg (3 cases)</w:t>
      </w:r>
      <w:r w:rsidR="005F7C83">
        <w:rPr>
          <w:color w:val="000000"/>
          <w:sz w:val="20"/>
        </w:rPr>
        <w:t>, Syracuse University (Aug 2022), University of Gujrat, Pakistan (Sep 2022)</w:t>
      </w:r>
      <w:r w:rsidRPr="00AC1297">
        <w:rPr>
          <w:color w:val="000000"/>
          <w:sz w:val="20"/>
        </w:rPr>
        <w:t>.</w:t>
      </w:r>
    </w:p>
    <w:p w14:paraId="7A242DA4" w14:textId="77777777" w:rsidR="00546ACF" w:rsidRPr="00AC1297" w:rsidRDefault="00546ACF">
      <w:pPr>
        <w:pStyle w:val="vitae"/>
        <w:tabs>
          <w:tab w:val="clear" w:pos="2160"/>
          <w:tab w:val="left" w:pos="1530"/>
          <w:tab w:val="right" w:pos="9540"/>
        </w:tabs>
        <w:ind w:right="-180"/>
        <w:jc w:val="both"/>
        <w:rPr>
          <w:color w:val="000000"/>
          <w:sz w:val="20"/>
          <w:u w:val="single"/>
        </w:rPr>
      </w:pPr>
    </w:p>
    <w:p w14:paraId="58F7D6C0" w14:textId="77777777" w:rsidR="00546ACF" w:rsidRPr="00AC1297" w:rsidRDefault="00546ACF">
      <w:pPr>
        <w:pStyle w:val="vitae"/>
        <w:tabs>
          <w:tab w:val="clear" w:pos="2160"/>
          <w:tab w:val="left" w:pos="1530"/>
          <w:tab w:val="right" w:pos="9540"/>
        </w:tabs>
        <w:ind w:right="-180"/>
        <w:jc w:val="both"/>
        <w:rPr>
          <w:color w:val="000000"/>
          <w:sz w:val="20"/>
          <w:u w:val="single"/>
        </w:rPr>
      </w:pPr>
      <w:r w:rsidRPr="00AC1297">
        <w:rPr>
          <w:color w:val="000000"/>
          <w:sz w:val="20"/>
          <w:u w:val="single"/>
        </w:rPr>
        <w:t>Research Grant Applications:</w:t>
      </w:r>
      <w:r w:rsidRPr="00AC1297">
        <w:rPr>
          <w:color w:val="000000"/>
          <w:sz w:val="20"/>
        </w:rPr>
        <w:t xml:space="preserve"> National Science Foundation; </w:t>
      </w:r>
      <w:proofErr w:type="spellStart"/>
      <w:r w:rsidRPr="00AC1297">
        <w:rPr>
          <w:color w:val="000000"/>
          <w:sz w:val="20"/>
        </w:rPr>
        <w:t>USArmy</w:t>
      </w:r>
      <w:proofErr w:type="spellEnd"/>
      <w:r w:rsidRPr="00AC1297">
        <w:rPr>
          <w:color w:val="000000"/>
          <w:sz w:val="20"/>
        </w:rPr>
        <w:t xml:space="preserve"> Research Office; International Science Foundation; Chilean National Science Foundation (FONDECYT); Research Grant Commission, Hong Kong; National Institutes of Health; National Science and Engineering Research Council (Canada); </w:t>
      </w:r>
      <w:r w:rsidRPr="00AC1297">
        <w:rPr>
          <w:color w:val="000000"/>
          <w:sz w:val="20"/>
          <w:lang w:val="en-GB"/>
        </w:rPr>
        <w:t>The Netherlands Organisation for Health Research and Development (2015), Kuwait University (2019, 2021)</w:t>
      </w:r>
      <w:r w:rsidRPr="00AC1297">
        <w:rPr>
          <w:color w:val="000000"/>
          <w:sz w:val="20"/>
        </w:rPr>
        <w:t>.</w:t>
      </w:r>
    </w:p>
    <w:p w14:paraId="36F66C6D" w14:textId="77777777" w:rsidR="00546ACF" w:rsidRPr="00AC1297" w:rsidRDefault="00546ACF">
      <w:pPr>
        <w:pStyle w:val="vitae"/>
        <w:tabs>
          <w:tab w:val="clear" w:pos="2160"/>
          <w:tab w:val="left" w:pos="1530"/>
          <w:tab w:val="right" w:pos="9540"/>
        </w:tabs>
        <w:ind w:right="-180"/>
        <w:jc w:val="both"/>
        <w:rPr>
          <w:color w:val="000000"/>
          <w:sz w:val="20"/>
        </w:rPr>
      </w:pPr>
    </w:p>
    <w:p w14:paraId="26AA61EC" w14:textId="77777777" w:rsidR="00546ACF" w:rsidRPr="00AC1297" w:rsidRDefault="00546ACF" w:rsidP="00546ACF">
      <w:pPr>
        <w:shd w:val="clear" w:color="auto" w:fill="FFFFFF"/>
        <w:spacing w:before="100" w:beforeAutospacing="1" w:after="100" w:afterAutospacing="1"/>
        <w:rPr>
          <w:color w:val="000000"/>
          <w:sz w:val="20"/>
        </w:rPr>
      </w:pPr>
      <w:r w:rsidRPr="00AC1297">
        <w:rPr>
          <w:color w:val="000000"/>
          <w:sz w:val="20"/>
          <w:u w:val="single"/>
        </w:rPr>
        <w:t>External Refereeing of PhD (M Phil.) Dissertations:</w:t>
      </w:r>
      <w:r w:rsidRPr="00AC1297">
        <w:rPr>
          <w:color w:val="000000"/>
          <w:sz w:val="20"/>
        </w:rPr>
        <w:t xml:space="preserve"> MS University, Baroda, India; Alexandria University, Egypt; University of Delhi, India; Gulbarga University, India; McMaster University, Canada; Chinese University of Hong Kong (M Phil.); Mangalore University, India (2008); Mansoura University, Egypt (2011); Mysore University, India (Jan 2012); University of Manitoba, Winnipeg, Canada (August 2014); Kalinga Institute of Industrial Technology, </w:t>
      </w:r>
      <w:proofErr w:type="spellStart"/>
      <w:r w:rsidRPr="00AC1297">
        <w:rPr>
          <w:color w:val="000000"/>
          <w:sz w:val="20"/>
        </w:rPr>
        <w:t>Bhubhaneswar</w:t>
      </w:r>
      <w:proofErr w:type="spellEnd"/>
      <w:r w:rsidRPr="00AC1297">
        <w:rPr>
          <w:color w:val="000000"/>
          <w:sz w:val="20"/>
        </w:rPr>
        <w:t xml:space="preserve">, India (October 2014); </w:t>
      </w:r>
      <w:proofErr w:type="spellStart"/>
      <w:r w:rsidRPr="00AC1297">
        <w:rPr>
          <w:iCs/>
          <w:color w:val="000000"/>
          <w:sz w:val="20"/>
        </w:rPr>
        <w:t>Avinashilingam</w:t>
      </w:r>
      <w:proofErr w:type="spellEnd"/>
      <w:r w:rsidRPr="00AC1297">
        <w:rPr>
          <w:iCs/>
          <w:color w:val="000000"/>
          <w:sz w:val="20"/>
        </w:rPr>
        <w:t xml:space="preserve"> Institute for Home Science and Higher Education for Women, Coimbatore, India (April, 2015); Indian Institute of Technology, Patna (July 2016); Mansoura University, Egypt (November 2016), Aachen University, Germany (October 2018), Alexandria University, Egypt (November 2018), </w:t>
      </w:r>
      <w:r w:rsidRPr="00AC1297">
        <w:rPr>
          <w:color w:val="000000"/>
          <w:sz w:val="20"/>
          <w:szCs w:val="26"/>
        </w:rPr>
        <w:t>National College of Business Administration &amp; Economics, Lahore, Pakistan (January 2019), Indian Institute of Technology, Patna (April 2019)</w:t>
      </w:r>
      <w:r w:rsidRPr="00AC1297">
        <w:rPr>
          <w:iCs/>
          <w:color w:val="000000"/>
          <w:sz w:val="20"/>
        </w:rPr>
        <w:t>.</w:t>
      </w:r>
    </w:p>
    <w:p w14:paraId="717B69C8" w14:textId="77777777" w:rsidR="00546ACF" w:rsidRPr="00AC1297" w:rsidRDefault="00546ACF">
      <w:pPr>
        <w:pStyle w:val="vitae"/>
        <w:tabs>
          <w:tab w:val="clear" w:pos="2160"/>
          <w:tab w:val="left" w:pos="1530"/>
          <w:tab w:val="right" w:pos="9540"/>
        </w:tabs>
        <w:ind w:right="-180"/>
        <w:jc w:val="both"/>
        <w:rPr>
          <w:color w:val="000000"/>
          <w:sz w:val="20"/>
        </w:rPr>
      </w:pPr>
    </w:p>
    <w:p w14:paraId="26960FB3" w14:textId="77777777" w:rsidR="00546ACF" w:rsidRPr="00AC1297" w:rsidRDefault="00546ACF" w:rsidP="00546ACF">
      <w:pPr>
        <w:pStyle w:val="vitae"/>
        <w:tabs>
          <w:tab w:val="clear" w:pos="2160"/>
          <w:tab w:val="left" w:pos="1530"/>
          <w:tab w:val="right" w:pos="9540"/>
        </w:tabs>
        <w:ind w:right="-180"/>
        <w:jc w:val="both"/>
        <w:rPr>
          <w:color w:val="000000"/>
          <w:sz w:val="20"/>
        </w:rPr>
      </w:pPr>
      <w:r w:rsidRPr="00AC1297">
        <w:rPr>
          <w:color w:val="000000"/>
          <w:sz w:val="20"/>
          <w:u w:val="single"/>
        </w:rPr>
        <w:t>Advisory Boards/Committees:</w:t>
      </w:r>
      <w:r w:rsidRPr="00AC1297">
        <w:rPr>
          <w:color w:val="000000"/>
          <w:sz w:val="20"/>
        </w:rPr>
        <w:t xml:space="preserve"> Member, External Advisory Board, Border Biomedical Research Center, UT El Paso, TX; 2009-; Evaluator, Third World Academy of Science, 2005; Senior Research Prize; Faiza Al-Kharafi Prize, Kuwait University Senior Research Award (2005); Chair, Young Researcher Award Committee, Int. Indian Statistical Association (2008); External Review Board Member, Department of Biostatistics, University at Buffalo, NY, (June 2012). Reviewer, 2018-23 Strategic Plan, </w:t>
      </w:r>
      <w:r w:rsidRPr="00AC1297">
        <w:rPr>
          <w:rFonts w:cs="Times"/>
          <w:color w:val="000000"/>
          <w:sz w:val="20"/>
          <w:szCs w:val="32"/>
        </w:rPr>
        <w:t>MRC Biostatistics Unit, University of Cambridge, England (</w:t>
      </w:r>
      <w:proofErr w:type="gramStart"/>
      <w:r w:rsidRPr="00AC1297">
        <w:rPr>
          <w:rFonts w:cs="Times"/>
          <w:color w:val="000000"/>
          <w:sz w:val="20"/>
          <w:szCs w:val="32"/>
        </w:rPr>
        <w:t>August,</w:t>
      </w:r>
      <w:proofErr w:type="gramEnd"/>
      <w:r w:rsidRPr="00AC1297">
        <w:rPr>
          <w:rFonts w:cs="Times"/>
          <w:color w:val="000000"/>
          <w:sz w:val="20"/>
          <w:szCs w:val="32"/>
        </w:rPr>
        <w:t xml:space="preserve"> 2017)</w:t>
      </w:r>
    </w:p>
    <w:p w14:paraId="65E50B2F" w14:textId="77777777" w:rsidR="00546ACF" w:rsidRPr="00AC1297" w:rsidRDefault="00546ACF" w:rsidP="00546ACF">
      <w:pPr>
        <w:pStyle w:val="vitae"/>
        <w:tabs>
          <w:tab w:val="clear" w:pos="2160"/>
          <w:tab w:val="left" w:pos="1530"/>
          <w:tab w:val="right" w:pos="9540"/>
        </w:tabs>
        <w:ind w:right="-180"/>
        <w:jc w:val="both"/>
        <w:rPr>
          <w:b/>
          <w:color w:val="000000"/>
          <w:sz w:val="20"/>
        </w:rPr>
      </w:pPr>
    </w:p>
    <w:p w14:paraId="1EEAFD04" w14:textId="77777777" w:rsidR="00546ACF" w:rsidRPr="00AC1297" w:rsidRDefault="00546ACF">
      <w:pPr>
        <w:tabs>
          <w:tab w:val="right" w:pos="9540"/>
        </w:tabs>
        <w:ind w:right="-180"/>
        <w:rPr>
          <w:color w:val="000000"/>
          <w:sz w:val="20"/>
          <w:u w:val="single"/>
        </w:rPr>
      </w:pPr>
      <w:r w:rsidRPr="00AC1297">
        <w:rPr>
          <w:b/>
          <w:color w:val="000000"/>
          <w:sz w:val="20"/>
        </w:rPr>
        <w:t>Conference Related Organization</w:t>
      </w:r>
    </w:p>
    <w:p w14:paraId="37F94E5B" w14:textId="77777777" w:rsidR="00546ACF" w:rsidRPr="00AC1297" w:rsidRDefault="00546ACF">
      <w:pPr>
        <w:tabs>
          <w:tab w:val="right" w:pos="9540"/>
        </w:tabs>
        <w:ind w:right="-180"/>
        <w:rPr>
          <w:color w:val="000000"/>
          <w:sz w:val="20"/>
          <w:u w:val="single"/>
        </w:rPr>
      </w:pPr>
    </w:p>
    <w:p w14:paraId="723FD2F8" w14:textId="77777777" w:rsidR="00546ACF" w:rsidRPr="00AC1297" w:rsidRDefault="00546ACF">
      <w:pPr>
        <w:tabs>
          <w:tab w:val="right" w:pos="9540"/>
        </w:tabs>
        <w:ind w:right="-180"/>
        <w:rPr>
          <w:color w:val="000000"/>
          <w:sz w:val="20"/>
          <w:u w:val="single"/>
        </w:rPr>
      </w:pPr>
      <w:r w:rsidRPr="00AC1297">
        <w:rPr>
          <w:color w:val="000000"/>
          <w:sz w:val="20"/>
          <w:u w:val="single"/>
        </w:rPr>
        <w:t>Conferences</w:t>
      </w:r>
    </w:p>
    <w:p w14:paraId="158D731A" w14:textId="77777777" w:rsidR="00546ACF" w:rsidRPr="00AC1297" w:rsidRDefault="00546ACF">
      <w:pPr>
        <w:tabs>
          <w:tab w:val="right" w:pos="9540"/>
        </w:tabs>
        <w:ind w:right="-180"/>
        <w:rPr>
          <w:color w:val="000000"/>
          <w:sz w:val="20"/>
          <w:u w:val="single"/>
        </w:rPr>
      </w:pPr>
    </w:p>
    <w:p w14:paraId="6E855B6C" w14:textId="77777777" w:rsidR="00546ACF" w:rsidRPr="00AC1297" w:rsidRDefault="00546ACF">
      <w:pPr>
        <w:tabs>
          <w:tab w:val="right" w:pos="9540"/>
        </w:tabs>
        <w:ind w:right="-180"/>
        <w:rPr>
          <w:color w:val="000000"/>
          <w:sz w:val="20"/>
        </w:rPr>
      </w:pPr>
      <w:r w:rsidRPr="00AC1297">
        <w:rPr>
          <w:color w:val="000000"/>
          <w:sz w:val="20"/>
        </w:rPr>
        <w:t>1. Ohio Statistical Conference, Columbus, Ohio, November 16, 1995 (Co-organizer)</w:t>
      </w:r>
    </w:p>
    <w:p w14:paraId="0D113A2B" w14:textId="77777777" w:rsidR="00546ACF" w:rsidRPr="00AC1297" w:rsidRDefault="00546ACF">
      <w:pPr>
        <w:tabs>
          <w:tab w:val="right" w:pos="9540"/>
        </w:tabs>
        <w:ind w:right="-180"/>
        <w:rPr>
          <w:color w:val="000000"/>
          <w:sz w:val="20"/>
        </w:rPr>
      </w:pPr>
      <w:r w:rsidRPr="00AC1297">
        <w:rPr>
          <w:color w:val="000000"/>
          <w:sz w:val="20"/>
        </w:rPr>
        <w:t xml:space="preserve">2. Conference in Honor of Herbert A. David’s 70th Birthday, Ames, November 17-18, 1995 (Co-organizer). </w:t>
      </w:r>
    </w:p>
    <w:p w14:paraId="68F147E1" w14:textId="77777777" w:rsidR="00546ACF" w:rsidRPr="00AC1297" w:rsidRDefault="00546ACF">
      <w:pPr>
        <w:tabs>
          <w:tab w:val="right" w:pos="9540"/>
        </w:tabs>
        <w:ind w:right="-180"/>
        <w:rPr>
          <w:color w:val="000000"/>
          <w:sz w:val="20"/>
        </w:rPr>
      </w:pPr>
      <w:r w:rsidRPr="00AC1297">
        <w:rPr>
          <w:color w:val="000000"/>
          <w:sz w:val="20"/>
        </w:rPr>
        <w:t xml:space="preserve">3. Silver Anniversary Conference, Department of Statistics, OSU, and Sixteenth Ohio Statistical Conference, Columbus, Ohio, </w:t>
      </w:r>
      <w:proofErr w:type="gramStart"/>
      <w:r w:rsidRPr="00AC1297">
        <w:rPr>
          <w:color w:val="000000"/>
          <w:sz w:val="20"/>
        </w:rPr>
        <w:t>October,</w:t>
      </w:r>
      <w:proofErr w:type="gramEnd"/>
      <w:r w:rsidRPr="00AC1297">
        <w:rPr>
          <w:color w:val="000000"/>
          <w:sz w:val="20"/>
        </w:rPr>
        <w:t xml:space="preserve"> 1999 (Chair, Organizing Committee).</w:t>
      </w:r>
    </w:p>
    <w:p w14:paraId="0B5F6ECA" w14:textId="77777777" w:rsidR="00546ACF" w:rsidRPr="00AC1297" w:rsidRDefault="00546ACF">
      <w:pPr>
        <w:tabs>
          <w:tab w:val="right" w:pos="9540"/>
        </w:tabs>
        <w:ind w:right="-180"/>
        <w:rPr>
          <w:color w:val="000000"/>
          <w:sz w:val="20"/>
        </w:rPr>
      </w:pPr>
      <w:r w:rsidRPr="00AC1297">
        <w:rPr>
          <w:color w:val="000000"/>
          <w:sz w:val="20"/>
        </w:rPr>
        <w:t>4. Order Statistics and Extreme Values - Theory and Applications, Mysore, India, December 2000 (Co-Chair, Organizing Committee).</w:t>
      </w:r>
    </w:p>
    <w:p w14:paraId="6729EC02" w14:textId="77777777" w:rsidR="00546ACF" w:rsidRPr="00AC1297" w:rsidRDefault="00546ACF">
      <w:pPr>
        <w:rPr>
          <w:color w:val="000000"/>
          <w:sz w:val="20"/>
        </w:rPr>
      </w:pPr>
      <w:r w:rsidRPr="00AC1297">
        <w:rPr>
          <w:color w:val="000000"/>
          <w:sz w:val="20"/>
        </w:rPr>
        <w:t>5. Conference on Ranking &amp; Selection, Multiple Comparisons, Reliability, and Their Applications, Madras, India, December 28-30, 2002 (Member, International Organizing Committee).</w:t>
      </w:r>
    </w:p>
    <w:p w14:paraId="4E500482" w14:textId="77777777" w:rsidR="00546ACF" w:rsidRPr="00AC1297" w:rsidRDefault="00546ACF">
      <w:pPr>
        <w:rPr>
          <w:color w:val="000000"/>
          <w:sz w:val="20"/>
        </w:rPr>
      </w:pPr>
      <w:r w:rsidRPr="00AC1297">
        <w:rPr>
          <w:color w:val="000000"/>
          <w:sz w:val="20"/>
        </w:rPr>
        <w:t>6. International Conference on the Future of Statistical Theory, Practice and Education, Hyderabad, India, December 29, 2004 – January 1, 2005 (Member, International Organizing Committee).</w:t>
      </w:r>
    </w:p>
    <w:p w14:paraId="6EC9CBC3" w14:textId="77777777" w:rsidR="00546ACF" w:rsidRPr="00AC1297" w:rsidRDefault="00546ACF" w:rsidP="00546ACF">
      <w:pPr>
        <w:autoSpaceDE w:val="0"/>
        <w:autoSpaceDN w:val="0"/>
        <w:adjustRightInd w:val="0"/>
        <w:rPr>
          <w:bCs/>
          <w:color w:val="000000"/>
          <w:sz w:val="20"/>
        </w:rPr>
      </w:pPr>
      <w:r w:rsidRPr="00AC1297">
        <w:rPr>
          <w:color w:val="000000"/>
          <w:sz w:val="20"/>
        </w:rPr>
        <w:t xml:space="preserve">7. </w:t>
      </w:r>
      <w:r w:rsidRPr="00AC1297">
        <w:rPr>
          <w:bCs/>
          <w:color w:val="000000"/>
          <w:sz w:val="20"/>
        </w:rPr>
        <w:t>Joint Statistical Meeting and International Conference on Statistics, Probability and Related Areas, January 2 - 5, 2007, Cochin, India (Member, International Organizing Committee).</w:t>
      </w:r>
    </w:p>
    <w:p w14:paraId="4E9ADE31" w14:textId="77777777" w:rsidR="00546ACF" w:rsidRPr="00AC1297" w:rsidRDefault="00546ACF" w:rsidP="00546ACF">
      <w:pPr>
        <w:autoSpaceDE w:val="0"/>
        <w:autoSpaceDN w:val="0"/>
        <w:adjustRightInd w:val="0"/>
        <w:rPr>
          <w:bCs/>
          <w:color w:val="000000"/>
          <w:sz w:val="20"/>
        </w:rPr>
      </w:pPr>
      <w:r w:rsidRPr="00AC1297">
        <w:rPr>
          <w:bCs/>
          <w:color w:val="000000"/>
          <w:sz w:val="20"/>
        </w:rPr>
        <w:t>8. Ordered Statistical Data and Inequalities: Theory and Applications, June 14-17, 2007; University of Jordan, Amman, Co-Chair, Organizing Committee.</w:t>
      </w:r>
    </w:p>
    <w:p w14:paraId="264ADC70" w14:textId="77777777" w:rsidR="00546ACF" w:rsidRPr="00AC1297" w:rsidRDefault="00546ACF" w:rsidP="00546ACF">
      <w:pPr>
        <w:autoSpaceDE w:val="0"/>
        <w:autoSpaceDN w:val="0"/>
        <w:adjustRightInd w:val="0"/>
        <w:rPr>
          <w:bCs/>
          <w:color w:val="000000"/>
          <w:sz w:val="20"/>
        </w:rPr>
      </w:pPr>
      <w:r w:rsidRPr="00AC1297">
        <w:rPr>
          <w:bCs/>
          <w:color w:val="000000"/>
          <w:sz w:val="20"/>
        </w:rPr>
        <w:t>9. Conference on Ordered Statistical Data and Its Applications, March 7-9, 2008; RWTH Aachen University, Germany; Member, Program Committee.</w:t>
      </w:r>
    </w:p>
    <w:p w14:paraId="20F777FA" w14:textId="77777777" w:rsidR="00546ACF" w:rsidRPr="00AC1297" w:rsidRDefault="00546ACF" w:rsidP="00546ACF">
      <w:pPr>
        <w:autoSpaceDE w:val="0"/>
        <w:autoSpaceDN w:val="0"/>
        <w:adjustRightInd w:val="0"/>
        <w:rPr>
          <w:bCs/>
          <w:color w:val="000000"/>
          <w:sz w:val="20"/>
        </w:rPr>
      </w:pPr>
      <w:r w:rsidRPr="00AC1297">
        <w:rPr>
          <w:bCs/>
          <w:color w:val="000000"/>
          <w:sz w:val="20"/>
        </w:rPr>
        <w:lastRenderedPageBreak/>
        <w:t xml:space="preserve">10. Member, International Organizing </w:t>
      </w:r>
      <w:proofErr w:type="gramStart"/>
      <w:r w:rsidRPr="00AC1297">
        <w:rPr>
          <w:bCs/>
          <w:color w:val="000000"/>
          <w:sz w:val="20"/>
        </w:rPr>
        <w:t>Committee,  International</w:t>
      </w:r>
      <w:proofErr w:type="gramEnd"/>
      <w:r w:rsidRPr="00AC1297">
        <w:rPr>
          <w:bCs/>
          <w:color w:val="000000"/>
          <w:sz w:val="20"/>
        </w:rPr>
        <w:t xml:space="preserve"> Conference on Frontiers of Interface between Statistics and Sciences, Dec 30</w:t>
      </w:r>
      <w:proofErr w:type="gramStart"/>
      <w:r w:rsidRPr="00AC1297">
        <w:rPr>
          <w:bCs/>
          <w:color w:val="000000"/>
          <w:sz w:val="20"/>
        </w:rPr>
        <w:t xml:space="preserve"> 2009</w:t>
      </w:r>
      <w:proofErr w:type="gramEnd"/>
      <w:r w:rsidRPr="00AC1297">
        <w:rPr>
          <w:bCs/>
          <w:color w:val="000000"/>
          <w:sz w:val="20"/>
        </w:rPr>
        <w:t xml:space="preserve"> – Jan 2</w:t>
      </w:r>
      <w:proofErr w:type="gramStart"/>
      <w:r w:rsidRPr="00AC1297">
        <w:rPr>
          <w:bCs/>
          <w:color w:val="000000"/>
          <w:sz w:val="20"/>
        </w:rPr>
        <w:t xml:space="preserve"> 2010</w:t>
      </w:r>
      <w:proofErr w:type="gramEnd"/>
      <w:r w:rsidRPr="00AC1297">
        <w:rPr>
          <w:bCs/>
          <w:color w:val="000000"/>
          <w:sz w:val="20"/>
        </w:rPr>
        <w:t>, Hyderabad, India.</w:t>
      </w:r>
    </w:p>
    <w:p w14:paraId="50C269A4" w14:textId="77777777" w:rsidR="00546ACF" w:rsidRPr="00AC1297" w:rsidRDefault="00546ACF" w:rsidP="00546ACF">
      <w:pPr>
        <w:autoSpaceDE w:val="0"/>
        <w:autoSpaceDN w:val="0"/>
        <w:adjustRightInd w:val="0"/>
        <w:rPr>
          <w:bCs/>
          <w:color w:val="000000"/>
          <w:sz w:val="20"/>
        </w:rPr>
      </w:pPr>
      <w:r w:rsidRPr="00AC1297">
        <w:rPr>
          <w:bCs/>
          <w:color w:val="000000"/>
          <w:sz w:val="20"/>
        </w:rPr>
        <w:t xml:space="preserve">11. </w:t>
      </w:r>
      <w:r w:rsidRPr="00AC1297">
        <w:rPr>
          <w:color w:val="000000"/>
          <w:sz w:val="20"/>
        </w:rPr>
        <w:t xml:space="preserve">Co-Chair, International Organizing Committee, </w:t>
      </w:r>
      <w:r w:rsidRPr="00AC1297">
        <w:rPr>
          <w:bCs/>
          <w:color w:val="000000"/>
          <w:sz w:val="20"/>
        </w:rPr>
        <w:t xml:space="preserve">Ninth International Conference on Ordered Statistical Data </w:t>
      </w:r>
      <w:proofErr w:type="gramStart"/>
      <w:r w:rsidRPr="00AC1297">
        <w:rPr>
          <w:bCs/>
          <w:color w:val="000000"/>
          <w:sz w:val="20"/>
        </w:rPr>
        <w:t>And</w:t>
      </w:r>
      <w:proofErr w:type="gramEnd"/>
      <w:r w:rsidRPr="00AC1297">
        <w:rPr>
          <w:bCs/>
          <w:color w:val="000000"/>
          <w:sz w:val="20"/>
        </w:rPr>
        <w:t xml:space="preserve"> Its Applications, Zagazig, Egypt, July 11-13, 2010.</w:t>
      </w:r>
    </w:p>
    <w:p w14:paraId="4D5B9EC8" w14:textId="77777777" w:rsidR="00546ACF" w:rsidRPr="00AC1297" w:rsidRDefault="00546ACF" w:rsidP="00546ACF">
      <w:pPr>
        <w:autoSpaceDE w:val="0"/>
        <w:autoSpaceDN w:val="0"/>
        <w:adjustRightInd w:val="0"/>
        <w:rPr>
          <w:bCs/>
          <w:color w:val="000000"/>
          <w:sz w:val="20"/>
        </w:rPr>
      </w:pPr>
      <w:r w:rsidRPr="00AC1297">
        <w:rPr>
          <w:bCs/>
          <w:color w:val="000000"/>
          <w:sz w:val="20"/>
        </w:rPr>
        <w:t xml:space="preserve">12. Member, Advisory Committee, 2011 International Indian Statistical Association Conference at </w:t>
      </w:r>
      <w:proofErr w:type="spellStart"/>
      <w:r w:rsidRPr="00AC1297">
        <w:rPr>
          <w:bCs/>
          <w:color w:val="000000"/>
          <w:sz w:val="20"/>
        </w:rPr>
        <w:t>NCState</w:t>
      </w:r>
      <w:proofErr w:type="spellEnd"/>
      <w:r w:rsidRPr="00AC1297">
        <w:rPr>
          <w:bCs/>
          <w:color w:val="000000"/>
          <w:sz w:val="20"/>
        </w:rPr>
        <w:t xml:space="preserve"> University, April 21-24, 2011.</w:t>
      </w:r>
    </w:p>
    <w:p w14:paraId="4EE72F34" w14:textId="77777777" w:rsidR="00546ACF" w:rsidRPr="00AC1297" w:rsidRDefault="00546ACF" w:rsidP="00546ACF">
      <w:pPr>
        <w:autoSpaceDE w:val="0"/>
        <w:autoSpaceDN w:val="0"/>
        <w:adjustRightInd w:val="0"/>
        <w:rPr>
          <w:bCs/>
          <w:color w:val="000000"/>
          <w:sz w:val="20"/>
        </w:rPr>
      </w:pPr>
      <w:r w:rsidRPr="00AC1297">
        <w:rPr>
          <w:bCs/>
          <w:color w:val="000000"/>
          <w:sz w:val="20"/>
        </w:rPr>
        <w:t>13. Member, International Advisory Committee, 31</w:t>
      </w:r>
      <w:r w:rsidRPr="00AC1297">
        <w:rPr>
          <w:bCs/>
          <w:color w:val="000000"/>
          <w:sz w:val="20"/>
          <w:vertAlign w:val="superscript"/>
        </w:rPr>
        <w:t>st</w:t>
      </w:r>
      <w:r w:rsidRPr="00AC1297">
        <w:rPr>
          <w:bCs/>
          <w:color w:val="000000"/>
          <w:sz w:val="20"/>
        </w:rPr>
        <w:t xml:space="preserve"> Annual Conference of the Indian Society for Probability and Statistics, Cochin, India, December 19-22, 2011 (organized 1 session).</w:t>
      </w:r>
    </w:p>
    <w:p w14:paraId="160AC1D9" w14:textId="77777777" w:rsidR="00546ACF" w:rsidRPr="00AC1297" w:rsidRDefault="00546ACF" w:rsidP="00546ACF">
      <w:pPr>
        <w:autoSpaceDE w:val="0"/>
        <w:autoSpaceDN w:val="0"/>
        <w:adjustRightInd w:val="0"/>
        <w:rPr>
          <w:bCs/>
          <w:color w:val="000000"/>
          <w:sz w:val="20"/>
        </w:rPr>
      </w:pPr>
      <w:r w:rsidRPr="00AC1297">
        <w:rPr>
          <w:bCs/>
          <w:color w:val="000000"/>
          <w:sz w:val="20"/>
        </w:rPr>
        <w:t>14. Member, International Organizing Committee, International Conference on Advances in Probability and Statistics - Theory and Applications, Hong Kong, December 28-31, 2011.</w:t>
      </w:r>
    </w:p>
    <w:p w14:paraId="35BB6126" w14:textId="77777777" w:rsidR="00546ACF" w:rsidRPr="00AC1297" w:rsidRDefault="00546ACF" w:rsidP="00546ACF">
      <w:pPr>
        <w:autoSpaceDE w:val="0"/>
        <w:autoSpaceDN w:val="0"/>
        <w:adjustRightInd w:val="0"/>
        <w:rPr>
          <w:bCs/>
          <w:color w:val="000000"/>
          <w:sz w:val="20"/>
        </w:rPr>
      </w:pPr>
      <w:r w:rsidRPr="00AC1297">
        <w:rPr>
          <w:bCs/>
          <w:color w:val="000000"/>
          <w:sz w:val="20"/>
        </w:rPr>
        <w:t>15. Member, International Program Committee, Tenth International Conference on Ordered Data, Murcia, Spain, May 2012.</w:t>
      </w:r>
    </w:p>
    <w:p w14:paraId="708AB4EF" w14:textId="77777777" w:rsidR="00546ACF" w:rsidRPr="00AC1297" w:rsidRDefault="00546ACF" w:rsidP="00546ACF">
      <w:pPr>
        <w:autoSpaceDE w:val="0"/>
        <w:autoSpaceDN w:val="0"/>
        <w:adjustRightInd w:val="0"/>
        <w:rPr>
          <w:bCs/>
          <w:color w:val="000000"/>
          <w:sz w:val="20"/>
        </w:rPr>
      </w:pPr>
      <w:r w:rsidRPr="00AC1297">
        <w:rPr>
          <w:bCs/>
          <w:color w:val="000000"/>
          <w:sz w:val="20"/>
        </w:rPr>
        <w:t>16. Co-Chair, Scientific Program Committee, 2013 International Indian Statistical Association Conference at Chennai, India, January 2-5, 2013; Member, International Organizing Committee.</w:t>
      </w:r>
    </w:p>
    <w:p w14:paraId="144C35A1" w14:textId="77777777" w:rsidR="00546ACF" w:rsidRPr="00AC1297" w:rsidRDefault="00546ACF" w:rsidP="00546ACF">
      <w:pPr>
        <w:autoSpaceDE w:val="0"/>
        <w:autoSpaceDN w:val="0"/>
        <w:adjustRightInd w:val="0"/>
        <w:rPr>
          <w:bCs/>
          <w:color w:val="000000"/>
          <w:sz w:val="20"/>
        </w:rPr>
      </w:pPr>
      <w:r w:rsidRPr="00AC1297">
        <w:rPr>
          <w:bCs/>
          <w:color w:val="000000"/>
          <w:sz w:val="20"/>
        </w:rPr>
        <w:t xml:space="preserve">17. Member, Scientific Committee, 11th Intl Conference on Ordered Data, </w:t>
      </w:r>
      <w:proofErr w:type="spellStart"/>
      <w:r w:rsidRPr="00AC1297">
        <w:rPr>
          <w:bCs/>
          <w:color w:val="000000"/>
          <w:sz w:val="20"/>
        </w:rPr>
        <w:t>Bedlewo</w:t>
      </w:r>
      <w:proofErr w:type="spellEnd"/>
      <w:r w:rsidRPr="00AC1297">
        <w:rPr>
          <w:bCs/>
          <w:color w:val="000000"/>
          <w:sz w:val="20"/>
        </w:rPr>
        <w:t>, Poland, June 2-6, 2014.</w:t>
      </w:r>
    </w:p>
    <w:p w14:paraId="4AB21E41" w14:textId="77777777" w:rsidR="00546ACF" w:rsidRPr="00AC1297" w:rsidRDefault="00546ACF" w:rsidP="00546ACF">
      <w:pPr>
        <w:autoSpaceDE w:val="0"/>
        <w:autoSpaceDN w:val="0"/>
        <w:adjustRightInd w:val="0"/>
        <w:rPr>
          <w:bCs/>
          <w:color w:val="000000"/>
          <w:sz w:val="20"/>
        </w:rPr>
      </w:pPr>
      <w:r w:rsidRPr="00AC1297">
        <w:rPr>
          <w:bCs/>
          <w:color w:val="000000"/>
          <w:sz w:val="20"/>
        </w:rPr>
        <w:t>18. Member, Scientific Committee, 13th Intl Conference on Ordered Data, Cadiz, Spain, May 22-25, 2018.</w:t>
      </w:r>
    </w:p>
    <w:p w14:paraId="2E3F895E" w14:textId="77777777" w:rsidR="00546ACF" w:rsidRPr="00AC1297" w:rsidRDefault="00546ACF" w:rsidP="00546ACF">
      <w:pPr>
        <w:autoSpaceDE w:val="0"/>
        <w:autoSpaceDN w:val="0"/>
        <w:adjustRightInd w:val="0"/>
        <w:rPr>
          <w:bCs/>
          <w:color w:val="000000"/>
          <w:sz w:val="20"/>
        </w:rPr>
      </w:pPr>
    </w:p>
    <w:p w14:paraId="5685A840" w14:textId="77777777" w:rsidR="00546ACF" w:rsidRPr="00AC1297" w:rsidRDefault="00546ACF">
      <w:pPr>
        <w:tabs>
          <w:tab w:val="right" w:pos="9540"/>
        </w:tabs>
        <w:ind w:right="-180"/>
        <w:rPr>
          <w:color w:val="000000"/>
          <w:sz w:val="20"/>
          <w:u w:val="single"/>
        </w:rPr>
      </w:pPr>
      <w:r w:rsidRPr="00AC1297">
        <w:rPr>
          <w:color w:val="000000"/>
          <w:sz w:val="20"/>
          <w:u w:val="single"/>
        </w:rPr>
        <w:t>Invited Sessions</w:t>
      </w:r>
    </w:p>
    <w:p w14:paraId="60947591" w14:textId="77777777" w:rsidR="00546ACF" w:rsidRPr="00AC1297" w:rsidRDefault="00546ACF">
      <w:pPr>
        <w:tabs>
          <w:tab w:val="right" w:pos="9540"/>
        </w:tabs>
        <w:ind w:right="-180"/>
        <w:rPr>
          <w:color w:val="000000"/>
          <w:sz w:val="20"/>
          <w:u w:val="single"/>
        </w:rPr>
      </w:pPr>
    </w:p>
    <w:p w14:paraId="3A6F1F1B" w14:textId="77777777" w:rsidR="00546ACF" w:rsidRPr="00AC1297" w:rsidRDefault="00546ACF">
      <w:pPr>
        <w:pStyle w:val="vitae"/>
        <w:tabs>
          <w:tab w:val="right" w:pos="9540"/>
        </w:tabs>
        <w:ind w:right="-180"/>
        <w:jc w:val="both"/>
        <w:rPr>
          <w:color w:val="000000"/>
          <w:sz w:val="20"/>
        </w:rPr>
      </w:pPr>
      <w:r w:rsidRPr="00AC1297">
        <w:rPr>
          <w:color w:val="000000"/>
          <w:sz w:val="20"/>
        </w:rPr>
        <w:t>1. Two sessions on order statistics and record values in the Fifth International Conference of the Forum for Interdisciplinary Mathematics, University of Mysore, India, December 28-30, 1998, Organizer.</w:t>
      </w:r>
    </w:p>
    <w:p w14:paraId="54092A12" w14:textId="77777777" w:rsidR="00546ACF" w:rsidRPr="00AC1297" w:rsidRDefault="00546ACF">
      <w:pPr>
        <w:tabs>
          <w:tab w:val="right" w:pos="9540"/>
        </w:tabs>
        <w:ind w:right="-180"/>
        <w:rPr>
          <w:color w:val="000000"/>
          <w:sz w:val="20"/>
        </w:rPr>
      </w:pPr>
      <w:r w:rsidRPr="00AC1297">
        <w:rPr>
          <w:color w:val="000000"/>
          <w:sz w:val="20"/>
        </w:rPr>
        <w:t>2. Order Statistics and Record Values, Joint Statistical Meetings of Indian Statistical Associations, December 2000, New Delhi, India, Co-organizer.</w:t>
      </w:r>
    </w:p>
    <w:p w14:paraId="7E9FD784" w14:textId="77777777" w:rsidR="00546ACF" w:rsidRPr="00AC1297" w:rsidRDefault="00546ACF">
      <w:pPr>
        <w:tabs>
          <w:tab w:val="right" w:pos="9540"/>
        </w:tabs>
        <w:ind w:right="-180"/>
        <w:rPr>
          <w:color w:val="000000"/>
          <w:sz w:val="20"/>
        </w:rPr>
      </w:pPr>
      <w:r w:rsidRPr="00AC1297">
        <w:rPr>
          <w:color w:val="000000"/>
          <w:sz w:val="20"/>
        </w:rPr>
        <w:t>3. Measuring Agreement, Joint Statistical Meetings, Atlanta, August 2001.</w:t>
      </w:r>
    </w:p>
    <w:p w14:paraId="551BE122" w14:textId="77777777" w:rsidR="00546ACF" w:rsidRPr="00AC1297" w:rsidRDefault="00546ACF">
      <w:pPr>
        <w:tabs>
          <w:tab w:val="right" w:pos="9540"/>
        </w:tabs>
        <w:ind w:right="-180"/>
        <w:rPr>
          <w:color w:val="000000"/>
          <w:sz w:val="20"/>
        </w:rPr>
      </w:pPr>
      <w:r w:rsidRPr="00AC1297">
        <w:rPr>
          <w:color w:val="000000"/>
          <w:sz w:val="20"/>
        </w:rPr>
        <w:t>4. Order statistics and record values, International Workshop on Applied Probability, Caracas, Venezuela, January 2002.</w:t>
      </w:r>
    </w:p>
    <w:p w14:paraId="2998AAB2" w14:textId="77777777" w:rsidR="00546ACF" w:rsidRPr="00AC1297" w:rsidRDefault="00546ACF">
      <w:pPr>
        <w:tabs>
          <w:tab w:val="right" w:pos="9540"/>
        </w:tabs>
        <w:ind w:right="-180"/>
        <w:rPr>
          <w:color w:val="000000"/>
          <w:sz w:val="20"/>
        </w:rPr>
      </w:pPr>
      <w:r w:rsidRPr="00AC1297">
        <w:rPr>
          <w:color w:val="000000"/>
          <w:sz w:val="20"/>
        </w:rPr>
        <w:t xml:space="preserve">5. Order statistics and record values, Fourth Biennial International Conference on Statistics, Probability and Related Areas, Northern Illinois </w:t>
      </w:r>
      <w:proofErr w:type="spellStart"/>
      <w:r w:rsidRPr="00AC1297">
        <w:rPr>
          <w:color w:val="000000"/>
          <w:sz w:val="20"/>
        </w:rPr>
        <w:t>Univerisity</w:t>
      </w:r>
      <w:proofErr w:type="spellEnd"/>
      <w:r w:rsidRPr="00AC1297">
        <w:rPr>
          <w:color w:val="000000"/>
          <w:sz w:val="20"/>
        </w:rPr>
        <w:t>, DeKalb, IL, June 14-16, 2002.</w:t>
      </w:r>
    </w:p>
    <w:p w14:paraId="60D9443B" w14:textId="77777777" w:rsidR="00546ACF" w:rsidRPr="00AC1297" w:rsidRDefault="00546ACF">
      <w:pPr>
        <w:tabs>
          <w:tab w:val="right" w:pos="9540"/>
        </w:tabs>
        <w:ind w:right="-180"/>
        <w:rPr>
          <w:color w:val="000000"/>
          <w:sz w:val="20"/>
        </w:rPr>
      </w:pPr>
      <w:r w:rsidRPr="00AC1297">
        <w:rPr>
          <w:color w:val="000000"/>
          <w:sz w:val="20"/>
        </w:rPr>
        <w:t>6. Order statistics and record values, International Workshop on Applied Probability, Athens, Greece, March 22-25, 2004.</w:t>
      </w:r>
    </w:p>
    <w:p w14:paraId="0A1B75E9" w14:textId="77777777" w:rsidR="00546ACF" w:rsidRPr="00AC1297" w:rsidRDefault="00546ACF">
      <w:pPr>
        <w:tabs>
          <w:tab w:val="right" w:pos="9540"/>
        </w:tabs>
        <w:ind w:right="-180"/>
        <w:rPr>
          <w:color w:val="000000"/>
          <w:sz w:val="20"/>
        </w:rPr>
      </w:pPr>
      <w:r w:rsidRPr="00AC1297">
        <w:rPr>
          <w:color w:val="000000"/>
          <w:sz w:val="20"/>
        </w:rPr>
        <w:t>7. Order statistics, Fifth Biennial International Conference on Statistics, Probability and Related Areas, Athens, Georgia, May 14-16, 2004.</w:t>
      </w:r>
    </w:p>
    <w:p w14:paraId="5A872364" w14:textId="77777777" w:rsidR="00546ACF" w:rsidRPr="00AC1297" w:rsidRDefault="00546ACF">
      <w:pPr>
        <w:tabs>
          <w:tab w:val="right" w:pos="9540"/>
        </w:tabs>
        <w:ind w:right="-180"/>
        <w:rPr>
          <w:color w:val="000000"/>
          <w:sz w:val="20"/>
        </w:rPr>
      </w:pPr>
      <w:r w:rsidRPr="00AC1297">
        <w:rPr>
          <w:color w:val="000000"/>
          <w:sz w:val="20"/>
        </w:rPr>
        <w:t>8. 2 sessions (Order Statistics and Biostatistical Methods) in the International Conference on the Future of Statistical Theory, Practice and Education, Hyderabad, India, December 29, 2004 – January 1, 2005.</w:t>
      </w:r>
    </w:p>
    <w:p w14:paraId="0D659291" w14:textId="77777777" w:rsidR="00546ACF" w:rsidRPr="00AC1297" w:rsidRDefault="00546ACF">
      <w:pPr>
        <w:tabs>
          <w:tab w:val="right" w:pos="9540"/>
        </w:tabs>
        <w:ind w:right="-180"/>
        <w:rPr>
          <w:bCs/>
          <w:color w:val="000000"/>
          <w:sz w:val="20"/>
        </w:rPr>
      </w:pPr>
      <w:r w:rsidRPr="00AC1297">
        <w:rPr>
          <w:color w:val="000000"/>
          <w:sz w:val="20"/>
        </w:rPr>
        <w:t xml:space="preserve">9. Biostatistics, </w:t>
      </w:r>
      <w:r w:rsidRPr="00AC1297">
        <w:rPr>
          <w:bCs/>
          <w:color w:val="000000"/>
          <w:sz w:val="20"/>
        </w:rPr>
        <w:t>Joint Statistical Meeting and International Conference on Statistics, Probability and Related Areas, January 2 - 5, 2007, Cochin, India.</w:t>
      </w:r>
    </w:p>
    <w:p w14:paraId="0CB472FC" w14:textId="77777777" w:rsidR="00546ACF" w:rsidRPr="00AC1297" w:rsidRDefault="00546ACF">
      <w:pPr>
        <w:tabs>
          <w:tab w:val="right" w:pos="9540"/>
        </w:tabs>
        <w:ind w:right="-180"/>
        <w:rPr>
          <w:bCs/>
          <w:color w:val="000000"/>
          <w:sz w:val="20"/>
        </w:rPr>
      </w:pPr>
      <w:r w:rsidRPr="00AC1297">
        <w:rPr>
          <w:bCs/>
          <w:color w:val="000000"/>
          <w:sz w:val="20"/>
        </w:rPr>
        <w:t>10. Models and Methods for Ordered Data, Int. Workshop on Applied Probability, Compiegne, France, June 2008.</w:t>
      </w:r>
    </w:p>
    <w:p w14:paraId="01ABEAC4" w14:textId="77777777" w:rsidR="00546ACF" w:rsidRPr="00AC1297" w:rsidRDefault="00546ACF">
      <w:pPr>
        <w:tabs>
          <w:tab w:val="right" w:pos="9540"/>
        </w:tabs>
        <w:ind w:right="-180"/>
        <w:rPr>
          <w:bCs/>
          <w:color w:val="000000"/>
          <w:sz w:val="20"/>
        </w:rPr>
      </w:pPr>
      <w:r w:rsidRPr="00AC1297">
        <w:rPr>
          <w:bCs/>
          <w:color w:val="000000"/>
          <w:sz w:val="20"/>
        </w:rPr>
        <w:t>11. Ordered Data, 75</w:t>
      </w:r>
      <w:r w:rsidRPr="00AC1297">
        <w:rPr>
          <w:bCs/>
          <w:color w:val="000000"/>
          <w:sz w:val="20"/>
          <w:vertAlign w:val="superscript"/>
        </w:rPr>
        <w:t>th</w:t>
      </w:r>
      <w:r w:rsidRPr="00AC1297">
        <w:rPr>
          <w:bCs/>
          <w:color w:val="000000"/>
          <w:sz w:val="20"/>
        </w:rPr>
        <w:t xml:space="preserve"> Anniversary Celebration Conference, Stat Dept, Iowa State University, June 2-5, 2009.</w:t>
      </w:r>
    </w:p>
    <w:p w14:paraId="3B5A240A" w14:textId="77777777" w:rsidR="00546ACF" w:rsidRPr="00AC1297" w:rsidRDefault="00546ACF">
      <w:pPr>
        <w:tabs>
          <w:tab w:val="right" w:pos="9540"/>
        </w:tabs>
        <w:ind w:right="-180"/>
        <w:rPr>
          <w:bCs/>
          <w:color w:val="000000"/>
          <w:sz w:val="20"/>
        </w:rPr>
      </w:pPr>
      <w:r w:rsidRPr="00AC1297">
        <w:rPr>
          <w:bCs/>
          <w:color w:val="000000"/>
          <w:sz w:val="20"/>
        </w:rPr>
        <w:t xml:space="preserve">12. Statistical Methods for Medical Research, Statistics and Society in the New Information Age: Challenges and Opportunities, Colombo, Sri Lanka, Dec 28-30, 2014. </w:t>
      </w:r>
    </w:p>
    <w:p w14:paraId="0C256E60" w14:textId="77777777" w:rsidR="00546ACF" w:rsidRPr="00AC1297" w:rsidRDefault="00546ACF">
      <w:pPr>
        <w:tabs>
          <w:tab w:val="right" w:pos="9540"/>
        </w:tabs>
        <w:ind w:right="-180"/>
        <w:rPr>
          <w:color w:val="000000"/>
          <w:sz w:val="20"/>
        </w:rPr>
      </w:pPr>
      <w:r w:rsidRPr="00AC1297">
        <w:rPr>
          <w:bCs/>
          <w:color w:val="000000"/>
          <w:sz w:val="20"/>
        </w:rPr>
        <w:t>13. Biostatistics, Ordered data and their applications in reliability and survival analysis, Hamilton, Ontario, Canada, Aug 7-10, 2016.</w:t>
      </w:r>
    </w:p>
    <w:p w14:paraId="13082215" w14:textId="77777777" w:rsidR="00546ACF" w:rsidRPr="00AC1297" w:rsidRDefault="00546ACF">
      <w:pPr>
        <w:tabs>
          <w:tab w:val="right" w:pos="9540"/>
        </w:tabs>
        <w:ind w:right="-180"/>
        <w:rPr>
          <w:b/>
          <w:color w:val="000000"/>
          <w:sz w:val="20"/>
        </w:rPr>
      </w:pPr>
    </w:p>
    <w:p w14:paraId="3A1044DD" w14:textId="77777777" w:rsidR="00546ACF" w:rsidRPr="00AC1297" w:rsidRDefault="00546ACF">
      <w:pPr>
        <w:tabs>
          <w:tab w:val="right" w:pos="9540"/>
        </w:tabs>
        <w:ind w:right="-180"/>
        <w:rPr>
          <w:b/>
          <w:color w:val="000000"/>
          <w:sz w:val="20"/>
        </w:rPr>
      </w:pPr>
      <w:r w:rsidRPr="00AC1297">
        <w:rPr>
          <w:b/>
          <w:color w:val="000000"/>
          <w:sz w:val="20"/>
        </w:rPr>
        <w:t>Consultation (industry, academia, government)</w:t>
      </w:r>
    </w:p>
    <w:p w14:paraId="1D2EA5D5" w14:textId="77777777" w:rsidR="00546ACF" w:rsidRPr="00AC1297" w:rsidRDefault="00546ACF">
      <w:pPr>
        <w:tabs>
          <w:tab w:val="right" w:pos="9540"/>
        </w:tabs>
        <w:ind w:right="-180"/>
        <w:rPr>
          <w:b/>
          <w:color w:val="000000"/>
          <w:sz w:val="20"/>
        </w:rPr>
      </w:pPr>
    </w:p>
    <w:p w14:paraId="219CA42A" w14:textId="77777777" w:rsidR="00546ACF" w:rsidRPr="00AC1297" w:rsidRDefault="00546ACF">
      <w:pPr>
        <w:tabs>
          <w:tab w:val="right" w:pos="9540"/>
        </w:tabs>
        <w:ind w:right="-180"/>
        <w:jc w:val="both"/>
        <w:rPr>
          <w:color w:val="000000"/>
          <w:sz w:val="20"/>
        </w:rPr>
      </w:pPr>
      <w:r w:rsidRPr="00AC1297">
        <w:rPr>
          <w:color w:val="000000"/>
          <w:sz w:val="20"/>
        </w:rPr>
        <w:t>Serve several on-campus and a few off-campus clients (academic, government, business).  Notable off-campus consulting clients are NHTSA, US Dept. of Transportation, Columbus EPA, Nestle, 3M, Fair Isaac Co., State of Ohio, Abbott Nutrition</w:t>
      </w:r>
      <w:r w:rsidR="00F66DFF">
        <w:rPr>
          <w:color w:val="000000"/>
          <w:sz w:val="20"/>
        </w:rPr>
        <w:t xml:space="preserve">, and </w:t>
      </w:r>
      <w:proofErr w:type="spellStart"/>
      <w:r w:rsidR="00F66DFF">
        <w:rPr>
          <w:color w:val="000000"/>
          <w:sz w:val="20"/>
        </w:rPr>
        <w:t>Qardio</w:t>
      </w:r>
      <w:proofErr w:type="spellEnd"/>
      <w:r w:rsidRPr="00AC1297">
        <w:rPr>
          <w:color w:val="000000"/>
          <w:sz w:val="20"/>
        </w:rPr>
        <w:t xml:space="preserve">.  During 1993-2009, as a biostatistician in General Clinical Research Center, College of Medicine, I </w:t>
      </w:r>
      <w:proofErr w:type="gramStart"/>
      <w:r w:rsidRPr="00AC1297">
        <w:rPr>
          <w:color w:val="000000"/>
          <w:sz w:val="20"/>
        </w:rPr>
        <w:t>provided assistance</w:t>
      </w:r>
      <w:proofErr w:type="gramEnd"/>
      <w:r w:rsidRPr="00AC1297">
        <w:rPr>
          <w:color w:val="000000"/>
          <w:sz w:val="20"/>
        </w:rPr>
        <w:t xml:space="preserve"> on statistical issues related to the design and analysis of clinical trials for numerous medical researchers.  Major project involvement in Pulmonary and Critical Care (Longitudinal study of lung functions of HIV+ patients), Nephrology (A study of Lupus), Neurology (gene therapy for muscular dystrophy, sleep research, Parkinson Disease study, Multiple Sclerosis study, Alzheimer Patient Study, autism study, Multiple Sclerosis studies), Cardiology, Anesthesiology, Endocrinology, Asthma study, Otolaryngology, Physical Medicine (Spinal chord injury study), Exercise Physiology (Daily caloric expenditure measurements), and Obstetrics and Gynecology, and Sports Medicine.  </w:t>
      </w:r>
    </w:p>
    <w:p w14:paraId="11529330" w14:textId="77777777" w:rsidR="00546ACF" w:rsidRPr="00AC1297" w:rsidRDefault="00546ACF">
      <w:pPr>
        <w:tabs>
          <w:tab w:val="right" w:pos="9540"/>
        </w:tabs>
        <w:ind w:right="-180"/>
        <w:rPr>
          <w:color w:val="000000"/>
          <w:sz w:val="20"/>
          <w:u w:val="single"/>
        </w:rPr>
      </w:pPr>
    </w:p>
    <w:p w14:paraId="27E54732" w14:textId="77777777" w:rsidR="00546ACF" w:rsidRPr="00AC1297" w:rsidRDefault="00546ACF">
      <w:pPr>
        <w:tabs>
          <w:tab w:val="right" w:pos="9540"/>
        </w:tabs>
        <w:ind w:right="-180"/>
        <w:rPr>
          <w:b/>
          <w:color w:val="000000"/>
          <w:sz w:val="20"/>
        </w:rPr>
      </w:pPr>
      <w:r w:rsidRPr="00AC1297">
        <w:rPr>
          <w:b/>
          <w:color w:val="000000"/>
          <w:sz w:val="20"/>
        </w:rPr>
        <w:t>Offices Held and Other Service to Professional Societies</w:t>
      </w:r>
    </w:p>
    <w:p w14:paraId="21E909D4" w14:textId="77777777" w:rsidR="00546ACF" w:rsidRPr="00AC1297" w:rsidRDefault="00546ACF">
      <w:pPr>
        <w:tabs>
          <w:tab w:val="right" w:pos="9540"/>
        </w:tabs>
        <w:ind w:right="-180"/>
        <w:rPr>
          <w:color w:val="000000"/>
          <w:sz w:val="20"/>
        </w:rPr>
      </w:pPr>
      <w:r w:rsidRPr="00AC1297">
        <w:rPr>
          <w:color w:val="000000"/>
          <w:sz w:val="20"/>
        </w:rPr>
        <w:t>President Elect, International Indian Statistical Association, 2009-2010; President 2010-2011; Past President, 2011-12.</w:t>
      </w:r>
    </w:p>
    <w:p w14:paraId="042ADA7E" w14:textId="77777777" w:rsidR="00546ACF" w:rsidRPr="00AC1297" w:rsidRDefault="00546ACF">
      <w:pPr>
        <w:tabs>
          <w:tab w:val="right" w:pos="9540"/>
        </w:tabs>
        <w:ind w:right="-180"/>
        <w:rPr>
          <w:color w:val="000000"/>
          <w:sz w:val="20"/>
        </w:rPr>
      </w:pPr>
      <w:r w:rsidRPr="00AC1297">
        <w:rPr>
          <w:color w:val="000000"/>
          <w:sz w:val="20"/>
        </w:rPr>
        <w:t>Member, Committee on Nominations (Pres. and VP), American Statistical Association. 2010, 2011.</w:t>
      </w:r>
    </w:p>
    <w:p w14:paraId="7B0CCA65" w14:textId="77777777" w:rsidR="00546ACF" w:rsidRPr="00AC1297" w:rsidRDefault="00546ACF">
      <w:pPr>
        <w:tabs>
          <w:tab w:val="right" w:pos="9540"/>
        </w:tabs>
        <w:ind w:right="-180"/>
        <w:rPr>
          <w:color w:val="000000"/>
          <w:sz w:val="20"/>
        </w:rPr>
      </w:pPr>
      <w:r w:rsidRPr="00AC1297">
        <w:rPr>
          <w:color w:val="000000"/>
          <w:sz w:val="20"/>
        </w:rPr>
        <w:t>Secretary, Association of General Clinical Research Center Statisticians, 2000-2002.</w:t>
      </w:r>
    </w:p>
    <w:p w14:paraId="34BD6E7E" w14:textId="77777777" w:rsidR="00546ACF" w:rsidRPr="00AC1297" w:rsidRDefault="00546ACF">
      <w:pPr>
        <w:tabs>
          <w:tab w:val="right" w:pos="9540"/>
        </w:tabs>
        <w:ind w:right="-180"/>
        <w:rPr>
          <w:color w:val="000000"/>
          <w:sz w:val="20"/>
        </w:rPr>
      </w:pPr>
      <w:r w:rsidRPr="00AC1297">
        <w:rPr>
          <w:color w:val="000000"/>
          <w:sz w:val="20"/>
        </w:rPr>
        <w:t>Secretary, International Indian Statistical Association, 1999-2001, (created and maintained website during 1999-2009: http://www.stat.ohio-state.edu/~hnn/IISA.html).</w:t>
      </w:r>
    </w:p>
    <w:p w14:paraId="62449D88" w14:textId="77777777" w:rsidR="00546ACF" w:rsidRPr="00AC1297" w:rsidRDefault="00546ACF">
      <w:pPr>
        <w:tabs>
          <w:tab w:val="right" w:pos="9540"/>
        </w:tabs>
        <w:ind w:right="-180"/>
        <w:rPr>
          <w:color w:val="000000"/>
          <w:sz w:val="20"/>
        </w:rPr>
      </w:pPr>
      <w:r w:rsidRPr="00AC1297">
        <w:rPr>
          <w:color w:val="000000"/>
          <w:sz w:val="20"/>
        </w:rPr>
        <w:lastRenderedPageBreak/>
        <w:t>Member, Committee on Heart Period Variability, Society for Psychophysiology Research, 1995-97.</w:t>
      </w:r>
    </w:p>
    <w:p w14:paraId="7D5C485D" w14:textId="77777777" w:rsidR="00546ACF" w:rsidRPr="00AC1297" w:rsidRDefault="00546ACF" w:rsidP="00546ACF">
      <w:pPr>
        <w:tabs>
          <w:tab w:val="right" w:pos="9540"/>
        </w:tabs>
        <w:ind w:right="-180"/>
        <w:rPr>
          <w:color w:val="000000"/>
          <w:sz w:val="20"/>
        </w:rPr>
      </w:pPr>
      <w:r w:rsidRPr="00AC1297">
        <w:rPr>
          <w:color w:val="000000"/>
          <w:sz w:val="20"/>
        </w:rPr>
        <w:t xml:space="preserve">Columbus Chapter Representative, American Statistical Association, 1992-95. </w:t>
      </w:r>
    </w:p>
    <w:sectPr w:rsidR="00546ACF" w:rsidRPr="00AC1297" w:rsidSect="009F376D">
      <w:headerReference w:type="even" r:id="rId54"/>
      <w:headerReference w:type="default" r:id="rId55"/>
      <w:footerReference w:type="even" r:id="rId56"/>
      <w:footerReference w:type="default" r:id="rId57"/>
      <w:headerReference w:type="first" r:id="rId58"/>
      <w:footerReference w:type="first" r:id="rId59"/>
      <w:type w:val="continuous"/>
      <w:pgSz w:w="12240" w:h="15840"/>
      <w:pgMar w:top="900" w:right="1440" w:bottom="90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655CD" w14:textId="77777777" w:rsidR="000A1F23" w:rsidRDefault="000A1F23">
      <w:r>
        <w:separator/>
      </w:r>
    </w:p>
  </w:endnote>
  <w:endnote w:type="continuationSeparator" w:id="0">
    <w:p w14:paraId="784897B0" w14:textId="77777777" w:rsidR="000A1F23" w:rsidRDefault="000A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0000000" w:usb2="01000407" w:usb3="00000000" w:csb0="00020000" w:csb1="00000000"/>
  </w:font>
  <w:font w:name="ArialUnicodeMS">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835F9" w14:textId="77777777" w:rsidR="00546ACF" w:rsidRDefault="00546ACF">
    <w:pPr>
      <w:pStyle w:val="Footer"/>
      <w:framePr w:w="576" w:wrap="around" w:vAnchor="page" w:hAnchor="page" w:x="5365" w:y="1476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11EB67DA" w14:textId="77777777" w:rsidR="00546ACF" w:rsidRDefault="00546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FE093" w14:textId="77777777" w:rsidR="00546ACF" w:rsidRDefault="00546ACF">
    <w:pPr>
      <w:pStyle w:val="Footer"/>
      <w:framePr w:w="576" w:wrap="around" w:vAnchor="page" w:hAnchor="page" w:x="5365" w:y="1476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3874AC3" w14:textId="77777777" w:rsidR="00546ACF" w:rsidRDefault="00546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9BC53" w14:textId="77777777" w:rsidR="00546ACF" w:rsidRDefault="00546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E5D91" w14:textId="77777777" w:rsidR="000A1F23" w:rsidRDefault="000A1F23">
      <w:r>
        <w:separator/>
      </w:r>
    </w:p>
  </w:footnote>
  <w:footnote w:type="continuationSeparator" w:id="0">
    <w:p w14:paraId="38ABFAF0" w14:textId="77777777" w:rsidR="000A1F23" w:rsidRDefault="000A1F23">
      <w:pPr>
        <w:jc w:val="right"/>
      </w:pPr>
      <w:r>
        <w:rPr>
          <w:i/>
          <w:sz w:val="20"/>
        </w:rPr>
        <w:t>H. N. Nagaraja</w:t>
      </w:r>
    </w:p>
  </w:footnote>
  <w:footnote w:type="continuationNotice" w:id="1">
    <w:p w14:paraId="3877490F" w14:textId="77777777" w:rsidR="000A1F23" w:rsidRDefault="000A1F23">
      <w:pPr>
        <w:jc w:val="right"/>
        <w:rPr>
          <w:i/>
          <w:sz w:val="20"/>
        </w:rPr>
      </w:pPr>
      <w:r>
        <w:rPr>
          <w:i/>
          <w:sz w:val="20"/>
        </w:rPr>
        <w:t>H. N. Nagaraja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44F48" w14:textId="77777777" w:rsidR="00546ACF" w:rsidRDefault="00546A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7A6B2" w14:textId="77777777" w:rsidR="00546ACF" w:rsidRDefault="00546A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7D46A" w14:textId="77777777" w:rsidR="00546ACF" w:rsidRDefault="00546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F0409"/>
    <w:lvl w:ilvl="0">
      <w:start w:val="10"/>
      <w:numFmt w:val="decimal"/>
      <w:lvlText w:val="%1."/>
      <w:lvlJc w:val="left"/>
      <w:pPr>
        <w:tabs>
          <w:tab w:val="num" w:pos="360"/>
        </w:tabs>
        <w:ind w:left="360" w:hanging="360"/>
      </w:pPr>
      <w:rPr>
        <w:rFonts w:hint="default"/>
      </w:rPr>
    </w:lvl>
  </w:abstractNum>
  <w:abstractNum w:abstractNumId="1" w15:restartNumberingAfterBreak="0">
    <w:nsid w:val="00000002"/>
    <w:multiLevelType w:val="singleLevel"/>
    <w:tmpl w:val="00130409"/>
    <w:lvl w:ilvl="0">
      <w:start w:val="1"/>
      <w:numFmt w:val="upperRoman"/>
      <w:lvlText w:val="%1."/>
      <w:lvlJc w:val="left"/>
      <w:pPr>
        <w:tabs>
          <w:tab w:val="num" w:pos="720"/>
        </w:tabs>
        <w:ind w:left="720" w:hanging="720"/>
      </w:pPr>
      <w:rPr>
        <w:rFonts w:hint="default"/>
      </w:rPr>
    </w:lvl>
  </w:abstractNum>
  <w:abstractNum w:abstractNumId="2" w15:restartNumberingAfterBreak="0">
    <w:nsid w:val="00000005"/>
    <w:multiLevelType w:val="singleLevel"/>
    <w:tmpl w:val="000F0409"/>
    <w:lvl w:ilvl="0">
      <w:start w:val="18"/>
      <w:numFmt w:val="decimal"/>
      <w:lvlText w:val="%1."/>
      <w:lvlJc w:val="left"/>
      <w:pPr>
        <w:tabs>
          <w:tab w:val="num" w:pos="360"/>
        </w:tabs>
        <w:ind w:left="360" w:hanging="360"/>
      </w:pPr>
      <w:rPr>
        <w:rFonts w:hint="default"/>
      </w:rPr>
    </w:lvl>
  </w:abstractNum>
  <w:abstractNum w:abstractNumId="3" w15:restartNumberingAfterBreak="0">
    <w:nsid w:val="00000006"/>
    <w:multiLevelType w:val="singleLevel"/>
    <w:tmpl w:val="000F0409"/>
    <w:lvl w:ilvl="0">
      <w:start w:val="24"/>
      <w:numFmt w:val="decimal"/>
      <w:lvlText w:val="%1."/>
      <w:lvlJc w:val="left"/>
      <w:pPr>
        <w:tabs>
          <w:tab w:val="num" w:pos="360"/>
        </w:tabs>
        <w:ind w:left="360" w:hanging="360"/>
      </w:pPr>
      <w:rPr>
        <w:rFonts w:hint="default"/>
      </w:rPr>
    </w:lvl>
  </w:abstractNum>
  <w:abstractNum w:abstractNumId="4" w15:restartNumberingAfterBreak="0">
    <w:nsid w:val="00000007"/>
    <w:multiLevelType w:val="singleLevel"/>
    <w:tmpl w:val="000F0409"/>
    <w:lvl w:ilvl="0">
      <w:start w:val="10"/>
      <w:numFmt w:val="decimal"/>
      <w:lvlText w:val="%1."/>
      <w:lvlJc w:val="left"/>
      <w:pPr>
        <w:tabs>
          <w:tab w:val="num" w:pos="360"/>
        </w:tabs>
        <w:ind w:left="360" w:hanging="360"/>
      </w:pPr>
      <w:rPr>
        <w:rFonts w:hint="default"/>
      </w:rPr>
    </w:lvl>
  </w:abstractNum>
  <w:abstractNum w:abstractNumId="5" w15:restartNumberingAfterBreak="0">
    <w:nsid w:val="064F2F33"/>
    <w:multiLevelType w:val="hybridMultilevel"/>
    <w:tmpl w:val="A8961DE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06EB07CE"/>
    <w:multiLevelType w:val="hybridMultilevel"/>
    <w:tmpl w:val="684EE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3C3FDF"/>
    <w:multiLevelType w:val="multilevel"/>
    <w:tmpl w:val="3BB60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697BDB"/>
    <w:multiLevelType w:val="multilevel"/>
    <w:tmpl w:val="B3F6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8165FD"/>
    <w:multiLevelType w:val="hybridMultilevel"/>
    <w:tmpl w:val="93D2499E"/>
    <w:lvl w:ilvl="0" w:tplc="7048FDAE">
      <w:start w:val="20"/>
      <w:numFmt w:val="bullet"/>
      <w:lvlText w:val=""/>
      <w:lvlJc w:val="left"/>
      <w:pPr>
        <w:ind w:left="1365" w:hanging="360"/>
      </w:pPr>
      <w:rPr>
        <w:rFonts w:ascii="Symbol" w:eastAsia="Times New Roman" w:hAnsi="Symbol" w:cs="Times New Roman" w:hint="default"/>
      </w:rPr>
    </w:lvl>
    <w:lvl w:ilvl="1" w:tplc="04090003" w:tentative="1">
      <w:start w:val="1"/>
      <w:numFmt w:val="bullet"/>
      <w:lvlText w:val="o"/>
      <w:lvlJc w:val="left"/>
      <w:pPr>
        <w:ind w:left="2085" w:hanging="360"/>
      </w:pPr>
      <w:rPr>
        <w:rFonts w:ascii="Courier New" w:hAnsi="Courier New" w:cs="Verdana"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Verdana"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Verdana" w:hint="default"/>
      </w:rPr>
    </w:lvl>
    <w:lvl w:ilvl="8" w:tplc="04090005" w:tentative="1">
      <w:start w:val="1"/>
      <w:numFmt w:val="bullet"/>
      <w:lvlText w:val=""/>
      <w:lvlJc w:val="left"/>
      <w:pPr>
        <w:ind w:left="7125" w:hanging="360"/>
      </w:pPr>
      <w:rPr>
        <w:rFonts w:ascii="Wingdings" w:hAnsi="Wingdings" w:hint="default"/>
      </w:rPr>
    </w:lvl>
  </w:abstractNum>
  <w:abstractNum w:abstractNumId="10" w15:restartNumberingAfterBreak="0">
    <w:nsid w:val="10FD7CF8"/>
    <w:multiLevelType w:val="multilevel"/>
    <w:tmpl w:val="EE06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B04E60"/>
    <w:multiLevelType w:val="multilevel"/>
    <w:tmpl w:val="F184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4B64E5"/>
    <w:multiLevelType w:val="hybridMultilevel"/>
    <w:tmpl w:val="21C02EEA"/>
    <w:lvl w:ilvl="0" w:tplc="FFFFFFFF">
      <w:start w:val="10"/>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15A7CB7"/>
    <w:multiLevelType w:val="hybridMultilevel"/>
    <w:tmpl w:val="7D86F680"/>
    <w:lvl w:ilvl="0" w:tplc="FFFFFFFF">
      <w:start w:val="3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E534584"/>
    <w:multiLevelType w:val="multilevel"/>
    <w:tmpl w:val="3004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61564B"/>
    <w:multiLevelType w:val="multilevel"/>
    <w:tmpl w:val="77AC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BD0970"/>
    <w:multiLevelType w:val="hybridMultilevel"/>
    <w:tmpl w:val="B62AE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1818FB"/>
    <w:multiLevelType w:val="hybridMultilevel"/>
    <w:tmpl w:val="4B6E188E"/>
    <w:lvl w:ilvl="0" w:tplc="0AC0C10A">
      <w:start w:val="90"/>
      <w:numFmt w:val="bullet"/>
      <w:lvlText w:val=""/>
      <w:lvlJc w:val="left"/>
      <w:pPr>
        <w:ind w:left="1570" w:hanging="360"/>
      </w:pPr>
      <w:rPr>
        <w:rFonts w:ascii="Symbol" w:eastAsia="Times New Roman" w:hAnsi="Symbol" w:cs="Times New Roman" w:hint="default"/>
      </w:rPr>
    </w:lvl>
    <w:lvl w:ilvl="1" w:tplc="04090003" w:tentative="1">
      <w:start w:val="1"/>
      <w:numFmt w:val="bullet"/>
      <w:lvlText w:val="o"/>
      <w:lvlJc w:val="left"/>
      <w:pPr>
        <w:ind w:left="2290" w:hanging="360"/>
      </w:pPr>
      <w:rPr>
        <w:rFonts w:ascii="Courier New" w:hAnsi="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8" w15:restartNumberingAfterBreak="0">
    <w:nsid w:val="5C532261"/>
    <w:multiLevelType w:val="multilevel"/>
    <w:tmpl w:val="1A883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D71940"/>
    <w:multiLevelType w:val="hybridMultilevel"/>
    <w:tmpl w:val="E0744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9B36B2"/>
    <w:multiLevelType w:val="hybridMultilevel"/>
    <w:tmpl w:val="BB6E0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E0465B"/>
    <w:multiLevelType w:val="hybridMultilevel"/>
    <w:tmpl w:val="65E4461C"/>
    <w:lvl w:ilvl="0" w:tplc="FFFFFFFF">
      <w:start w:val="10"/>
      <w:numFmt w:val="decimal"/>
      <w:lvlText w:val="%1."/>
      <w:lvlJc w:val="left"/>
      <w:pPr>
        <w:tabs>
          <w:tab w:val="num" w:pos="760"/>
        </w:tabs>
        <w:ind w:left="760" w:hanging="40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15912322">
    <w:abstractNumId w:val="2"/>
  </w:num>
  <w:num w:numId="2" w16cid:durableId="169877857">
    <w:abstractNumId w:val="0"/>
  </w:num>
  <w:num w:numId="3" w16cid:durableId="921328421">
    <w:abstractNumId w:val="0"/>
  </w:num>
  <w:num w:numId="4" w16cid:durableId="1771972487">
    <w:abstractNumId w:val="1"/>
  </w:num>
  <w:num w:numId="5" w16cid:durableId="464546140">
    <w:abstractNumId w:val="3"/>
  </w:num>
  <w:num w:numId="6" w16cid:durableId="1285236240">
    <w:abstractNumId w:val="4"/>
  </w:num>
  <w:num w:numId="7" w16cid:durableId="2070301667">
    <w:abstractNumId w:val="21"/>
  </w:num>
  <w:num w:numId="8" w16cid:durableId="1978604672">
    <w:abstractNumId w:val="12"/>
  </w:num>
  <w:num w:numId="9" w16cid:durableId="68116911">
    <w:abstractNumId w:val="13"/>
  </w:num>
  <w:num w:numId="10" w16cid:durableId="1198591195">
    <w:abstractNumId w:val="5"/>
  </w:num>
  <w:num w:numId="11" w16cid:durableId="1743870746">
    <w:abstractNumId w:val="7"/>
  </w:num>
  <w:num w:numId="12" w16cid:durableId="1165633749">
    <w:abstractNumId w:val="11"/>
  </w:num>
  <w:num w:numId="13" w16cid:durableId="868447590">
    <w:abstractNumId w:val="8"/>
  </w:num>
  <w:num w:numId="14" w16cid:durableId="245696595">
    <w:abstractNumId w:val="10"/>
  </w:num>
  <w:num w:numId="15" w16cid:durableId="306058415">
    <w:abstractNumId w:val="16"/>
  </w:num>
  <w:num w:numId="16" w16cid:durableId="1094935088">
    <w:abstractNumId w:val="6"/>
  </w:num>
  <w:num w:numId="17" w16cid:durableId="394397334">
    <w:abstractNumId w:val="20"/>
  </w:num>
  <w:num w:numId="18" w16cid:durableId="1463883523">
    <w:abstractNumId w:val="19"/>
  </w:num>
  <w:num w:numId="19" w16cid:durableId="115300908">
    <w:abstractNumId w:val="9"/>
  </w:num>
  <w:num w:numId="20" w16cid:durableId="334576166">
    <w:abstractNumId w:val="17"/>
  </w:num>
  <w:num w:numId="21" w16cid:durableId="275211470">
    <w:abstractNumId w:val="14"/>
  </w:num>
  <w:num w:numId="22" w16cid:durableId="1949043966">
    <w:abstractNumId w:val="18"/>
  </w:num>
  <w:num w:numId="23" w16cid:durableId="6570807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73B1"/>
    <w:rsid w:val="00032110"/>
    <w:rsid w:val="000539AB"/>
    <w:rsid w:val="00066117"/>
    <w:rsid w:val="000812E1"/>
    <w:rsid w:val="00081A5B"/>
    <w:rsid w:val="00092E34"/>
    <w:rsid w:val="00094D9A"/>
    <w:rsid w:val="00095ABC"/>
    <w:rsid w:val="000A1F23"/>
    <w:rsid w:val="000B3A51"/>
    <w:rsid w:val="000B576A"/>
    <w:rsid w:val="000C6EDC"/>
    <w:rsid w:val="001037AB"/>
    <w:rsid w:val="001161AF"/>
    <w:rsid w:val="00116D59"/>
    <w:rsid w:val="00145BF4"/>
    <w:rsid w:val="001561FF"/>
    <w:rsid w:val="00195635"/>
    <w:rsid w:val="001E5541"/>
    <w:rsid w:val="001E6C83"/>
    <w:rsid w:val="00246BF2"/>
    <w:rsid w:val="00272CAF"/>
    <w:rsid w:val="00292BE9"/>
    <w:rsid w:val="002A1991"/>
    <w:rsid w:val="002A6E43"/>
    <w:rsid w:val="002B6CDF"/>
    <w:rsid w:val="002D4338"/>
    <w:rsid w:val="002E11E0"/>
    <w:rsid w:val="003067E3"/>
    <w:rsid w:val="00315ACD"/>
    <w:rsid w:val="0031793C"/>
    <w:rsid w:val="00332C27"/>
    <w:rsid w:val="00373EED"/>
    <w:rsid w:val="0039129E"/>
    <w:rsid w:val="003A15CB"/>
    <w:rsid w:val="003A38FB"/>
    <w:rsid w:val="003A45F9"/>
    <w:rsid w:val="003D7FD3"/>
    <w:rsid w:val="003E09A2"/>
    <w:rsid w:val="0042325A"/>
    <w:rsid w:val="00444206"/>
    <w:rsid w:val="004459FD"/>
    <w:rsid w:val="00452E8C"/>
    <w:rsid w:val="00461A5C"/>
    <w:rsid w:val="00480338"/>
    <w:rsid w:val="004930B2"/>
    <w:rsid w:val="00500665"/>
    <w:rsid w:val="00525C86"/>
    <w:rsid w:val="00546ACF"/>
    <w:rsid w:val="0056317A"/>
    <w:rsid w:val="00565849"/>
    <w:rsid w:val="005A2B9C"/>
    <w:rsid w:val="005B5AE5"/>
    <w:rsid w:val="005D6D04"/>
    <w:rsid w:val="005E1C75"/>
    <w:rsid w:val="005F26D1"/>
    <w:rsid w:val="005F7C83"/>
    <w:rsid w:val="00602694"/>
    <w:rsid w:val="0060546C"/>
    <w:rsid w:val="00607F83"/>
    <w:rsid w:val="00626943"/>
    <w:rsid w:val="006275B4"/>
    <w:rsid w:val="00694EE7"/>
    <w:rsid w:val="006B5BE8"/>
    <w:rsid w:val="006D1E6A"/>
    <w:rsid w:val="006E3CA8"/>
    <w:rsid w:val="0070767D"/>
    <w:rsid w:val="0071647B"/>
    <w:rsid w:val="0072071C"/>
    <w:rsid w:val="0073639D"/>
    <w:rsid w:val="007750C5"/>
    <w:rsid w:val="00776166"/>
    <w:rsid w:val="00776CA1"/>
    <w:rsid w:val="00795627"/>
    <w:rsid w:val="007B2A19"/>
    <w:rsid w:val="007F5DA7"/>
    <w:rsid w:val="00832636"/>
    <w:rsid w:val="008859B4"/>
    <w:rsid w:val="008A5FB7"/>
    <w:rsid w:val="008E40D9"/>
    <w:rsid w:val="008E7C39"/>
    <w:rsid w:val="008E7D8C"/>
    <w:rsid w:val="008F19D3"/>
    <w:rsid w:val="00945142"/>
    <w:rsid w:val="009618BF"/>
    <w:rsid w:val="0096271B"/>
    <w:rsid w:val="00963FFB"/>
    <w:rsid w:val="00970FD6"/>
    <w:rsid w:val="00972C86"/>
    <w:rsid w:val="0099643B"/>
    <w:rsid w:val="009A0078"/>
    <w:rsid w:val="009B70BE"/>
    <w:rsid w:val="009F376D"/>
    <w:rsid w:val="00A20AAC"/>
    <w:rsid w:val="00A21BD6"/>
    <w:rsid w:val="00A22741"/>
    <w:rsid w:val="00A27B23"/>
    <w:rsid w:val="00A541B6"/>
    <w:rsid w:val="00A91260"/>
    <w:rsid w:val="00AE0D6F"/>
    <w:rsid w:val="00AE7873"/>
    <w:rsid w:val="00B1007B"/>
    <w:rsid w:val="00B47E72"/>
    <w:rsid w:val="00B633C4"/>
    <w:rsid w:val="00B73440"/>
    <w:rsid w:val="00B966C8"/>
    <w:rsid w:val="00BB66DC"/>
    <w:rsid w:val="00BD2E47"/>
    <w:rsid w:val="00BE5095"/>
    <w:rsid w:val="00C43E20"/>
    <w:rsid w:val="00C55D7D"/>
    <w:rsid w:val="00C667E3"/>
    <w:rsid w:val="00C76006"/>
    <w:rsid w:val="00CD1699"/>
    <w:rsid w:val="00D46E78"/>
    <w:rsid w:val="00D53E88"/>
    <w:rsid w:val="00D56F4F"/>
    <w:rsid w:val="00D60351"/>
    <w:rsid w:val="00E47650"/>
    <w:rsid w:val="00E71431"/>
    <w:rsid w:val="00E80010"/>
    <w:rsid w:val="00EA0573"/>
    <w:rsid w:val="00F02ADD"/>
    <w:rsid w:val="00F14BF2"/>
    <w:rsid w:val="00F20ADF"/>
    <w:rsid w:val="00F33016"/>
    <w:rsid w:val="00F34A21"/>
    <w:rsid w:val="00F375F1"/>
    <w:rsid w:val="00F51C5E"/>
    <w:rsid w:val="00F66DFF"/>
    <w:rsid w:val="00F772B5"/>
    <w:rsid w:val="00FD2B5F"/>
    <w:rsid w:val="00FD7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6FC67"/>
  <w15:chartTrackingRefBased/>
  <w15:docId w15:val="{77FEAD79-6C14-47A4-B66A-7D50E53E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5095"/>
    <w:rPr>
      <w:rFonts w:ascii="Times New Roman" w:hAnsi="Times New Roman"/>
      <w:sz w:val="24"/>
      <w:szCs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rFonts w:eastAsia="Times"/>
      <w:u w:val="single"/>
    </w:rPr>
  </w:style>
  <w:style w:type="paragraph" w:styleId="Heading3">
    <w:name w:val="heading 3"/>
    <w:basedOn w:val="Normal"/>
    <w:next w:val="Normal"/>
    <w:qFormat/>
    <w:pPr>
      <w:keepNext/>
      <w:tabs>
        <w:tab w:val="right" w:pos="9540"/>
      </w:tabs>
      <w:ind w:right="-180"/>
      <w:outlineLvl w:val="2"/>
    </w:pPr>
    <w:rPr>
      <w:b/>
    </w:rPr>
  </w:style>
  <w:style w:type="paragraph" w:styleId="Heading5">
    <w:name w:val="heading 5"/>
    <w:basedOn w:val="Normal"/>
    <w:next w:val="Normal"/>
    <w:link w:val="Heading5Char"/>
    <w:semiHidden/>
    <w:unhideWhenUsed/>
    <w:qFormat/>
    <w:rsid w:val="005B5AE5"/>
    <w:pPr>
      <w:spacing w:before="240" w:after="60"/>
      <w:outlineLvl w:val="4"/>
    </w:pPr>
    <w:rPr>
      <w:rFonts w:ascii="Aptos" w:hAnsi="Aptos"/>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vitae">
    <w:name w:val="vitae"/>
    <w:basedOn w:val="Normal"/>
    <w:pPr>
      <w:tabs>
        <w:tab w:val="left" w:pos="900"/>
        <w:tab w:val="left" w:pos="2160"/>
        <w:tab w:val="left" w:pos="3600"/>
        <w:tab w:val="left" w:pos="5040"/>
        <w:tab w:val="right" w:pos="9180"/>
      </w:tabs>
    </w:pPr>
  </w:style>
  <w:style w:type="paragraph" w:customStyle="1" w:styleId="courierexam">
    <w:name w:val="courierexam"/>
    <w:basedOn w:val="Normal"/>
    <w:pPr>
      <w:spacing w:after="240"/>
      <w:ind w:left="450" w:hanging="450"/>
    </w:pPr>
    <w:rPr>
      <w:rFonts w:ascii="Courier" w:hAnsi="Courier"/>
    </w:rPr>
  </w:style>
  <w:style w:type="paragraph" w:customStyle="1" w:styleId="Times">
    <w:name w:val="Times"/>
    <w:basedOn w:val="Normal"/>
  </w:style>
  <w:style w:type="paragraph" w:customStyle="1" w:styleId="Helvetica">
    <w:name w:val="Helvetica"/>
    <w:basedOn w:val="Times"/>
    <w:pPr>
      <w:tabs>
        <w:tab w:val="left" w:pos="720"/>
        <w:tab w:val="left" w:pos="1080"/>
      </w:tabs>
      <w:spacing w:line="360" w:lineRule="atLeast"/>
      <w:ind w:right="-360"/>
    </w:pPr>
    <w:rPr>
      <w:rFonts w:ascii="Helvetica" w:hAnsi="Helvetica"/>
    </w:rPr>
  </w:style>
  <w:style w:type="paragraph" w:customStyle="1" w:styleId="Times0">
    <w:name w:val="Times +"/>
    <w:basedOn w:val="Normal"/>
  </w:style>
  <w:style w:type="paragraph" w:customStyle="1" w:styleId="times1">
    <w:name w:val="times+"/>
    <w:basedOn w:val="Normal"/>
    <w:pPr>
      <w:tabs>
        <w:tab w:val="left" w:pos="360"/>
      </w:tabs>
    </w:pPr>
    <w:rPr>
      <w:rFonts w:ascii="New York" w:hAnsi="New York"/>
    </w:rPr>
  </w:style>
  <w:style w:type="paragraph" w:customStyle="1" w:styleId="reports">
    <w:name w:val="reports"/>
    <w:basedOn w:val="Normal"/>
    <w:pPr>
      <w:tabs>
        <w:tab w:val="left" w:pos="440"/>
        <w:tab w:val="left" w:pos="1440"/>
        <w:tab w:val="left" w:pos="2160"/>
        <w:tab w:val="left" w:pos="2960"/>
        <w:tab w:val="left" w:pos="3600"/>
        <w:tab w:val="right" w:pos="9180"/>
      </w:tabs>
      <w:spacing w:line="360" w:lineRule="atLeast"/>
      <w:jc w:val="both"/>
    </w:pPr>
  </w:style>
  <w:style w:type="paragraph" w:customStyle="1" w:styleId="techrpt">
    <w:name w:val="tech rpt"/>
    <w:basedOn w:val="Normal"/>
    <w:pPr>
      <w:tabs>
        <w:tab w:val="left" w:pos="450"/>
        <w:tab w:val="left" w:pos="1440"/>
        <w:tab w:val="left" w:pos="2160"/>
        <w:tab w:val="left" w:pos="2880"/>
        <w:tab w:val="right" w:pos="7740"/>
      </w:tabs>
      <w:spacing w:line="360" w:lineRule="atLeast"/>
      <w:jc w:val="both"/>
    </w:pPr>
  </w:style>
  <w:style w:type="paragraph" w:customStyle="1" w:styleId="book">
    <w:name w:val="book"/>
    <w:basedOn w:val="Normal"/>
    <w:pPr>
      <w:tabs>
        <w:tab w:val="left" w:pos="440"/>
        <w:tab w:val="left" w:pos="1440"/>
        <w:tab w:val="left" w:pos="2160"/>
        <w:tab w:val="left" w:pos="2880"/>
        <w:tab w:val="left" w:pos="3600"/>
        <w:tab w:val="right" w:pos="8460"/>
      </w:tabs>
      <w:spacing w:line="360" w:lineRule="atLeast"/>
      <w:jc w:val="both"/>
    </w:pPr>
  </w:style>
  <w:style w:type="paragraph" w:styleId="PlainText">
    <w:name w:val="Plain Text"/>
    <w:basedOn w:val="Normal"/>
    <w:link w:val="PlainTextChar"/>
    <w:uiPriority w:val="99"/>
    <w:rPr>
      <w:rFonts w:ascii="Courier New" w:eastAsia="Times" w:hAnsi="Courier New"/>
      <w:sz w:val="20"/>
      <w:lang w:val="x-none" w:eastAsia="x-none"/>
    </w:rPr>
  </w:style>
  <w:style w:type="paragraph" w:styleId="Title">
    <w:name w:val="Title"/>
    <w:basedOn w:val="Normal"/>
    <w:link w:val="TitleChar"/>
    <w:uiPriority w:val="10"/>
    <w:qFormat/>
    <w:pPr>
      <w:jc w:val="center"/>
    </w:pPr>
    <w:rPr>
      <w:b/>
      <w:sz w:val="28"/>
    </w:rPr>
  </w:style>
  <w:style w:type="paragraph" w:styleId="BodyText">
    <w:name w:val="Body Text"/>
    <w:basedOn w:val="Normal"/>
    <w:pPr>
      <w:jc w:val="both"/>
    </w:pPr>
    <w:rPr>
      <w:sz w:val="22"/>
    </w:rPr>
  </w:style>
  <w:style w:type="paragraph" w:styleId="DocumentMap">
    <w:name w:val="Document Map"/>
    <w:basedOn w:val="Normal"/>
    <w:semiHidden/>
    <w:pPr>
      <w:shd w:val="clear" w:color="auto" w:fill="000080"/>
    </w:pPr>
    <w:rPr>
      <w:rFonts w:ascii="Tahoma" w:hAnsi="Tahoma"/>
      <w:sz w:val="20"/>
    </w:rPr>
  </w:style>
  <w:style w:type="paragraph" w:styleId="BodyText2">
    <w:name w:val="Body Text 2"/>
    <w:basedOn w:val="Normal"/>
    <w:rPr>
      <w:color w:val="000000"/>
      <w:sz w:val="20"/>
    </w:rPr>
  </w:style>
  <w:style w:type="character" w:styleId="Hyperlink">
    <w:name w:val="Hyperlink"/>
    <w:uiPriority w:val="99"/>
    <w:rsid w:val="000610F6"/>
    <w:rPr>
      <w:b/>
      <w:bCs/>
      <w:color w:val="6C9E6C"/>
      <w:u w:val="single"/>
    </w:rPr>
  </w:style>
  <w:style w:type="character" w:styleId="Strong">
    <w:name w:val="Strong"/>
    <w:uiPriority w:val="22"/>
    <w:qFormat/>
    <w:rsid w:val="00E9678D"/>
    <w:rPr>
      <w:b/>
      <w:bCs/>
    </w:rPr>
  </w:style>
  <w:style w:type="paragraph" w:customStyle="1" w:styleId="Heading22">
    <w:name w:val="Heading 22"/>
    <w:basedOn w:val="Normal"/>
    <w:rsid w:val="00E9678D"/>
    <w:pPr>
      <w:outlineLvl w:val="2"/>
    </w:pPr>
    <w:rPr>
      <w:rFonts w:ascii="Arial" w:hAnsi="Arial" w:cs="Arial"/>
      <w:b/>
      <w:bCs/>
      <w:color w:val="336699"/>
      <w:sz w:val="19"/>
      <w:szCs w:val="19"/>
    </w:rPr>
  </w:style>
  <w:style w:type="paragraph" w:customStyle="1" w:styleId="Heading66">
    <w:name w:val="Heading 66"/>
    <w:basedOn w:val="Normal"/>
    <w:rsid w:val="00E9678D"/>
    <w:pPr>
      <w:spacing w:before="36" w:after="36"/>
      <w:outlineLvl w:val="6"/>
    </w:pPr>
    <w:rPr>
      <w:rFonts w:ascii="Arial" w:hAnsi="Arial" w:cs="Arial"/>
      <w:b/>
      <w:bCs/>
      <w:color w:val="333333"/>
      <w:sz w:val="17"/>
      <w:szCs w:val="17"/>
    </w:rPr>
  </w:style>
  <w:style w:type="paragraph" w:styleId="NormalWeb">
    <w:name w:val="Normal (Web)"/>
    <w:basedOn w:val="Normal"/>
    <w:uiPriority w:val="99"/>
    <w:rsid w:val="005B46C3"/>
    <w:pPr>
      <w:spacing w:before="100" w:beforeAutospacing="1" w:after="100" w:afterAutospacing="1"/>
    </w:pPr>
  </w:style>
  <w:style w:type="character" w:customStyle="1" w:styleId="ti2">
    <w:name w:val="ti2"/>
    <w:rsid w:val="008B361A"/>
    <w:rPr>
      <w:sz w:val="22"/>
      <w:szCs w:val="22"/>
    </w:rPr>
  </w:style>
  <w:style w:type="paragraph" w:styleId="HTMLPreformatted">
    <w:name w:val="HTML Preformatted"/>
    <w:basedOn w:val="Normal"/>
    <w:link w:val="HTMLPreformattedChar"/>
    <w:uiPriority w:val="99"/>
    <w:rsid w:val="00907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lang w:val="x-none" w:eastAsia="x-none"/>
    </w:rPr>
  </w:style>
  <w:style w:type="character" w:customStyle="1" w:styleId="text-note">
    <w:name w:val="text-note"/>
    <w:rsid w:val="00662FBB"/>
    <w:rPr>
      <w:sz w:val="21"/>
      <w:szCs w:val="21"/>
    </w:rPr>
  </w:style>
  <w:style w:type="character" w:customStyle="1" w:styleId="text-citation">
    <w:name w:val="text-citation"/>
    <w:rsid w:val="00662FBB"/>
    <w:rPr>
      <w:i/>
      <w:iCs/>
    </w:rPr>
  </w:style>
  <w:style w:type="character" w:customStyle="1" w:styleId="text-strong">
    <w:name w:val="text-strong"/>
    <w:rsid w:val="00662FBB"/>
    <w:rPr>
      <w:b/>
      <w:bCs/>
    </w:rPr>
  </w:style>
  <w:style w:type="paragraph" w:customStyle="1" w:styleId="Default">
    <w:name w:val="Default"/>
    <w:rsid w:val="0085271D"/>
    <w:pPr>
      <w:autoSpaceDE w:val="0"/>
      <w:autoSpaceDN w:val="0"/>
      <w:adjustRightInd w:val="0"/>
    </w:pPr>
    <w:rPr>
      <w:rFonts w:ascii="Times New Roman" w:hAnsi="Times New Roman"/>
      <w:color w:val="000000"/>
      <w:sz w:val="24"/>
      <w:szCs w:val="24"/>
    </w:rPr>
  </w:style>
  <w:style w:type="character" w:customStyle="1" w:styleId="ti">
    <w:name w:val="ti"/>
    <w:basedOn w:val="DefaultParagraphFont"/>
    <w:rsid w:val="00543DF1"/>
  </w:style>
  <w:style w:type="character" w:customStyle="1" w:styleId="volume">
    <w:name w:val="volume"/>
    <w:basedOn w:val="DefaultParagraphFont"/>
    <w:rsid w:val="00114089"/>
  </w:style>
  <w:style w:type="character" w:customStyle="1" w:styleId="issue">
    <w:name w:val="issue"/>
    <w:basedOn w:val="DefaultParagraphFont"/>
    <w:rsid w:val="00114089"/>
  </w:style>
  <w:style w:type="character" w:customStyle="1" w:styleId="pages">
    <w:name w:val="pages"/>
    <w:basedOn w:val="DefaultParagraphFont"/>
    <w:rsid w:val="00114089"/>
  </w:style>
  <w:style w:type="character" w:styleId="Emphasis">
    <w:name w:val="Emphasis"/>
    <w:uiPriority w:val="20"/>
    <w:qFormat/>
    <w:rsid w:val="00C0376F"/>
    <w:rPr>
      <w:i/>
      <w:iCs/>
    </w:rPr>
  </w:style>
  <w:style w:type="character" w:customStyle="1" w:styleId="HTMLPreformattedChar">
    <w:name w:val="HTML Preformatted Char"/>
    <w:link w:val="HTMLPreformatted"/>
    <w:uiPriority w:val="99"/>
    <w:rsid w:val="00B71CD3"/>
    <w:rPr>
      <w:rFonts w:ascii="Courier New" w:hAnsi="Courier New" w:cs="Courier New"/>
      <w:color w:val="000000"/>
    </w:rPr>
  </w:style>
  <w:style w:type="character" w:customStyle="1" w:styleId="apple-style-span">
    <w:name w:val="apple-style-span"/>
    <w:basedOn w:val="DefaultParagraphFont"/>
    <w:rsid w:val="00F65489"/>
  </w:style>
  <w:style w:type="character" w:customStyle="1" w:styleId="src1">
    <w:name w:val="src1"/>
    <w:rsid w:val="00333F19"/>
    <w:rPr>
      <w:vanish w:val="0"/>
      <w:webHidden w:val="0"/>
      <w:specVanish w:val="0"/>
    </w:rPr>
  </w:style>
  <w:style w:type="character" w:customStyle="1" w:styleId="src">
    <w:name w:val="src"/>
    <w:basedOn w:val="DefaultParagraphFont"/>
    <w:rsid w:val="009222E6"/>
  </w:style>
  <w:style w:type="paragraph" w:styleId="MediumGrid2">
    <w:name w:val="Medium Grid 2"/>
    <w:basedOn w:val="Normal"/>
    <w:uiPriority w:val="1"/>
    <w:qFormat/>
    <w:rsid w:val="00BF0C48"/>
    <w:pPr>
      <w:spacing w:before="100" w:beforeAutospacing="1" w:after="100" w:afterAutospacing="1"/>
    </w:pPr>
  </w:style>
  <w:style w:type="paragraph" w:customStyle="1" w:styleId="BodyText1">
    <w:name w:val="Body Text1"/>
    <w:rsid w:val="008F3FF9"/>
    <w:pPr>
      <w:jc w:val="center"/>
    </w:pPr>
    <w:rPr>
      <w:rFonts w:ascii="Times" w:eastAsia="ヒラギノ角ゴ Pro W3" w:hAnsi="Times"/>
      <w:b/>
      <w:color w:val="000000"/>
      <w:sz w:val="24"/>
    </w:rPr>
  </w:style>
  <w:style w:type="character" w:customStyle="1" w:styleId="pagecontents1">
    <w:name w:val="pagecontents1"/>
    <w:rsid w:val="00334229"/>
    <w:rPr>
      <w:rFonts w:ascii="Verdana" w:hAnsi="Verdana" w:hint="default"/>
      <w:color w:val="000000"/>
      <w:sz w:val="14"/>
      <w:szCs w:val="14"/>
    </w:rPr>
  </w:style>
  <w:style w:type="character" w:customStyle="1" w:styleId="fldtext1">
    <w:name w:val="fldtext1"/>
    <w:basedOn w:val="DefaultParagraphFont"/>
    <w:rsid w:val="001D5301"/>
  </w:style>
  <w:style w:type="character" w:customStyle="1" w:styleId="PlainTextChar">
    <w:name w:val="Plain Text Char"/>
    <w:link w:val="PlainText"/>
    <w:uiPriority w:val="99"/>
    <w:rsid w:val="00181FC6"/>
    <w:rPr>
      <w:rFonts w:ascii="Courier New" w:eastAsia="Times" w:hAnsi="Courier New"/>
    </w:rPr>
  </w:style>
  <w:style w:type="character" w:customStyle="1" w:styleId="cit-print-date">
    <w:name w:val="cit-print-date"/>
    <w:basedOn w:val="DefaultParagraphFont"/>
    <w:rsid w:val="00313ABF"/>
  </w:style>
  <w:style w:type="character" w:customStyle="1" w:styleId="cit-sep3">
    <w:name w:val="cit-sep3"/>
    <w:basedOn w:val="DefaultParagraphFont"/>
    <w:rsid w:val="00313ABF"/>
  </w:style>
  <w:style w:type="character" w:customStyle="1" w:styleId="cit-vol">
    <w:name w:val="cit-vol"/>
    <w:basedOn w:val="DefaultParagraphFont"/>
    <w:rsid w:val="00313ABF"/>
  </w:style>
  <w:style w:type="character" w:customStyle="1" w:styleId="cit-issue">
    <w:name w:val="cit-issue"/>
    <w:basedOn w:val="DefaultParagraphFont"/>
    <w:rsid w:val="00313ABF"/>
  </w:style>
  <w:style w:type="character" w:customStyle="1" w:styleId="cit-first-page">
    <w:name w:val="cit-first-page"/>
    <w:basedOn w:val="DefaultParagraphFont"/>
    <w:rsid w:val="00313ABF"/>
  </w:style>
  <w:style w:type="character" w:customStyle="1" w:styleId="cit-last-page">
    <w:name w:val="cit-last-page"/>
    <w:basedOn w:val="DefaultParagraphFont"/>
    <w:rsid w:val="00313ABF"/>
  </w:style>
  <w:style w:type="paragraph" w:customStyle="1" w:styleId="details1">
    <w:name w:val="details1"/>
    <w:basedOn w:val="Normal"/>
    <w:rsid w:val="00313ABF"/>
    <w:pPr>
      <w:spacing w:before="100" w:beforeAutospacing="1" w:after="100" w:afterAutospacing="1"/>
    </w:pPr>
  </w:style>
  <w:style w:type="character" w:customStyle="1" w:styleId="jrnl">
    <w:name w:val="jrnl"/>
    <w:basedOn w:val="DefaultParagraphFont"/>
    <w:rsid w:val="00313ABF"/>
  </w:style>
  <w:style w:type="table" w:styleId="TableGrid">
    <w:name w:val="Table Grid"/>
    <w:basedOn w:val="TableNormal"/>
    <w:rsid w:val="00472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B86077"/>
    <w:rPr>
      <w:sz w:val="29"/>
      <w:szCs w:val="29"/>
    </w:rPr>
  </w:style>
  <w:style w:type="paragraph" w:customStyle="1" w:styleId="desc2">
    <w:name w:val="desc2"/>
    <w:basedOn w:val="Normal"/>
    <w:rsid w:val="00B86077"/>
    <w:pPr>
      <w:spacing w:before="100" w:beforeAutospacing="1" w:after="100" w:afterAutospacing="1"/>
    </w:pPr>
    <w:rPr>
      <w:sz w:val="28"/>
      <w:szCs w:val="28"/>
    </w:rPr>
  </w:style>
  <w:style w:type="paragraph" w:customStyle="1" w:styleId="details">
    <w:name w:val="details"/>
    <w:basedOn w:val="Normal"/>
    <w:rsid w:val="00D87583"/>
    <w:pPr>
      <w:spacing w:before="100" w:beforeAutospacing="1" w:after="100" w:afterAutospacing="1"/>
    </w:pPr>
  </w:style>
  <w:style w:type="character" w:customStyle="1" w:styleId="emailstyle15">
    <w:name w:val="emailstyle15"/>
    <w:semiHidden/>
    <w:rsid w:val="00EE5CC3"/>
    <w:rPr>
      <w:rFonts w:ascii="Arial" w:hAnsi="Arial" w:cs="Arial" w:hint="default"/>
      <w:color w:val="auto"/>
    </w:rPr>
  </w:style>
  <w:style w:type="character" w:styleId="PlainTable3">
    <w:name w:val="Plain Table 3"/>
    <w:qFormat/>
    <w:rsid w:val="0075016C"/>
    <w:rPr>
      <w:i/>
      <w:iCs/>
      <w:color w:val="808080"/>
    </w:rPr>
  </w:style>
  <w:style w:type="character" w:customStyle="1" w:styleId="highlight">
    <w:name w:val="highlight"/>
    <w:rsid w:val="00CD461B"/>
  </w:style>
  <w:style w:type="paragraph" w:customStyle="1" w:styleId="title0">
    <w:name w:val="title"/>
    <w:basedOn w:val="Normal"/>
    <w:rsid w:val="0008040E"/>
    <w:pPr>
      <w:spacing w:before="100" w:beforeAutospacing="1" w:after="100" w:afterAutospacing="1"/>
    </w:pPr>
  </w:style>
  <w:style w:type="paragraph" w:customStyle="1" w:styleId="desc">
    <w:name w:val="desc"/>
    <w:basedOn w:val="Normal"/>
    <w:rsid w:val="0008040E"/>
    <w:pPr>
      <w:spacing w:before="100" w:beforeAutospacing="1" w:after="100" w:afterAutospacing="1"/>
    </w:pPr>
  </w:style>
  <w:style w:type="character" w:customStyle="1" w:styleId="rwrro">
    <w:name w:val="rwrro"/>
    <w:basedOn w:val="DefaultParagraphFont"/>
    <w:rsid w:val="007E7499"/>
  </w:style>
  <w:style w:type="character" w:customStyle="1" w:styleId="TitleChar">
    <w:name w:val="Title Char"/>
    <w:link w:val="Title"/>
    <w:uiPriority w:val="10"/>
    <w:rsid w:val="00C168CF"/>
    <w:rPr>
      <w:rFonts w:ascii="Times New Roman" w:hAnsi="Times New Roman"/>
      <w:b/>
      <w:sz w:val="28"/>
    </w:rPr>
  </w:style>
  <w:style w:type="paragraph" w:customStyle="1" w:styleId="SignatureCompany">
    <w:name w:val="Signature Company"/>
    <w:basedOn w:val="Signature"/>
    <w:rsid w:val="00541FB7"/>
    <w:pPr>
      <w:ind w:left="0"/>
    </w:pPr>
    <w:rPr>
      <w:rFonts w:eastAsia="Times"/>
    </w:rPr>
  </w:style>
  <w:style w:type="paragraph" w:styleId="Signature">
    <w:name w:val="Signature"/>
    <w:basedOn w:val="Normal"/>
    <w:link w:val="SignatureChar"/>
    <w:rsid w:val="00541FB7"/>
    <w:pPr>
      <w:ind w:left="4320"/>
    </w:pPr>
  </w:style>
  <w:style w:type="character" w:customStyle="1" w:styleId="SignatureChar">
    <w:name w:val="Signature Char"/>
    <w:link w:val="Signature"/>
    <w:rsid w:val="00541FB7"/>
    <w:rPr>
      <w:rFonts w:ascii="Times" w:hAnsi="Times"/>
      <w:sz w:val="24"/>
    </w:rPr>
  </w:style>
  <w:style w:type="character" w:customStyle="1" w:styleId="pagesnum">
    <w:name w:val="pagesnum"/>
    <w:basedOn w:val="DefaultParagraphFont"/>
    <w:rsid w:val="009D4DB7"/>
  </w:style>
  <w:style w:type="character" w:styleId="FollowedHyperlink">
    <w:name w:val="FollowedHyperlink"/>
    <w:rsid w:val="009D4DB7"/>
    <w:rPr>
      <w:color w:val="800080"/>
      <w:u w:val="single"/>
    </w:rPr>
  </w:style>
  <w:style w:type="character" w:customStyle="1" w:styleId="u-visually-hidden">
    <w:name w:val="u-visually-hidden"/>
    <w:basedOn w:val="DefaultParagraphFont"/>
    <w:rsid w:val="00A20899"/>
  </w:style>
  <w:style w:type="character" w:customStyle="1" w:styleId="docsum-authorsfull-authors">
    <w:name w:val="docsum-authors full-authors"/>
    <w:basedOn w:val="DefaultParagraphFont"/>
    <w:rsid w:val="000F57DD"/>
  </w:style>
  <w:style w:type="character" w:customStyle="1" w:styleId="docsum-journal-citationfull-journal-citation">
    <w:name w:val="docsum-journal-citation full-journal-citation"/>
    <w:basedOn w:val="DefaultParagraphFont"/>
    <w:rsid w:val="000F57DD"/>
  </w:style>
  <w:style w:type="character" w:customStyle="1" w:styleId="citation-part">
    <w:name w:val="citation-part"/>
    <w:basedOn w:val="DefaultParagraphFont"/>
    <w:rsid w:val="000F57DD"/>
  </w:style>
  <w:style w:type="character" w:customStyle="1" w:styleId="docsum-pmid">
    <w:name w:val="docsum-pmid"/>
    <w:basedOn w:val="DefaultParagraphFont"/>
    <w:rsid w:val="000F57DD"/>
  </w:style>
  <w:style w:type="character" w:customStyle="1" w:styleId="period">
    <w:name w:val="period"/>
    <w:basedOn w:val="DefaultParagraphFont"/>
    <w:rsid w:val="007E5090"/>
  </w:style>
  <w:style w:type="character" w:customStyle="1" w:styleId="cit">
    <w:name w:val="cit"/>
    <w:basedOn w:val="DefaultParagraphFont"/>
    <w:rsid w:val="007E5090"/>
  </w:style>
  <w:style w:type="character" w:customStyle="1" w:styleId="citation-doi">
    <w:name w:val="citation-doi"/>
    <w:basedOn w:val="DefaultParagraphFont"/>
    <w:rsid w:val="007E5090"/>
  </w:style>
  <w:style w:type="character" w:customStyle="1" w:styleId="identifierpubmed">
    <w:name w:val="identifier pubmed"/>
    <w:basedOn w:val="DefaultParagraphFont"/>
    <w:rsid w:val="007E5090"/>
  </w:style>
  <w:style w:type="character" w:customStyle="1" w:styleId="id-label">
    <w:name w:val="id-label"/>
    <w:basedOn w:val="DefaultParagraphFont"/>
    <w:rsid w:val="007E5090"/>
  </w:style>
  <w:style w:type="character" w:customStyle="1" w:styleId="identifierpmc">
    <w:name w:val="identifier pmc"/>
    <w:basedOn w:val="DefaultParagraphFont"/>
    <w:rsid w:val="007E5090"/>
  </w:style>
  <w:style w:type="character" w:customStyle="1" w:styleId="markngs9sxjgj">
    <w:name w:val="markngs9sxjgj"/>
    <w:basedOn w:val="DefaultParagraphFont"/>
    <w:rsid w:val="00D14900"/>
  </w:style>
  <w:style w:type="character" w:customStyle="1" w:styleId="apple-converted-space">
    <w:name w:val="apple-converted-space"/>
    <w:basedOn w:val="DefaultParagraphFont"/>
    <w:rsid w:val="0070767D"/>
  </w:style>
  <w:style w:type="character" w:customStyle="1" w:styleId="outlook-search-highlight">
    <w:name w:val="outlook-search-highlight"/>
    <w:basedOn w:val="DefaultParagraphFont"/>
    <w:rsid w:val="00D60351"/>
  </w:style>
  <w:style w:type="character" w:styleId="UnresolvedMention">
    <w:name w:val="Unresolved Mention"/>
    <w:uiPriority w:val="99"/>
    <w:semiHidden/>
    <w:unhideWhenUsed/>
    <w:rsid w:val="00B1007B"/>
    <w:rPr>
      <w:color w:val="605E5C"/>
      <w:shd w:val="clear" w:color="auto" w:fill="E1DFDD"/>
    </w:rPr>
  </w:style>
  <w:style w:type="character" w:customStyle="1" w:styleId="docsum-authors">
    <w:name w:val="docsum-authors"/>
    <w:basedOn w:val="DefaultParagraphFont"/>
    <w:rsid w:val="00CD1699"/>
  </w:style>
  <w:style w:type="character" w:customStyle="1" w:styleId="docsum-journal-citation">
    <w:name w:val="docsum-journal-citation"/>
    <w:basedOn w:val="DefaultParagraphFont"/>
    <w:rsid w:val="00CD1699"/>
  </w:style>
  <w:style w:type="paragraph" w:customStyle="1" w:styleId="citation">
    <w:name w:val="citation"/>
    <w:basedOn w:val="Normal"/>
    <w:rsid w:val="00FD2B5F"/>
    <w:pPr>
      <w:spacing w:before="100" w:beforeAutospacing="1" w:after="100" w:afterAutospacing="1"/>
    </w:pPr>
  </w:style>
  <w:style w:type="character" w:customStyle="1" w:styleId="Heading5Char">
    <w:name w:val="Heading 5 Char"/>
    <w:link w:val="Heading5"/>
    <w:semiHidden/>
    <w:rsid w:val="005B5AE5"/>
    <w:rPr>
      <w:rFonts w:ascii="Aptos" w:eastAsia="Times New Roman" w:hAnsi="Aptos"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5634">
      <w:bodyDiv w:val="1"/>
      <w:marLeft w:val="0"/>
      <w:marRight w:val="0"/>
      <w:marTop w:val="0"/>
      <w:marBottom w:val="0"/>
      <w:divBdr>
        <w:top w:val="none" w:sz="0" w:space="0" w:color="auto"/>
        <w:left w:val="none" w:sz="0" w:space="0" w:color="auto"/>
        <w:bottom w:val="none" w:sz="0" w:space="0" w:color="auto"/>
        <w:right w:val="none" w:sz="0" w:space="0" w:color="auto"/>
      </w:divBdr>
    </w:div>
    <w:div w:id="48581171">
      <w:bodyDiv w:val="1"/>
      <w:marLeft w:val="0"/>
      <w:marRight w:val="0"/>
      <w:marTop w:val="0"/>
      <w:marBottom w:val="0"/>
      <w:divBdr>
        <w:top w:val="none" w:sz="0" w:space="0" w:color="auto"/>
        <w:left w:val="none" w:sz="0" w:space="0" w:color="auto"/>
        <w:bottom w:val="none" w:sz="0" w:space="0" w:color="auto"/>
        <w:right w:val="none" w:sz="0" w:space="0" w:color="auto"/>
      </w:divBdr>
      <w:divsChild>
        <w:div w:id="1044409461">
          <w:marLeft w:val="0"/>
          <w:marRight w:val="0"/>
          <w:marTop w:val="0"/>
          <w:marBottom w:val="0"/>
          <w:divBdr>
            <w:top w:val="none" w:sz="0" w:space="0" w:color="auto"/>
            <w:left w:val="none" w:sz="0" w:space="0" w:color="auto"/>
            <w:bottom w:val="none" w:sz="0" w:space="0" w:color="auto"/>
            <w:right w:val="none" w:sz="0" w:space="0" w:color="auto"/>
          </w:divBdr>
        </w:div>
        <w:div w:id="1816949284">
          <w:marLeft w:val="0"/>
          <w:marRight w:val="0"/>
          <w:marTop w:val="0"/>
          <w:marBottom w:val="0"/>
          <w:divBdr>
            <w:top w:val="none" w:sz="0" w:space="0" w:color="auto"/>
            <w:left w:val="none" w:sz="0" w:space="0" w:color="auto"/>
            <w:bottom w:val="none" w:sz="0" w:space="0" w:color="auto"/>
            <w:right w:val="none" w:sz="0" w:space="0" w:color="auto"/>
          </w:divBdr>
          <w:divsChild>
            <w:div w:id="15335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7466">
      <w:bodyDiv w:val="1"/>
      <w:marLeft w:val="0"/>
      <w:marRight w:val="0"/>
      <w:marTop w:val="0"/>
      <w:marBottom w:val="0"/>
      <w:divBdr>
        <w:top w:val="none" w:sz="0" w:space="0" w:color="auto"/>
        <w:left w:val="none" w:sz="0" w:space="0" w:color="auto"/>
        <w:bottom w:val="none" w:sz="0" w:space="0" w:color="auto"/>
        <w:right w:val="none" w:sz="0" w:space="0" w:color="auto"/>
      </w:divBdr>
      <w:divsChild>
        <w:div w:id="2090228596">
          <w:marLeft w:val="0"/>
          <w:marRight w:val="0"/>
          <w:marTop w:val="0"/>
          <w:marBottom w:val="0"/>
          <w:divBdr>
            <w:top w:val="none" w:sz="0" w:space="0" w:color="auto"/>
            <w:left w:val="none" w:sz="0" w:space="0" w:color="auto"/>
            <w:bottom w:val="none" w:sz="0" w:space="0" w:color="auto"/>
            <w:right w:val="none" w:sz="0" w:space="0" w:color="auto"/>
          </w:divBdr>
          <w:divsChild>
            <w:div w:id="1089345811">
              <w:marLeft w:val="0"/>
              <w:marRight w:val="0"/>
              <w:marTop w:val="0"/>
              <w:marBottom w:val="0"/>
              <w:divBdr>
                <w:top w:val="none" w:sz="0" w:space="0" w:color="auto"/>
                <w:left w:val="none" w:sz="0" w:space="0" w:color="auto"/>
                <w:bottom w:val="none" w:sz="0" w:space="0" w:color="auto"/>
                <w:right w:val="none" w:sz="0" w:space="0" w:color="auto"/>
              </w:divBdr>
              <w:divsChild>
                <w:div w:id="1763530509">
                  <w:marLeft w:val="0"/>
                  <w:marRight w:val="0"/>
                  <w:marTop w:val="0"/>
                  <w:marBottom w:val="0"/>
                  <w:divBdr>
                    <w:top w:val="none" w:sz="0" w:space="0" w:color="auto"/>
                    <w:left w:val="none" w:sz="0" w:space="0" w:color="auto"/>
                    <w:bottom w:val="none" w:sz="0" w:space="0" w:color="auto"/>
                    <w:right w:val="none" w:sz="0" w:space="0" w:color="auto"/>
                  </w:divBdr>
                  <w:divsChild>
                    <w:div w:id="776169972">
                      <w:marLeft w:val="0"/>
                      <w:marRight w:val="0"/>
                      <w:marTop w:val="0"/>
                      <w:marBottom w:val="0"/>
                      <w:divBdr>
                        <w:top w:val="none" w:sz="0" w:space="0" w:color="auto"/>
                        <w:left w:val="none" w:sz="0" w:space="0" w:color="auto"/>
                        <w:bottom w:val="none" w:sz="0" w:space="0" w:color="auto"/>
                        <w:right w:val="none" w:sz="0" w:space="0" w:color="auto"/>
                      </w:divBdr>
                      <w:divsChild>
                        <w:div w:id="1534072451">
                          <w:marLeft w:val="0"/>
                          <w:marRight w:val="0"/>
                          <w:marTop w:val="0"/>
                          <w:marBottom w:val="0"/>
                          <w:divBdr>
                            <w:top w:val="none" w:sz="0" w:space="0" w:color="auto"/>
                            <w:left w:val="none" w:sz="0" w:space="0" w:color="auto"/>
                            <w:bottom w:val="none" w:sz="0" w:space="0" w:color="auto"/>
                            <w:right w:val="none" w:sz="0" w:space="0" w:color="auto"/>
                          </w:divBdr>
                          <w:divsChild>
                            <w:div w:id="819274223">
                              <w:marLeft w:val="0"/>
                              <w:marRight w:val="0"/>
                              <w:marTop w:val="0"/>
                              <w:marBottom w:val="0"/>
                              <w:divBdr>
                                <w:top w:val="none" w:sz="0" w:space="0" w:color="auto"/>
                                <w:left w:val="none" w:sz="0" w:space="0" w:color="auto"/>
                                <w:bottom w:val="none" w:sz="0" w:space="0" w:color="auto"/>
                                <w:right w:val="none" w:sz="0" w:space="0" w:color="auto"/>
                              </w:divBdr>
                              <w:divsChild>
                                <w:div w:id="1411385723">
                                  <w:marLeft w:val="0"/>
                                  <w:marRight w:val="0"/>
                                  <w:marTop w:val="0"/>
                                  <w:marBottom w:val="0"/>
                                  <w:divBdr>
                                    <w:top w:val="none" w:sz="0" w:space="0" w:color="auto"/>
                                    <w:left w:val="none" w:sz="0" w:space="0" w:color="auto"/>
                                    <w:bottom w:val="none" w:sz="0" w:space="0" w:color="auto"/>
                                    <w:right w:val="none" w:sz="0" w:space="0" w:color="auto"/>
                                  </w:divBdr>
                                  <w:divsChild>
                                    <w:div w:id="29113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09339">
      <w:bodyDiv w:val="1"/>
      <w:marLeft w:val="0"/>
      <w:marRight w:val="0"/>
      <w:marTop w:val="0"/>
      <w:marBottom w:val="0"/>
      <w:divBdr>
        <w:top w:val="none" w:sz="0" w:space="0" w:color="auto"/>
        <w:left w:val="none" w:sz="0" w:space="0" w:color="auto"/>
        <w:bottom w:val="none" w:sz="0" w:space="0" w:color="auto"/>
        <w:right w:val="none" w:sz="0" w:space="0" w:color="auto"/>
      </w:divBdr>
      <w:divsChild>
        <w:div w:id="1001590692">
          <w:marLeft w:val="0"/>
          <w:marRight w:val="0"/>
          <w:marTop w:val="240"/>
          <w:marBottom w:val="0"/>
          <w:divBdr>
            <w:top w:val="none" w:sz="0" w:space="0" w:color="auto"/>
            <w:left w:val="none" w:sz="0" w:space="0" w:color="auto"/>
            <w:bottom w:val="none" w:sz="0" w:space="0" w:color="auto"/>
            <w:right w:val="none" w:sz="0" w:space="0" w:color="auto"/>
          </w:divBdr>
          <w:divsChild>
            <w:div w:id="1551843958">
              <w:marLeft w:val="0"/>
              <w:marRight w:val="0"/>
              <w:marTop w:val="0"/>
              <w:marBottom w:val="0"/>
              <w:divBdr>
                <w:top w:val="none" w:sz="0" w:space="0" w:color="auto"/>
                <w:left w:val="none" w:sz="0" w:space="0" w:color="auto"/>
                <w:bottom w:val="none" w:sz="0" w:space="0" w:color="auto"/>
                <w:right w:val="none" w:sz="0" w:space="0" w:color="auto"/>
              </w:divBdr>
              <w:divsChild>
                <w:div w:id="2985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0155">
      <w:bodyDiv w:val="1"/>
      <w:marLeft w:val="0"/>
      <w:marRight w:val="0"/>
      <w:marTop w:val="0"/>
      <w:marBottom w:val="0"/>
      <w:divBdr>
        <w:top w:val="none" w:sz="0" w:space="0" w:color="auto"/>
        <w:left w:val="none" w:sz="0" w:space="0" w:color="auto"/>
        <w:bottom w:val="none" w:sz="0" w:space="0" w:color="auto"/>
        <w:right w:val="none" w:sz="0" w:space="0" w:color="auto"/>
      </w:divBdr>
    </w:div>
    <w:div w:id="155652955">
      <w:bodyDiv w:val="1"/>
      <w:marLeft w:val="0"/>
      <w:marRight w:val="0"/>
      <w:marTop w:val="0"/>
      <w:marBottom w:val="0"/>
      <w:divBdr>
        <w:top w:val="none" w:sz="0" w:space="0" w:color="auto"/>
        <w:left w:val="none" w:sz="0" w:space="0" w:color="auto"/>
        <w:bottom w:val="none" w:sz="0" w:space="0" w:color="auto"/>
        <w:right w:val="none" w:sz="0" w:space="0" w:color="auto"/>
      </w:divBdr>
    </w:div>
    <w:div w:id="158275046">
      <w:bodyDiv w:val="1"/>
      <w:marLeft w:val="0"/>
      <w:marRight w:val="0"/>
      <w:marTop w:val="0"/>
      <w:marBottom w:val="0"/>
      <w:divBdr>
        <w:top w:val="none" w:sz="0" w:space="0" w:color="auto"/>
        <w:left w:val="none" w:sz="0" w:space="0" w:color="auto"/>
        <w:bottom w:val="none" w:sz="0" w:space="0" w:color="auto"/>
        <w:right w:val="none" w:sz="0" w:space="0" w:color="auto"/>
      </w:divBdr>
    </w:div>
    <w:div w:id="198709240">
      <w:bodyDiv w:val="1"/>
      <w:marLeft w:val="0"/>
      <w:marRight w:val="0"/>
      <w:marTop w:val="0"/>
      <w:marBottom w:val="0"/>
      <w:divBdr>
        <w:top w:val="none" w:sz="0" w:space="0" w:color="auto"/>
        <w:left w:val="none" w:sz="0" w:space="0" w:color="auto"/>
        <w:bottom w:val="none" w:sz="0" w:space="0" w:color="auto"/>
        <w:right w:val="none" w:sz="0" w:space="0" w:color="auto"/>
      </w:divBdr>
      <w:divsChild>
        <w:div w:id="1627277821">
          <w:marLeft w:val="0"/>
          <w:marRight w:val="1"/>
          <w:marTop w:val="0"/>
          <w:marBottom w:val="0"/>
          <w:divBdr>
            <w:top w:val="none" w:sz="0" w:space="0" w:color="auto"/>
            <w:left w:val="none" w:sz="0" w:space="0" w:color="auto"/>
            <w:bottom w:val="none" w:sz="0" w:space="0" w:color="auto"/>
            <w:right w:val="none" w:sz="0" w:space="0" w:color="auto"/>
          </w:divBdr>
          <w:divsChild>
            <w:div w:id="415708309">
              <w:marLeft w:val="0"/>
              <w:marRight w:val="0"/>
              <w:marTop w:val="0"/>
              <w:marBottom w:val="0"/>
              <w:divBdr>
                <w:top w:val="none" w:sz="0" w:space="0" w:color="auto"/>
                <w:left w:val="none" w:sz="0" w:space="0" w:color="auto"/>
                <w:bottom w:val="none" w:sz="0" w:space="0" w:color="auto"/>
                <w:right w:val="none" w:sz="0" w:space="0" w:color="auto"/>
              </w:divBdr>
              <w:divsChild>
                <w:div w:id="986780130">
                  <w:marLeft w:val="0"/>
                  <w:marRight w:val="1"/>
                  <w:marTop w:val="0"/>
                  <w:marBottom w:val="0"/>
                  <w:divBdr>
                    <w:top w:val="none" w:sz="0" w:space="0" w:color="auto"/>
                    <w:left w:val="none" w:sz="0" w:space="0" w:color="auto"/>
                    <w:bottom w:val="none" w:sz="0" w:space="0" w:color="auto"/>
                    <w:right w:val="none" w:sz="0" w:space="0" w:color="auto"/>
                  </w:divBdr>
                  <w:divsChild>
                    <w:div w:id="576285725">
                      <w:marLeft w:val="0"/>
                      <w:marRight w:val="0"/>
                      <w:marTop w:val="0"/>
                      <w:marBottom w:val="0"/>
                      <w:divBdr>
                        <w:top w:val="none" w:sz="0" w:space="0" w:color="auto"/>
                        <w:left w:val="none" w:sz="0" w:space="0" w:color="auto"/>
                        <w:bottom w:val="none" w:sz="0" w:space="0" w:color="auto"/>
                        <w:right w:val="none" w:sz="0" w:space="0" w:color="auto"/>
                      </w:divBdr>
                      <w:divsChild>
                        <w:div w:id="963534782">
                          <w:marLeft w:val="0"/>
                          <w:marRight w:val="0"/>
                          <w:marTop w:val="0"/>
                          <w:marBottom w:val="0"/>
                          <w:divBdr>
                            <w:top w:val="none" w:sz="0" w:space="0" w:color="auto"/>
                            <w:left w:val="none" w:sz="0" w:space="0" w:color="auto"/>
                            <w:bottom w:val="none" w:sz="0" w:space="0" w:color="auto"/>
                            <w:right w:val="none" w:sz="0" w:space="0" w:color="auto"/>
                          </w:divBdr>
                          <w:divsChild>
                            <w:div w:id="1136146617">
                              <w:marLeft w:val="0"/>
                              <w:marRight w:val="0"/>
                              <w:marTop w:val="120"/>
                              <w:marBottom w:val="360"/>
                              <w:divBdr>
                                <w:top w:val="none" w:sz="0" w:space="0" w:color="auto"/>
                                <w:left w:val="none" w:sz="0" w:space="0" w:color="auto"/>
                                <w:bottom w:val="none" w:sz="0" w:space="0" w:color="auto"/>
                                <w:right w:val="none" w:sz="0" w:space="0" w:color="auto"/>
                              </w:divBdr>
                              <w:divsChild>
                                <w:div w:id="2019388459">
                                  <w:marLeft w:val="351"/>
                                  <w:marRight w:val="0"/>
                                  <w:marTop w:val="0"/>
                                  <w:marBottom w:val="0"/>
                                  <w:divBdr>
                                    <w:top w:val="none" w:sz="0" w:space="0" w:color="auto"/>
                                    <w:left w:val="none" w:sz="0" w:space="0" w:color="auto"/>
                                    <w:bottom w:val="none" w:sz="0" w:space="0" w:color="auto"/>
                                    <w:right w:val="none" w:sz="0" w:space="0" w:color="auto"/>
                                  </w:divBdr>
                                  <w:divsChild>
                                    <w:div w:id="1681934932">
                                      <w:marLeft w:val="0"/>
                                      <w:marRight w:val="0"/>
                                      <w:marTop w:val="34"/>
                                      <w:marBottom w:val="34"/>
                                      <w:divBdr>
                                        <w:top w:val="none" w:sz="0" w:space="0" w:color="auto"/>
                                        <w:left w:val="none" w:sz="0" w:space="0" w:color="auto"/>
                                        <w:bottom w:val="none" w:sz="0" w:space="0" w:color="auto"/>
                                        <w:right w:val="none" w:sz="0" w:space="0" w:color="auto"/>
                                      </w:divBdr>
                                    </w:div>
                                    <w:div w:id="1878812032">
                                      <w:marLeft w:val="0"/>
                                      <w:marRight w:val="0"/>
                                      <w:marTop w:val="0"/>
                                      <w:marBottom w:val="0"/>
                                      <w:divBdr>
                                        <w:top w:val="none" w:sz="0" w:space="0" w:color="auto"/>
                                        <w:left w:val="none" w:sz="0" w:space="0" w:color="auto"/>
                                        <w:bottom w:val="none" w:sz="0" w:space="0" w:color="auto"/>
                                        <w:right w:val="none" w:sz="0" w:space="0" w:color="auto"/>
                                      </w:divBdr>
                                      <w:divsChild>
                                        <w:div w:id="46304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51075">
      <w:bodyDiv w:val="1"/>
      <w:marLeft w:val="0"/>
      <w:marRight w:val="0"/>
      <w:marTop w:val="0"/>
      <w:marBottom w:val="0"/>
      <w:divBdr>
        <w:top w:val="none" w:sz="0" w:space="0" w:color="auto"/>
        <w:left w:val="none" w:sz="0" w:space="0" w:color="auto"/>
        <w:bottom w:val="none" w:sz="0" w:space="0" w:color="auto"/>
        <w:right w:val="none" w:sz="0" w:space="0" w:color="auto"/>
      </w:divBdr>
    </w:div>
    <w:div w:id="205458262">
      <w:bodyDiv w:val="1"/>
      <w:marLeft w:val="0"/>
      <w:marRight w:val="0"/>
      <w:marTop w:val="0"/>
      <w:marBottom w:val="0"/>
      <w:divBdr>
        <w:top w:val="none" w:sz="0" w:space="0" w:color="auto"/>
        <w:left w:val="none" w:sz="0" w:space="0" w:color="auto"/>
        <w:bottom w:val="none" w:sz="0" w:space="0" w:color="auto"/>
        <w:right w:val="none" w:sz="0" w:space="0" w:color="auto"/>
      </w:divBdr>
    </w:div>
    <w:div w:id="216674619">
      <w:bodyDiv w:val="1"/>
      <w:marLeft w:val="0"/>
      <w:marRight w:val="0"/>
      <w:marTop w:val="0"/>
      <w:marBottom w:val="0"/>
      <w:divBdr>
        <w:top w:val="none" w:sz="0" w:space="0" w:color="auto"/>
        <w:left w:val="none" w:sz="0" w:space="0" w:color="auto"/>
        <w:bottom w:val="none" w:sz="0" w:space="0" w:color="auto"/>
        <w:right w:val="none" w:sz="0" w:space="0" w:color="auto"/>
      </w:divBdr>
    </w:div>
    <w:div w:id="223226324">
      <w:bodyDiv w:val="1"/>
      <w:marLeft w:val="0"/>
      <w:marRight w:val="0"/>
      <w:marTop w:val="0"/>
      <w:marBottom w:val="0"/>
      <w:divBdr>
        <w:top w:val="none" w:sz="0" w:space="0" w:color="auto"/>
        <w:left w:val="none" w:sz="0" w:space="0" w:color="auto"/>
        <w:bottom w:val="none" w:sz="0" w:space="0" w:color="auto"/>
        <w:right w:val="none" w:sz="0" w:space="0" w:color="auto"/>
      </w:divBdr>
    </w:div>
    <w:div w:id="299893330">
      <w:bodyDiv w:val="1"/>
      <w:marLeft w:val="0"/>
      <w:marRight w:val="0"/>
      <w:marTop w:val="0"/>
      <w:marBottom w:val="0"/>
      <w:divBdr>
        <w:top w:val="none" w:sz="0" w:space="0" w:color="auto"/>
        <w:left w:val="none" w:sz="0" w:space="0" w:color="auto"/>
        <w:bottom w:val="none" w:sz="0" w:space="0" w:color="auto"/>
        <w:right w:val="none" w:sz="0" w:space="0" w:color="auto"/>
      </w:divBdr>
      <w:divsChild>
        <w:div w:id="2109498612">
          <w:marLeft w:val="0"/>
          <w:marRight w:val="0"/>
          <w:marTop w:val="0"/>
          <w:marBottom w:val="0"/>
          <w:divBdr>
            <w:top w:val="none" w:sz="0" w:space="0" w:color="auto"/>
            <w:left w:val="none" w:sz="0" w:space="0" w:color="auto"/>
            <w:bottom w:val="none" w:sz="0" w:space="0" w:color="auto"/>
            <w:right w:val="none" w:sz="0" w:space="0" w:color="auto"/>
          </w:divBdr>
          <w:divsChild>
            <w:div w:id="1067649708">
              <w:marLeft w:val="0"/>
              <w:marRight w:val="0"/>
              <w:marTop w:val="0"/>
              <w:marBottom w:val="0"/>
              <w:divBdr>
                <w:top w:val="none" w:sz="0" w:space="0" w:color="auto"/>
                <w:left w:val="none" w:sz="0" w:space="0" w:color="auto"/>
                <w:bottom w:val="none" w:sz="0" w:space="0" w:color="auto"/>
                <w:right w:val="none" w:sz="0" w:space="0" w:color="auto"/>
              </w:divBdr>
              <w:divsChild>
                <w:div w:id="323900847">
                  <w:marLeft w:val="0"/>
                  <w:marRight w:val="0"/>
                  <w:marTop w:val="0"/>
                  <w:marBottom w:val="0"/>
                  <w:divBdr>
                    <w:top w:val="none" w:sz="0" w:space="0" w:color="auto"/>
                    <w:left w:val="none" w:sz="0" w:space="0" w:color="auto"/>
                    <w:bottom w:val="none" w:sz="0" w:space="0" w:color="auto"/>
                    <w:right w:val="none" w:sz="0" w:space="0" w:color="auto"/>
                  </w:divBdr>
                  <w:divsChild>
                    <w:div w:id="845748109">
                      <w:marLeft w:val="0"/>
                      <w:marRight w:val="0"/>
                      <w:marTop w:val="0"/>
                      <w:marBottom w:val="0"/>
                      <w:divBdr>
                        <w:top w:val="none" w:sz="0" w:space="0" w:color="auto"/>
                        <w:left w:val="none" w:sz="0" w:space="0" w:color="auto"/>
                        <w:bottom w:val="none" w:sz="0" w:space="0" w:color="auto"/>
                        <w:right w:val="none" w:sz="0" w:space="0" w:color="auto"/>
                      </w:divBdr>
                      <w:divsChild>
                        <w:div w:id="57097191">
                          <w:marLeft w:val="0"/>
                          <w:marRight w:val="0"/>
                          <w:marTop w:val="0"/>
                          <w:marBottom w:val="0"/>
                          <w:divBdr>
                            <w:top w:val="none" w:sz="0" w:space="0" w:color="auto"/>
                            <w:left w:val="none" w:sz="0" w:space="0" w:color="auto"/>
                            <w:bottom w:val="none" w:sz="0" w:space="0" w:color="auto"/>
                            <w:right w:val="none" w:sz="0" w:space="0" w:color="auto"/>
                          </w:divBdr>
                          <w:divsChild>
                            <w:div w:id="1356158151">
                              <w:marLeft w:val="0"/>
                              <w:marRight w:val="0"/>
                              <w:marTop w:val="0"/>
                              <w:marBottom w:val="0"/>
                              <w:divBdr>
                                <w:top w:val="none" w:sz="0" w:space="0" w:color="auto"/>
                                <w:left w:val="none" w:sz="0" w:space="0" w:color="auto"/>
                                <w:bottom w:val="none" w:sz="0" w:space="0" w:color="auto"/>
                                <w:right w:val="none" w:sz="0" w:space="0" w:color="auto"/>
                              </w:divBdr>
                              <w:divsChild>
                                <w:div w:id="904753299">
                                  <w:marLeft w:val="0"/>
                                  <w:marRight w:val="0"/>
                                  <w:marTop w:val="0"/>
                                  <w:marBottom w:val="0"/>
                                  <w:divBdr>
                                    <w:top w:val="none" w:sz="0" w:space="0" w:color="auto"/>
                                    <w:left w:val="none" w:sz="0" w:space="0" w:color="auto"/>
                                    <w:bottom w:val="none" w:sz="0" w:space="0" w:color="auto"/>
                                    <w:right w:val="none" w:sz="0" w:space="0" w:color="auto"/>
                                  </w:divBdr>
                                  <w:divsChild>
                                    <w:div w:id="1558740238">
                                      <w:marLeft w:val="0"/>
                                      <w:marRight w:val="0"/>
                                      <w:marTop w:val="0"/>
                                      <w:marBottom w:val="0"/>
                                      <w:divBdr>
                                        <w:top w:val="none" w:sz="0" w:space="0" w:color="auto"/>
                                        <w:left w:val="none" w:sz="0" w:space="0" w:color="auto"/>
                                        <w:bottom w:val="none" w:sz="0" w:space="0" w:color="auto"/>
                                        <w:right w:val="none" w:sz="0" w:space="0" w:color="auto"/>
                                      </w:divBdr>
                                      <w:divsChild>
                                        <w:div w:id="2863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198025">
      <w:bodyDiv w:val="1"/>
      <w:marLeft w:val="0"/>
      <w:marRight w:val="0"/>
      <w:marTop w:val="0"/>
      <w:marBottom w:val="0"/>
      <w:divBdr>
        <w:top w:val="none" w:sz="0" w:space="0" w:color="auto"/>
        <w:left w:val="none" w:sz="0" w:space="0" w:color="auto"/>
        <w:bottom w:val="none" w:sz="0" w:space="0" w:color="auto"/>
        <w:right w:val="none" w:sz="0" w:space="0" w:color="auto"/>
      </w:divBdr>
      <w:divsChild>
        <w:div w:id="1312295026">
          <w:marLeft w:val="0"/>
          <w:marRight w:val="0"/>
          <w:marTop w:val="0"/>
          <w:marBottom w:val="0"/>
          <w:divBdr>
            <w:top w:val="none" w:sz="0" w:space="0" w:color="auto"/>
            <w:left w:val="none" w:sz="0" w:space="0" w:color="auto"/>
            <w:bottom w:val="none" w:sz="0" w:space="0" w:color="auto"/>
            <w:right w:val="none" w:sz="0" w:space="0" w:color="auto"/>
          </w:divBdr>
          <w:divsChild>
            <w:div w:id="149951998">
              <w:marLeft w:val="0"/>
              <w:marRight w:val="0"/>
              <w:marTop w:val="0"/>
              <w:marBottom w:val="0"/>
              <w:divBdr>
                <w:top w:val="none" w:sz="0" w:space="0" w:color="auto"/>
                <w:left w:val="none" w:sz="0" w:space="0" w:color="auto"/>
                <w:bottom w:val="none" w:sz="0" w:space="0" w:color="auto"/>
                <w:right w:val="none" w:sz="0" w:space="0" w:color="auto"/>
              </w:divBdr>
              <w:divsChild>
                <w:div w:id="1235580052">
                  <w:marLeft w:val="0"/>
                  <w:marRight w:val="0"/>
                  <w:marTop w:val="0"/>
                  <w:marBottom w:val="0"/>
                  <w:divBdr>
                    <w:top w:val="none" w:sz="0" w:space="0" w:color="auto"/>
                    <w:left w:val="none" w:sz="0" w:space="0" w:color="auto"/>
                    <w:bottom w:val="none" w:sz="0" w:space="0" w:color="auto"/>
                    <w:right w:val="none" w:sz="0" w:space="0" w:color="auto"/>
                  </w:divBdr>
                  <w:divsChild>
                    <w:div w:id="156962395">
                      <w:marLeft w:val="0"/>
                      <w:marRight w:val="0"/>
                      <w:marTop w:val="0"/>
                      <w:marBottom w:val="0"/>
                      <w:divBdr>
                        <w:top w:val="none" w:sz="0" w:space="0" w:color="auto"/>
                        <w:left w:val="none" w:sz="0" w:space="0" w:color="auto"/>
                        <w:bottom w:val="none" w:sz="0" w:space="0" w:color="auto"/>
                        <w:right w:val="none" w:sz="0" w:space="0" w:color="auto"/>
                      </w:divBdr>
                      <w:divsChild>
                        <w:div w:id="730273844">
                          <w:marLeft w:val="0"/>
                          <w:marRight w:val="0"/>
                          <w:marTop w:val="0"/>
                          <w:marBottom w:val="0"/>
                          <w:divBdr>
                            <w:top w:val="none" w:sz="0" w:space="0" w:color="auto"/>
                            <w:left w:val="none" w:sz="0" w:space="0" w:color="auto"/>
                            <w:bottom w:val="none" w:sz="0" w:space="0" w:color="auto"/>
                            <w:right w:val="none" w:sz="0" w:space="0" w:color="auto"/>
                          </w:divBdr>
                          <w:divsChild>
                            <w:div w:id="237861958">
                              <w:marLeft w:val="0"/>
                              <w:marRight w:val="0"/>
                              <w:marTop w:val="0"/>
                              <w:marBottom w:val="0"/>
                              <w:divBdr>
                                <w:top w:val="none" w:sz="0" w:space="0" w:color="auto"/>
                                <w:left w:val="none" w:sz="0" w:space="0" w:color="auto"/>
                                <w:bottom w:val="none" w:sz="0" w:space="0" w:color="auto"/>
                                <w:right w:val="none" w:sz="0" w:space="0" w:color="auto"/>
                              </w:divBdr>
                              <w:divsChild>
                                <w:div w:id="1655602775">
                                  <w:marLeft w:val="0"/>
                                  <w:marRight w:val="0"/>
                                  <w:marTop w:val="0"/>
                                  <w:marBottom w:val="0"/>
                                  <w:divBdr>
                                    <w:top w:val="none" w:sz="0" w:space="0" w:color="auto"/>
                                    <w:left w:val="none" w:sz="0" w:space="0" w:color="auto"/>
                                    <w:bottom w:val="none" w:sz="0" w:space="0" w:color="auto"/>
                                    <w:right w:val="none" w:sz="0" w:space="0" w:color="auto"/>
                                  </w:divBdr>
                                  <w:divsChild>
                                    <w:div w:id="921838880">
                                      <w:marLeft w:val="0"/>
                                      <w:marRight w:val="0"/>
                                      <w:marTop w:val="0"/>
                                      <w:marBottom w:val="0"/>
                                      <w:divBdr>
                                        <w:top w:val="none" w:sz="0" w:space="0" w:color="auto"/>
                                        <w:left w:val="none" w:sz="0" w:space="0" w:color="auto"/>
                                        <w:bottom w:val="none" w:sz="0" w:space="0" w:color="auto"/>
                                        <w:right w:val="none" w:sz="0" w:space="0" w:color="auto"/>
                                      </w:divBdr>
                                      <w:divsChild>
                                        <w:div w:id="1344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829551">
      <w:bodyDiv w:val="1"/>
      <w:marLeft w:val="0"/>
      <w:marRight w:val="0"/>
      <w:marTop w:val="0"/>
      <w:marBottom w:val="0"/>
      <w:divBdr>
        <w:top w:val="none" w:sz="0" w:space="0" w:color="auto"/>
        <w:left w:val="none" w:sz="0" w:space="0" w:color="auto"/>
        <w:bottom w:val="none" w:sz="0" w:space="0" w:color="auto"/>
        <w:right w:val="none" w:sz="0" w:space="0" w:color="auto"/>
      </w:divBdr>
      <w:divsChild>
        <w:div w:id="527259214">
          <w:marLeft w:val="0"/>
          <w:marRight w:val="0"/>
          <w:marTop w:val="0"/>
          <w:marBottom w:val="0"/>
          <w:divBdr>
            <w:top w:val="none" w:sz="0" w:space="0" w:color="auto"/>
            <w:left w:val="none" w:sz="0" w:space="0" w:color="auto"/>
            <w:bottom w:val="none" w:sz="0" w:space="0" w:color="auto"/>
            <w:right w:val="none" w:sz="0" w:space="0" w:color="auto"/>
          </w:divBdr>
          <w:divsChild>
            <w:div w:id="1295678764">
              <w:marLeft w:val="0"/>
              <w:marRight w:val="0"/>
              <w:marTop w:val="0"/>
              <w:marBottom w:val="0"/>
              <w:divBdr>
                <w:top w:val="none" w:sz="0" w:space="0" w:color="auto"/>
                <w:left w:val="none" w:sz="0" w:space="0" w:color="auto"/>
                <w:bottom w:val="none" w:sz="0" w:space="0" w:color="auto"/>
                <w:right w:val="none" w:sz="0" w:space="0" w:color="auto"/>
              </w:divBdr>
              <w:divsChild>
                <w:div w:id="751658080">
                  <w:marLeft w:val="0"/>
                  <w:marRight w:val="-6084"/>
                  <w:marTop w:val="0"/>
                  <w:marBottom w:val="0"/>
                  <w:divBdr>
                    <w:top w:val="none" w:sz="0" w:space="0" w:color="auto"/>
                    <w:left w:val="none" w:sz="0" w:space="0" w:color="auto"/>
                    <w:bottom w:val="none" w:sz="0" w:space="0" w:color="auto"/>
                    <w:right w:val="none" w:sz="0" w:space="0" w:color="auto"/>
                  </w:divBdr>
                  <w:divsChild>
                    <w:div w:id="1303729926">
                      <w:marLeft w:val="0"/>
                      <w:marRight w:val="5844"/>
                      <w:marTop w:val="0"/>
                      <w:marBottom w:val="0"/>
                      <w:divBdr>
                        <w:top w:val="none" w:sz="0" w:space="0" w:color="auto"/>
                        <w:left w:val="none" w:sz="0" w:space="0" w:color="auto"/>
                        <w:bottom w:val="none" w:sz="0" w:space="0" w:color="auto"/>
                        <w:right w:val="none" w:sz="0" w:space="0" w:color="auto"/>
                      </w:divBdr>
                      <w:divsChild>
                        <w:div w:id="1594588321">
                          <w:marLeft w:val="0"/>
                          <w:marRight w:val="0"/>
                          <w:marTop w:val="0"/>
                          <w:marBottom w:val="0"/>
                          <w:divBdr>
                            <w:top w:val="none" w:sz="0" w:space="0" w:color="auto"/>
                            <w:left w:val="none" w:sz="0" w:space="0" w:color="auto"/>
                            <w:bottom w:val="none" w:sz="0" w:space="0" w:color="auto"/>
                            <w:right w:val="none" w:sz="0" w:space="0" w:color="auto"/>
                          </w:divBdr>
                          <w:divsChild>
                            <w:div w:id="1402216446">
                              <w:marLeft w:val="0"/>
                              <w:marRight w:val="0"/>
                              <w:marTop w:val="120"/>
                              <w:marBottom w:val="360"/>
                              <w:divBdr>
                                <w:top w:val="none" w:sz="0" w:space="0" w:color="auto"/>
                                <w:left w:val="none" w:sz="0" w:space="0" w:color="auto"/>
                                <w:bottom w:val="none" w:sz="0" w:space="0" w:color="auto"/>
                                <w:right w:val="none" w:sz="0" w:space="0" w:color="auto"/>
                              </w:divBdr>
                              <w:divsChild>
                                <w:div w:id="1073628681">
                                  <w:marLeft w:val="351"/>
                                  <w:marRight w:val="0"/>
                                  <w:marTop w:val="0"/>
                                  <w:marBottom w:val="0"/>
                                  <w:divBdr>
                                    <w:top w:val="none" w:sz="0" w:space="0" w:color="auto"/>
                                    <w:left w:val="none" w:sz="0" w:space="0" w:color="auto"/>
                                    <w:bottom w:val="none" w:sz="0" w:space="0" w:color="auto"/>
                                    <w:right w:val="none" w:sz="0" w:space="0" w:color="auto"/>
                                  </w:divBdr>
                                  <w:divsChild>
                                    <w:div w:id="402065947">
                                      <w:marLeft w:val="0"/>
                                      <w:marRight w:val="0"/>
                                      <w:marTop w:val="0"/>
                                      <w:marBottom w:val="0"/>
                                      <w:divBdr>
                                        <w:top w:val="none" w:sz="0" w:space="0" w:color="auto"/>
                                        <w:left w:val="none" w:sz="0" w:space="0" w:color="auto"/>
                                        <w:bottom w:val="none" w:sz="0" w:space="0" w:color="auto"/>
                                        <w:right w:val="none" w:sz="0" w:space="0" w:color="auto"/>
                                      </w:divBdr>
                                      <w:divsChild>
                                        <w:div w:id="21019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2426272">
      <w:bodyDiv w:val="1"/>
      <w:marLeft w:val="0"/>
      <w:marRight w:val="0"/>
      <w:marTop w:val="0"/>
      <w:marBottom w:val="0"/>
      <w:divBdr>
        <w:top w:val="none" w:sz="0" w:space="0" w:color="auto"/>
        <w:left w:val="none" w:sz="0" w:space="0" w:color="auto"/>
        <w:bottom w:val="none" w:sz="0" w:space="0" w:color="auto"/>
        <w:right w:val="none" w:sz="0" w:space="0" w:color="auto"/>
      </w:divBdr>
    </w:div>
    <w:div w:id="599726719">
      <w:bodyDiv w:val="1"/>
      <w:marLeft w:val="0"/>
      <w:marRight w:val="0"/>
      <w:marTop w:val="0"/>
      <w:marBottom w:val="0"/>
      <w:divBdr>
        <w:top w:val="none" w:sz="0" w:space="0" w:color="auto"/>
        <w:left w:val="none" w:sz="0" w:space="0" w:color="auto"/>
        <w:bottom w:val="none" w:sz="0" w:space="0" w:color="auto"/>
        <w:right w:val="none" w:sz="0" w:space="0" w:color="auto"/>
      </w:divBdr>
      <w:divsChild>
        <w:div w:id="465195885">
          <w:marLeft w:val="0"/>
          <w:marRight w:val="0"/>
          <w:marTop w:val="0"/>
          <w:marBottom w:val="0"/>
          <w:divBdr>
            <w:top w:val="none" w:sz="0" w:space="0" w:color="auto"/>
            <w:left w:val="none" w:sz="0" w:space="0" w:color="auto"/>
            <w:bottom w:val="none" w:sz="0" w:space="0" w:color="auto"/>
            <w:right w:val="none" w:sz="0" w:space="0" w:color="auto"/>
          </w:divBdr>
        </w:div>
      </w:divsChild>
    </w:div>
    <w:div w:id="669985638">
      <w:bodyDiv w:val="1"/>
      <w:marLeft w:val="0"/>
      <w:marRight w:val="0"/>
      <w:marTop w:val="0"/>
      <w:marBottom w:val="0"/>
      <w:divBdr>
        <w:top w:val="none" w:sz="0" w:space="0" w:color="auto"/>
        <w:left w:val="none" w:sz="0" w:space="0" w:color="auto"/>
        <w:bottom w:val="none" w:sz="0" w:space="0" w:color="auto"/>
        <w:right w:val="none" w:sz="0" w:space="0" w:color="auto"/>
      </w:divBdr>
      <w:divsChild>
        <w:div w:id="1489174896">
          <w:marLeft w:val="0"/>
          <w:marRight w:val="0"/>
          <w:marTop w:val="0"/>
          <w:marBottom w:val="0"/>
          <w:divBdr>
            <w:top w:val="none" w:sz="0" w:space="0" w:color="auto"/>
            <w:left w:val="none" w:sz="0" w:space="0" w:color="auto"/>
            <w:bottom w:val="none" w:sz="0" w:space="0" w:color="auto"/>
            <w:right w:val="none" w:sz="0" w:space="0" w:color="auto"/>
          </w:divBdr>
          <w:divsChild>
            <w:div w:id="316805117">
              <w:marLeft w:val="0"/>
              <w:marRight w:val="0"/>
              <w:marTop w:val="0"/>
              <w:marBottom w:val="0"/>
              <w:divBdr>
                <w:top w:val="none" w:sz="0" w:space="0" w:color="auto"/>
                <w:left w:val="none" w:sz="0" w:space="0" w:color="auto"/>
                <w:bottom w:val="none" w:sz="0" w:space="0" w:color="auto"/>
                <w:right w:val="none" w:sz="0" w:space="0" w:color="auto"/>
              </w:divBdr>
              <w:divsChild>
                <w:div w:id="907882336">
                  <w:marLeft w:val="0"/>
                  <w:marRight w:val="-6084"/>
                  <w:marTop w:val="0"/>
                  <w:marBottom w:val="0"/>
                  <w:divBdr>
                    <w:top w:val="none" w:sz="0" w:space="0" w:color="auto"/>
                    <w:left w:val="none" w:sz="0" w:space="0" w:color="auto"/>
                    <w:bottom w:val="none" w:sz="0" w:space="0" w:color="auto"/>
                    <w:right w:val="none" w:sz="0" w:space="0" w:color="auto"/>
                  </w:divBdr>
                  <w:divsChild>
                    <w:div w:id="1529954523">
                      <w:marLeft w:val="0"/>
                      <w:marRight w:val="5844"/>
                      <w:marTop w:val="0"/>
                      <w:marBottom w:val="0"/>
                      <w:divBdr>
                        <w:top w:val="none" w:sz="0" w:space="0" w:color="auto"/>
                        <w:left w:val="none" w:sz="0" w:space="0" w:color="auto"/>
                        <w:bottom w:val="none" w:sz="0" w:space="0" w:color="auto"/>
                        <w:right w:val="none" w:sz="0" w:space="0" w:color="auto"/>
                      </w:divBdr>
                      <w:divsChild>
                        <w:div w:id="912130277">
                          <w:marLeft w:val="0"/>
                          <w:marRight w:val="0"/>
                          <w:marTop w:val="0"/>
                          <w:marBottom w:val="0"/>
                          <w:divBdr>
                            <w:top w:val="none" w:sz="0" w:space="0" w:color="auto"/>
                            <w:left w:val="none" w:sz="0" w:space="0" w:color="auto"/>
                            <w:bottom w:val="none" w:sz="0" w:space="0" w:color="auto"/>
                            <w:right w:val="none" w:sz="0" w:space="0" w:color="auto"/>
                          </w:divBdr>
                          <w:divsChild>
                            <w:div w:id="880751744">
                              <w:marLeft w:val="0"/>
                              <w:marRight w:val="0"/>
                              <w:marTop w:val="120"/>
                              <w:marBottom w:val="360"/>
                              <w:divBdr>
                                <w:top w:val="none" w:sz="0" w:space="0" w:color="auto"/>
                                <w:left w:val="none" w:sz="0" w:space="0" w:color="auto"/>
                                <w:bottom w:val="none" w:sz="0" w:space="0" w:color="auto"/>
                                <w:right w:val="none" w:sz="0" w:space="0" w:color="auto"/>
                              </w:divBdr>
                              <w:divsChild>
                                <w:div w:id="1640260196">
                                  <w:marLeft w:val="351"/>
                                  <w:marRight w:val="0"/>
                                  <w:marTop w:val="0"/>
                                  <w:marBottom w:val="0"/>
                                  <w:divBdr>
                                    <w:top w:val="none" w:sz="0" w:space="0" w:color="auto"/>
                                    <w:left w:val="none" w:sz="0" w:space="0" w:color="auto"/>
                                    <w:bottom w:val="none" w:sz="0" w:space="0" w:color="auto"/>
                                    <w:right w:val="none" w:sz="0" w:space="0" w:color="auto"/>
                                  </w:divBdr>
                                  <w:divsChild>
                                    <w:div w:id="200153708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290048">
      <w:bodyDiv w:val="1"/>
      <w:marLeft w:val="0"/>
      <w:marRight w:val="0"/>
      <w:marTop w:val="0"/>
      <w:marBottom w:val="0"/>
      <w:divBdr>
        <w:top w:val="none" w:sz="0" w:space="0" w:color="auto"/>
        <w:left w:val="none" w:sz="0" w:space="0" w:color="auto"/>
        <w:bottom w:val="none" w:sz="0" w:space="0" w:color="auto"/>
        <w:right w:val="none" w:sz="0" w:space="0" w:color="auto"/>
      </w:divBdr>
    </w:div>
    <w:div w:id="807892565">
      <w:bodyDiv w:val="1"/>
      <w:marLeft w:val="0"/>
      <w:marRight w:val="0"/>
      <w:marTop w:val="0"/>
      <w:marBottom w:val="0"/>
      <w:divBdr>
        <w:top w:val="none" w:sz="0" w:space="0" w:color="auto"/>
        <w:left w:val="none" w:sz="0" w:space="0" w:color="auto"/>
        <w:bottom w:val="none" w:sz="0" w:space="0" w:color="auto"/>
        <w:right w:val="none" w:sz="0" w:space="0" w:color="auto"/>
      </w:divBdr>
      <w:divsChild>
        <w:div w:id="1915816785">
          <w:marLeft w:val="0"/>
          <w:marRight w:val="0"/>
          <w:marTop w:val="0"/>
          <w:marBottom w:val="0"/>
          <w:divBdr>
            <w:top w:val="none" w:sz="0" w:space="0" w:color="auto"/>
            <w:left w:val="none" w:sz="0" w:space="0" w:color="auto"/>
            <w:bottom w:val="none" w:sz="0" w:space="0" w:color="auto"/>
            <w:right w:val="none" w:sz="0" w:space="0" w:color="auto"/>
          </w:divBdr>
        </w:div>
      </w:divsChild>
    </w:div>
    <w:div w:id="818687032">
      <w:bodyDiv w:val="1"/>
      <w:marLeft w:val="0"/>
      <w:marRight w:val="0"/>
      <w:marTop w:val="0"/>
      <w:marBottom w:val="0"/>
      <w:divBdr>
        <w:top w:val="none" w:sz="0" w:space="0" w:color="auto"/>
        <w:left w:val="none" w:sz="0" w:space="0" w:color="auto"/>
        <w:bottom w:val="none" w:sz="0" w:space="0" w:color="auto"/>
        <w:right w:val="none" w:sz="0" w:space="0" w:color="auto"/>
      </w:divBdr>
    </w:div>
    <w:div w:id="841121313">
      <w:bodyDiv w:val="1"/>
      <w:marLeft w:val="0"/>
      <w:marRight w:val="0"/>
      <w:marTop w:val="0"/>
      <w:marBottom w:val="0"/>
      <w:divBdr>
        <w:top w:val="none" w:sz="0" w:space="0" w:color="auto"/>
        <w:left w:val="none" w:sz="0" w:space="0" w:color="auto"/>
        <w:bottom w:val="none" w:sz="0" w:space="0" w:color="auto"/>
        <w:right w:val="none" w:sz="0" w:space="0" w:color="auto"/>
      </w:divBdr>
      <w:divsChild>
        <w:div w:id="2032292984">
          <w:marLeft w:val="0"/>
          <w:marRight w:val="0"/>
          <w:marTop w:val="0"/>
          <w:marBottom w:val="0"/>
          <w:divBdr>
            <w:top w:val="none" w:sz="0" w:space="0" w:color="auto"/>
            <w:left w:val="none" w:sz="0" w:space="0" w:color="auto"/>
            <w:bottom w:val="none" w:sz="0" w:space="0" w:color="auto"/>
            <w:right w:val="none" w:sz="0" w:space="0" w:color="auto"/>
          </w:divBdr>
          <w:divsChild>
            <w:div w:id="1061558277">
              <w:marLeft w:val="0"/>
              <w:marRight w:val="0"/>
              <w:marTop w:val="0"/>
              <w:marBottom w:val="0"/>
              <w:divBdr>
                <w:top w:val="none" w:sz="0" w:space="0" w:color="auto"/>
                <w:left w:val="none" w:sz="0" w:space="0" w:color="auto"/>
                <w:bottom w:val="none" w:sz="0" w:space="0" w:color="auto"/>
                <w:right w:val="none" w:sz="0" w:space="0" w:color="auto"/>
              </w:divBdr>
              <w:divsChild>
                <w:div w:id="330332570">
                  <w:marLeft w:val="0"/>
                  <w:marRight w:val="-6084"/>
                  <w:marTop w:val="0"/>
                  <w:marBottom w:val="0"/>
                  <w:divBdr>
                    <w:top w:val="none" w:sz="0" w:space="0" w:color="auto"/>
                    <w:left w:val="none" w:sz="0" w:space="0" w:color="auto"/>
                    <w:bottom w:val="none" w:sz="0" w:space="0" w:color="auto"/>
                    <w:right w:val="none" w:sz="0" w:space="0" w:color="auto"/>
                  </w:divBdr>
                  <w:divsChild>
                    <w:div w:id="1503356779">
                      <w:marLeft w:val="0"/>
                      <w:marRight w:val="5604"/>
                      <w:marTop w:val="0"/>
                      <w:marBottom w:val="0"/>
                      <w:divBdr>
                        <w:top w:val="none" w:sz="0" w:space="0" w:color="auto"/>
                        <w:left w:val="none" w:sz="0" w:space="0" w:color="auto"/>
                        <w:bottom w:val="none" w:sz="0" w:space="0" w:color="auto"/>
                        <w:right w:val="none" w:sz="0" w:space="0" w:color="auto"/>
                      </w:divBdr>
                      <w:divsChild>
                        <w:div w:id="1417556591">
                          <w:marLeft w:val="0"/>
                          <w:marRight w:val="0"/>
                          <w:marTop w:val="0"/>
                          <w:marBottom w:val="0"/>
                          <w:divBdr>
                            <w:top w:val="none" w:sz="0" w:space="0" w:color="auto"/>
                            <w:left w:val="none" w:sz="0" w:space="0" w:color="auto"/>
                            <w:bottom w:val="none" w:sz="0" w:space="0" w:color="auto"/>
                            <w:right w:val="none" w:sz="0" w:space="0" w:color="auto"/>
                          </w:divBdr>
                          <w:divsChild>
                            <w:div w:id="745565481">
                              <w:marLeft w:val="0"/>
                              <w:marRight w:val="0"/>
                              <w:marTop w:val="120"/>
                              <w:marBottom w:val="360"/>
                              <w:divBdr>
                                <w:top w:val="none" w:sz="0" w:space="0" w:color="auto"/>
                                <w:left w:val="none" w:sz="0" w:space="0" w:color="auto"/>
                                <w:bottom w:val="none" w:sz="0" w:space="0" w:color="auto"/>
                                <w:right w:val="none" w:sz="0" w:space="0" w:color="auto"/>
                              </w:divBdr>
                              <w:divsChild>
                                <w:div w:id="272786200">
                                  <w:marLeft w:val="351"/>
                                  <w:marRight w:val="0"/>
                                  <w:marTop w:val="0"/>
                                  <w:marBottom w:val="0"/>
                                  <w:divBdr>
                                    <w:top w:val="none" w:sz="0" w:space="0" w:color="auto"/>
                                    <w:left w:val="none" w:sz="0" w:space="0" w:color="auto"/>
                                    <w:bottom w:val="none" w:sz="0" w:space="0" w:color="auto"/>
                                    <w:right w:val="none" w:sz="0" w:space="0" w:color="auto"/>
                                  </w:divBdr>
                                  <w:divsChild>
                                    <w:div w:id="155191314">
                                      <w:marLeft w:val="0"/>
                                      <w:marRight w:val="0"/>
                                      <w:marTop w:val="34"/>
                                      <w:marBottom w:val="34"/>
                                      <w:divBdr>
                                        <w:top w:val="none" w:sz="0" w:space="0" w:color="auto"/>
                                        <w:left w:val="none" w:sz="0" w:space="0" w:color="auto"/>
                                        <w:bottom w:val="none" w:sz="0" w:space="0" w:color="auto"/>
                                        <w:right w:val="none" w:sz="0" w:space="0" w:color="auto"/>
                                      </w:divBdr>
                                    </w:div>
                                    <w:div w:id="1746147323">
                                      <w:marLeft w:val="0"/>
                                      <w:marRight w:val="0"/>
                                      <w:marTop w:val="0"/>
                                      <w:marBottom w:val="0"/>
                                      <w:divBdr>
                                        <w:top w:val="none" w:sz="0" w:space="0" w:color="auto"/>
                                        <w:left w:val="none" w:sz="0" w:space="0" w:color="auto"/>
                                        <w:bottom w:val="none" w:sz="0" w:space="0" w:color="auto"/>
                                        <w:right w:val="none" w:sz="0" w:space="0" w:color="auto"/>
                                      </w:divBdr>
                                      <w:divsChild>
                                        <w:div w:id="3236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019211">
      <w:bodyDiv w:val="1"/>
      <w:marLeft w:val="0"/>
      <w:marRight w:val="0"/>
      <w:marTop w:val="0"/>
      <w:marBottom w:val="0"/>
      <w:divBdr>
        <w:top w:val="none" w:sz="0" w:space="0" w:color="auto"/>
        <w:left w:val="none" w:sz="0" w:space="0" w:color="auto"/>
        <w:bottom w:val="none" w:sz="0" w:space="0" w:color="auto"/>
        <w:right w:val="none" w:sz="0" w:space="0" w:color="auto"/>
      </w:divBdr>
    </w:div>
    <w:div w:id="866986961">
      <w:bodyDiv w:val="1"/>
      <w:marLeft w:val="0"/>
      <w:marRight w:val="0"/>
      <w:marTop w:val="0"/>
      <w:marBottom w:val="0"/>
      <w:divBdr>
        <w:top w:val="none" w:sz="0" w:space="0" w:color="auto"/>
        <w:left w:val="none" w:sz="0" w:space="0" w:color="auto"/>
        <w:bottom w:val="none" w:sz="0" w:space="0" w:color="auto"/>
        <w:right w:val="none" w:sz="0" w:space="0" w:color="auto"/>
      </w:divBdr>
    </w:div>
    <w:div w:id="913394790">
      <w:bodyDiv w:val="1"/>
      <w:marLeft w:val="0"/>
      <w:marRight w:val="0"/>
      <w:marTop w:val="0"/>
      <w:marBottom w:val="0"/>
      <w:divBdr>
        <w:top w:val="none" w:sz="0" w:space="0" w:color="auto"/>
        <w:left w:val="none" w:sz="0" w:space="0" w:color="auto"/>
        <w:bottom w:val="none" w:sz="0" w:space="0" w:color="auto"/>
        <w:right w:val="none" w:sz="0" w:space="0" w:color="auto"/>
      </w:divBdr>
    </w:div>
    <w:div w:id="984166147">
      <w:bodyDiv w:val="1"/>
      <w:marLeft w:val="0"/>
      <w:marRight w:val="0"/>
      <w:marTop w:val="0"/>
      <w:marBottom w:val="0"/>
      <w:divBdr>
        <w:top w:val="none" w:sz="0" w:space="0" w:color="auto"/>
        <w:left w:val="none" w:sz="0" w:space="0" w:color="auto"/>
        <w:bottom w:val="none" w:sz="0" w:space="0" w:color="auto"/>
        <w:right w:val="none" w:sz="0" w:space="0" w:color="auto"/>
      </w:divBdr>
      <w:divsChild>
        <w:div w:id="197817951">
          <w:marLeft w:val="0"/>
          <w:marRight w:val="0"/>
          <w:marTop w:val="0"/>
          <w:marBottom w:val="0"/>
          <w:divBdr>
            <w:top w:val="none" w:sz="0" w:space="0" w:color="auto"/>
            <w:left w:val="none" w:sz="0" w:space="0" w:color="auto"/>
            <w:bottom w:val="none" w:sz="0" w:space="0" w:color="auto"/>
            <w:right w:val="none" w:sz="0" w:space="0" w:color="auto"/>
          </w:divBdr>
          <w:divsChild>
            <w:div w:id="1815682270">
              <w:marLeft w:val="0"/>
              <w:marRight w:val="0"/>
              <w:marTop w:val="0"/>
              <w:marBottom w:val="0"/>
              <w:divBdr>
                <w:top w:val="none" w:sz="0" w:space="0" w:color="auto"/>
                <w:left w:val="none" w:sz="0" w:space="0" w:color="auto"/>
                <w:bottom w:val="none" w:sz="0" w:space="0" w:color="auto"/>
                <w:right w:val="none" w:sz="0" w:space="0" w:color="auto"/>
              </w:divBdr>
              <w:divsChild>
                <w:div w:id="1616474813">
                  <w:marLeft w:val="0"/>
                  <w:marRight w:val="0"/>
                  <w:marTop w:val="0"/>
                  <w:marBottom w:val="0"/>
                  <w:divBdr>
                    <w:top w:val="none" w:sz="0" w:space="0" w:color="auto"/>
                    <w:left w:val="none" w:sz="0" w:space="0" w:color="auto"/>
                    <w:bottom w:val="none" w:sz="0" w:space="0" w:color="auto"/>
                    <w:right w:val="none" w:sz="0" w:space="0" w:color="auto"/>
                  </w:divBdr>
                  <w:divsChild>
                    <w:div w:id="1892501071">
                      <w:marLeft w:val="0"/>
                      <w:marRight w:val="0"/>
                      <w:marTop w:val="0"/>
                      <w:marBottom w:val="0"/>
                      <w:divBdr>
                        <w:top w:val="none" w:sz="0" w:space="0" w:color="auto"/>
                        <w:left w:val="none" w:sz="0" w:space="0" w:color="auto"/>
                        <w:bottom w:val="none" w:sz="0" w:space="0" w:color="auto"/>
                        <w:right w:val="none" w:sz="0" w:space="0" w:color="auto"/>
                      </w:divBdr>
                      <w:divsChild>
                        <w:div w:id="1868180419">
                          <w:marLeft w:val="0"/>
                          <w:marRight w:val="0"/>
                          <w:marTop w:val="0"/>
                          <w:marBottom w:val="0"/>
                          <w:divBdr>
                            <w:top w:val="none" w:sz="0" w:space="0" w:color="auto"/>
                            <w:left w:val="none" w:sz="0" w:space="0" w:color="auto"/>
                            <w:bottom w:val="none" w:sz="0" w:space="0" w:color="auto"/>
                            <w:right w:val="none" w:sz="0" w:space="0" w:color="auto"/>
                          </w:divBdr>
                          <w:divsChild>
                            <w:div w:id="1225873037">
                              <w:marLeft w:val="0"/>
                              <w:marRight w:val="0"/>
                              <w:marTop w:val="0"/>
                              <w:marBottom w:val="0"/>
                              <w:divBdr>
                                <w:top w:val="none" w:sz="0" w:space="0" w:color="auto"/>
                                <w:left w:val="none" w:sz="0" w:space="0" w:color="auto"/>
                                <w:bottom w:val="none" w:sz="0" w:space="0" w:color="auto"/>
                                <w:right w:val="none" w:sz="0" w:space="0" w:color="auto"/>
                              </w:divBdr>
                              <w:divsChild>
                                <w:div w:id="385107965">
                                  <w:marLeft w:val="0"/>
                                  <w:marRight w:val="0"/>
                                  <w:marTop w:val="0"/>
                                  <w:marBottom w:val="0"/>
                                  <w:divBdr>
                                    <w:top w:val="none" w:sz="0" w:space="0" w:color="auto"/>
                                    <w:left w:val="none" w:sz="0" w:space="0" w:color="auto"/>
                                    <w:bottom w:val="none" w:sz="0" w:space="0" w:color="auto"/>
                                    <w:right w:val="none" w:sz="0" w:space="0" w:color="auto"/>
                                  </w:divBdr>
                                  <w:divsChild>
                                    <w:div w:id="413237184">
                                      <w:marLeft w:val="0"/>
                                      <w:marRight w:val="0"/>
                                      <w:marTop w:val="0"/>
                                      <w:marBottom w:val="0"/>
                                      <w:divBdr>
                                        <w:top w:val="none" w:sz="0" w:space="0" w:color="auto"/>
                                        <w:left w:val="none" w:sz="0" w:space="0" w:color="auto"/>
                                        <w:bottom w:val="none" w:sz="0" w:space="0" w:color="auto"/>
                                        <w:right w:val="none" w:sz="0" w:space="0" w:color="auto"/>
                                      </w:divBdr>
                                      <w:divsChild>
                                        <w:div w:id="5907779">
                                          <w:marLeft w:val="0"/>
                                          <w:marRight w:val="0"/>
                                          <w:marTop w:val="0"/>
                                          <w:marBottom w:val="0"/>
                                          <w:divBdr>
                                            <w:top w:val="none" w:sz="0" w:space="0" w:color="auto"/>
                                            <w:left w:val="none" w:sz="0" w:space="0" w:color="auto"/>
                                            <w:bottom w:val="none" w:sz="0" w:space="0" w:color="auto"/>
                                            <w:right w:val="none" w:sz="0" w:space="0" w:color="auto"/>
                                          </w:divBdr>
                                          <w:divsChild>
                                            <w:div w:id="4159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8628182">
      <w:bodyDiv w:val="1"/>
      <w:marLeft w:val="0"/>
      <w:marRight w:val="0"/>
      <w:marTop w:val="0"/>
      <w:marBottom w:val="0"/>
      <w:divBdr>
        <w:top w:val="none" w:sz="0" w:space="0" w:color="auto"/>
        <w:left w:val="none" w:sz="0" w:space="0" w:color="auto"/>
        <w:bottom w:val="none" w:sz="0" w:space="0" w:color="auto"/>
        <w:right w:val="none" w:sz="0" w:space="0" w:color="auto"/>
      </w:divBdr>
    </w:div>
    <w:div w:id="1036196435">
      <w:bodyDiv w:val="1"/>
      <w:marLeft w:val="0"/>
      <w:marRight w:val="0"/>
      <w:marTop w:val="0"/>
      <w:marBottom w:val="0"/>
      <w:divBdr>
        <w:top w:val="none" w:sz="0" w:space="0" w:color="auto"/>
        <w:left w:val="none" w:sz="0" w:space="0" w:color="auto"/>
        <w:bottom w:val="none" w:sz="0" w:space="0" w:color="auto"/>
        <w:right w:val="none" w:sz="0" w:space="0" w:color="auto"/>
      </w:divBdr>
      <w:divsChild>
        <w:div w:id="1210335555">
          <w:marLeft w:val="0"/>
          <w:marRight w:val="0"/>
          <w:marTop w:val="0"/>
          <w:marBottom w:val="0"/>
          <w:divBdr>
            <w:top w:val="none" w:sz="0" w:space="0" w:color="auto"/>
            <w:left w:val="none" w:sz="0" w:space="0" w:color="auto"/>
            <w:bottom w:val="none" w:sz="0" w:space="0" w:color="auto"/>
            <w:right w:val="none" w:sz="0" w:space="0" w:color="auto"/>
          </w:divBdr>
          <w:divsChild>
            <w:div w:id="1397977264">
              <w:marLeft w:val="0"/>
              <w:marRight w:val="0"/>
              <w:marTop w:val="0"/>
              <w:marBottom w:val="0"/>
              <w:divBdr>
                <w:top w:val="none" w:sz="0" w:space="0" w:color="auto"/>
                <w:left w:val="none" w:sz="0" w:space="0" w:color="auto"/>
                <w:bottom w:val="none" w:sz="0" w:space="0" w:color="auto"/>
                <w:right w:val="none" w:sz="0" w:space="0" w:color="auto"/>
              </w:divBdr>
              <w:divsChild>
                <w:div w:id="168250699">
                  <w:marLeft w:val="0"/>
                  <w:marRight w:val="0"/>
                  <w:marTop w:val="0"/>
                  <w:marBottom w:val="0"/>
                  <w:divBdr>
                    <w:top w:val="none" w:sz="0" w:space="0" w:color="auto"/>
                    <w:left w:val="single" w:sz="6" w:space="0" w:color="D9D9D8"/>
                    <w:bottom w:val="none" w:sz="0" w:space="0" w:color="auto"/>
                    <w:right w:val="single" w:sz="6" w:space="0" w:color="D9D9D8"/>
                  </w:divBdr>
                  <w:divsChild>
                    <w:div w:id="1398089604">
                      <w:marLeft w:val="0"/>
                      <w:marRight w:val="0"/>
                      <w:marTop w:val="0"/>
                      <w:marBottom w:val="0"/>
                      <w:divBdr>
                        <w:top w:val="none" w:sz="0" w:space="0" w:color="D9D9D8"/>
                        <w:left w:val="none" w:sz="0" w:space="9" w:color="D9D9D8"/>
                        <w:bottom w:val="none" w:sz="0" w:space="0" w:color="D9D9D8"/>
                        <w:right w:val="none" w:sz="0" w:space="0" w:color="D9D9D8"/>
                      </w:divBdr>
                    </w:div>
                    <w:div w:id="2115978268">
                      <w:marLeft w:val="0"/>
                      <w:marRight w:val="0"/>
                      <w:marTop w:val="0"/>
                      <w:marBottom w:val="0"/>
                      <w:divBdr>
                        <w:top w:val="none" w:sz="0" w:space="6" w:color="D9D9D8"/>
                        <w:left w:val="none" w:sz="0" w:space="9" w:color="D9D9D8"/>
                        <w:bottom w:val="none" w:sz="0" w:space="13" w:color="D9D9D8"/>
                        <w:right w:val="none" w:sz="0" w:space="9" w:color="D9D9D8"/>
                      </w:divBdr>
                    </w:div>
                  </w:divsChild>
                </w:div>
              </w:divsChild>
            </w:div>
          </w:divsChild>
        </w:div>
      </w:divsChild>
    </w:div>
    <w:div w:id="1050496802">
      <w:bodyDiv w:val="1"/>
      <w:marLeft w:val="0"/>
      <w:marRight w:val="0"/>
      <w:marTop w:val="0"/>
      <w:marBottom w:val="0"/>
      <w:divBdr>
        <w:top w:val="none" w:sz="0" w:space="0" w:color="auto"/>
        <w:left w:val="none" w:sz="0" w:space="0" w:color="auto"/>
        <w:bottom w:val="none" w:sz="0" w:space="0" w:color="auto"/>
        <w:right w:val="none" w:sz="0" w:space="0" w:color="auto"/>
      </w:divBdr>
      <w:divsChild>
        <w:div w:id="1723938494">
          <w:marLeft w:val="0"/>
          <w:marRight w:val="0"/>
          <w:marTop w:val="0"/>
          <w:marBottom w:val="0"/>
          <w:divBdr>
            <w:top w:val="none" w:sz="0" w:space="0" w:color="auto"/>
            <w:left w:val="none" w:sz="0" w:space="0" w:color="auto"/>
            <w:bottom w:val="none" w:sz="0" w:space="0" w:color="auto"/>
            <w:right w:val="none" w:sz="0" w:space="0" w:color="auto"/>
          </w:divBdr>
          <w:divsChild>
            <w:div w:id="10482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1843">
      <w:bodyDiv w:val="1"/>
      <w:marLeft w:val="0"/>
      <w:marRight w:val="0"/>
      <w:marTop w:val="0"/>
      <w:marBottom w:val="0"/>
      <w:divBdr>
        <w:top w:val="none" w:sz="0" w:space="0" w:color="auto"/>
        <w:left w:val="none" w:sz="0" w:space="0" w:color="auto"/>
        <w:bottom w:val="none" w:sz="0" w:space="0" w:color="auto"/>
        <w:right w:val="none" w:sz="0" w:space="0" w:color="auto"/>
      </w:divBdr>
      <w:divsChild>
        <w:div w:id="440415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015162">
              <w:marLeft w:val="0"/>
              <w:marRight w:val="0"/>
              <w:marTop w:val="0"/>
              <w:marBottom w:val="0"/>
              <w:divBdr>
                <w:top w:val="none" w:sz="0" w:space="0" w:color="auto"/>
                <w:left w:val="none" w:sz="0" w:space="0" w:color="auto"/>
                <w:bottom w:val="none" w:sz="0" w:space="0" w:color="auto"/>
                <w:right w:val="none" w:sz="0" w:space="0" w:color="auto"/>
              </w:divBdr>
              <w:divsChild>
                <w:div w:id="1601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6131">
      <w:bodyDiv w:val="1"/>
      <w:marLeft w:val="0"/>
      <w:marRight w:val="0"/>
      <w:marTop w:val="0"/>
      <w:marBottom w:val="0"/>
      <w:divBdr>
        <w:top w:val="none" w:sz="0" w:space="0" w:color="auto"/>
        <w:left w:val="none" w:sz="0" w:space="0" w:color="auto"/>
        <w:bottom w:val="none" w:sz="0" w:space="0" w:color="auto"/>
        <w:right w:val="none" w:sz="0" w:space="0" w:color="auto"/>
      </w:divBdr>
      <w:divsChild>
        <w:div w:id="1992370127">
          <w:marLeft w:val="0"/>
          <w:marRight w:val="0"/>
          <w:marTop w:val="0"/>
          <w:marBottom w:val="0"/>
          <w:divBdr>
            <w:top w:val="none" w:sz="0" w:space="0" w:color="auto"/>
            <w:left w:val="none" w:sz="0" w:space="0" w:color="auto"/>
            <w:bottom w:val="none" w:sz="0" w:space="0" w:color="auto"/>
            <w:right w:val="none" w:sz="0" w:space="0" w:color="auto"/>
          </w:divBdr>
        </w:div>
      </w:divsChild>
    </w:div>
    <w:div w:id="1129278941">
      <w:bodyDiv w:val="1"/>
      <w:marLeft w:val="0"/>
      <w:marRight w:val="0"/>
      <w:marTop w:val="0"/>
      <w:marBottom w:val="0"/>
      <w:divBdr>
        <w:top w:val="none" w:sz="0" w:space="0" w:color="auto"/>
        <w:left w:val="none" w:sz="0" w:space="0" w:color="auto"/>
        <w:bottom w:val="none" w:sz="0" w:space="0" w:color="auto"/>
        <w:right w:val="none" w:sz="0" w:space="0" w:color="auto"/>
      </w:divBdr>
    </w:div>
    <w:div w:id="1160851388">
      <w:bodyDiv w:val="1"/>
      <w:marLeft w:val="0"/>
      <w:marRight w:val="0"/>
      <w:marTop w:val="0"/>
      <w:marBottom w:val="0"/>
      <w:divBdr>
        <w:top w:val="none" w:sz="0" w:space="0" w:color="auto"/>
        <w:left w:val="none" w:sz="0" w:space="0" w:color="auto"/>
        <w:bottom w:val="none" w:sz="0" w:space="0" w:color="auto"/>
        <w:right w:val="none" w:sz="0" w:space="0" w:color="auto"/>
      </w:divBdr>
      <w:divsChild>
        <w:div w:id="658387313">
          <w:marLeft w:val="0"/>
          <w:marRight w:val="0"/>
          <w:marTop w:val="0"/>
          <w:marBottom w:val="0"/>
          <w:divBdr>
            <w:top w:val="none" w:sz="0" w:space="0" w:color="auto"/>
            <w:left w:val="none" w:sz="0" w:space="0" w:color="auto"/>
            <w:bottom w:val="none" w:sz="0" w:space="0" w:color="auto"/>
            <w:right w:val="none" w:sz="0" w:space="0" w:color="auto"/>
          </w:divBdr>
          <w:divsChild>
            <w:div w:id="3435665">
              <w:marLeft w:val="0"/>
              <w:marRight w:val="0"/>
              <w:marTop w:val="0"/>
              <w:marBottom w:val="0"/>
              <w:divBdr>
                <w:top w:val="none" w:sz="0" w:space="0" w:color="auto"/>
                <w:left w:val="none" w:sz="0" w:space="0" w:color="auto"/>
                <w:bottom w:val="none" w:sz="0" w:space="0" w:color="auto"/>
                <w:right w:val="none" w:sz="0" w:space="0" w:color="auto"/>
              </w:divBdr>
              <w:divsChild>
                <w:div w:id="614410913">
                  <w:marLeft w:val="0"/>
                  <w:marRight w:val="-6084"/>
                  <w:marTop w:val="0"/>
                  <w:marBottom w:val="0"/>
                  <w:divBdr>
                    <w:top w:val="none" w:sz="0" w:space="0" w:color="auto"/>
                    <w:left w:val="none" w:sz="0" w:space="0" w:color="auto"/>
                    <w:bottom w:val="none" w:sz="0" w:space="0" w:color="auto"/>
                    <w:right w:val="none" w:sz="0" w:space="0" w:color="auto"/>
                  </w:divBdr>
                  <w:divsChild>
                    <w:div w:id="1228568582">
                      <w:marLeft w:val="0"/>
                      <w:marRight w:val="5604"/>
                      <w:marTop w:val="0"/>
                      <w:marBottom w:val="0"/>
                      <w:divBdr>
                        <w:top w:val="none" w:sz="0" w:space="0" w:color="auto"/>
                        <w:left w:val="none" w:sz="0" w:space="0" w:color="auto"/>
                        <w:bottom w:val="none" w:sz="0" w:space="0" w:color="auto"/>
                        <w:right w:val="none" w:sz="0" w:space="0" w:color="auto"/>
                      </w:divBdr>
                      <w:divsChild>
                        <w:div w:id="1485968200">
                          <w:marLeft w:val="0"/>
                          <w:marRight w:val="0"/>
                          <w:marTop w:val="0"/>
                          <w:marBottom w:val="0"/>
                          <w:divBdr>
                            <w:top w:val="none" w:sz="0" w:space="0" w:color="auto"/>
                            <w:left w:val="none" w:sz="0" w:space="0" w:color="auto"/>
                            <w:bottom w:val="none" w:sz="0" w:space="0" w:color="auto"/>
                            <w:right w:val="none" w:sz="0" w:space="0" w:color="auto"/>
                          </w:divBdr>
                          <w:divsChild>
                            <w:div w:id="1321730627">
                              <w:marLeft w:val="0"/>
                              <w:marRight w:val="0"/>
                              <w:marTop w:val="120"/>
                              <w:marBottom w:val="360"/>
                              <w:divBdr>
                                <w:top w:val="none" w:sz="0" w:space="0" w:color="auto"/>
                                <w:left w:val="none" w:sz="0" w:space="0" w:color="auto"/>
                                <w:bottom w:val="none" w:sz="0" w:space="0" w:color="auto"/>
                                <w:right w:val="none" w:sz="0" w:space="0" w:color="auto"/>
                              </w:divBdr>
                              <w:divsChild>
                                <w:div w:id="887182274">
                                  <w:marLeft w:val="351"/>
                                  <w:marRight w:val="0"/>
                                  <w:marTop w:val="0"/>
                                  <w:marBottom w:val="0"/>
                                  <w:divBdr>
                                    <w:top w:val="none" w:sz="0" w:space="0" w:color="auto"/>
                                    <w:left w:val="none" w:sz="0" w:space="0" w:color="auto"/>
                                    <w:bottom w:val="none" w:sz="0" w:space="0" w:color="auto"/>
                                    <w:right w:val="none" w:sz="0" w:space="0" w:color="auto"/>
                                  </w:divBdr>
                                  <w:divsChild>
                                    <w:div w:id="888684909">
                                      <w:marLeft w:val="0"/>
                                      <w:marRight w:val="0"/>
                                      <w:marTop w:val="34"/>
                                      <w:marBottom w:val="34"/>
                                      <w:divBdr>
                                        <w:top w:val="none" w:sz="0" w:space="0" w:color="auto"/>
                                        <w:left w:val="none" w:sz="0" w:space="0" w:color="auto"/>
                                        <w:bottom w:val="none" w:sz="0" w:space="0" w:color="auto"/>
                                        <w:right w:val="none" w:sz="0" w:space="0" w:color="auto"/>
                                      </w:divBdr>
                                    </w:div>
                                    <w:div w:id="1763645042">
                                      <w:marLeft w:val="0"/>
                                      <w:marRight w:val="0"/>
                                      <w:marTop w:val="0"/>
                                      <w:marBottom w:val="0"/>
                                      <w:divBdr>
                                        <w:top w:val="none" w:sz="0" w:space="0" w:color="auto"/>
                                        <w:left w:val="none" w:sz="0" w:space="0" w:color="auto"/>
                                        <w:bottom w:val="none" w:sz="0" w:space="0" w:color="auto"/>
                                        <w:right w:val="none" w:sz="0" w:space="0" w:color="auto"/>
                                      </w:divBdr>
                                      <w:divsChild>
                                        <w:div w:id="934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852517">
      <w:bodyDiv w:val="1"/>
      <w:marLeft w:val="0"/>
      <w:marRight w:val="0"/>
      <w:marTop w:val="0"/>
      <w:marBottom w:val="0"/>
      <w:divBdr>
        <w:top w:val="none" w:sz="0" w:space="0" w:color="auto"/>
        <w:left w:val="none" w:sz="0" w:space="0" w:color="auto"/>
        <w:bottom w:val="none" w:sz="0" w:space="0" w:color="auto"/>
        <w:right w:val="none" w:sz="0" w:space="0" w:color="auto"/>
      </w:divBdr>
      <w:divsChild>
        <w:div w:id="1469586255">
          <w:marLeft w:val="0"/>
          <w:marRight w:val="0"/>
          <w:marTop w:val="0"/>
          <w:marBottom w:val="0"/>
          <w:divBdr>
            <w:top w:val="none" w:sz="0" w:space="0" w:color="auto"/>
            <w:left w:val="none" w:sz="0" w:space="0" w:color="auto"/>
            <w:bottom w:val="none" w:sz="0" w:space="0" w:color="auto"/>
            <w:right w:val="none" w:sz="0" w:space="0" w:color="auto"/>
          </w:divBdr>
        </w:div>
      </w:divsChild>
    </w:div>
    <w:div w:id="1162113710">
      <w:bodyDiv w:val="1"/>
      <w:marLeft w:val="0"/>
      <w:marRight w:val="0"/>
      <w:marTop w:val="0"/>
      <w:marBottom w:val="0"/>
      <w:divBdr>
        <w:top w:val="none" w:sz="0" w:space="0" w:color="auto"/>
        <w:left w:val="none" w:sz="0" w:space="0" w:color="auto"/>
        <w:bottom w:val="none" w:sz="0" w:space="0" w:color="auto"/>
        <w:right w:val="none" w:sz="0" w:space="0" w:color="auto"/>
      </w:divBdr>
      <w:divsChild>
        <w:div w:id="1658918185">
          <w:marLeft w:val="0"/>
          <w:marRight w:val="0"/>
          <w:marTop w:val="0"/>
          <w:marBottom w:val="0"/>
          <w:divBdr>
            <w:top w:val="none" w:sz="0" w:space="0" w:color="auto"/>
            <w:left w:val="none" w:sz="0" w:space="0" w:color="auto"/>
            <w:bottom w:val="none" w:sz="0" w:space="0" w:color="auto"/>
            <w:right w:val="none" w:sz="0" w:space="0" w:color="auto"/>
          </w:divBdr>
          <w:divsChild>
            <w:div w:id="781848886">
              <w:marLeft w:val="0"/>
              <w:marRight w:val="0"/>
              <w:marTop w:val="0"/>
              <w:marBottom w:val="0"/>
              <w:divBdr>
                <w:top w:val="none" w:sz="0" w:space="0" w:color="auto"/>
                <w:left w:val="none" w:sz="0" w:space="0" w:color="auto"/>
                <w:bottom w:val="none" w:sz="0" w:space="0" w:color="auto"/>
                <w:right w:val="none" w:sz="0" w:space="0" w:color="auto"/>
              </w:divBdr>
              <w:divsChild>
                <w:div w:id="1996567944">
                  <w:marLeft w:val="0"/>
                  <w:marRight w:val="-6084"/>
                  <w:marTop w:val="0"/>
                  <w:marBottom w:val="0"/>
                  <w:divBdr>
                    <w:top w:val="none" w:sz="0" w:space="0" w:color="auto"/>
                    <w:left w:val="none" w:sz="0" w:space="0" w:color="auto"/>
                    <w:bottom w:val="none" w:sz="0" w:space="0" w:color="auto"/>
                    <w:right w:val="none" w:sz="0" w:space="0" w:color="auto"/>
                  </w:divBdr>
                  <w:divsChild>
                    <w:div w:id="1796101506">
                      <w:marLeft w:val="0"/>
                      <w:marRight w:val="5844"/>
                      <w:marTop w:val="0"/>
                      <w:marBottom w:val="0"/>
                      <w:divBdr>
                        <w:top w:val="none" w:sz="0" w:space="0" w:color="auto"/>
                        <w:left w:val="none" w:sz="0" w:space="0" w:color="auto"/>
                        <w:bottom w:val="none" w:sz="0" w:space="0" w:color="auto"/>
                        <w:right w:val="none" w:sz="0" w:space="0" w:color="auto"/>
                      </w:divBdr>
                      <w:divsChild>
                        <w:div w:id="1300258749">
                          <w:marLeft w:val="0"/>
                          <w:marRight w:val="0"/>
                          <w:marTop w:val="0"/>
                          <w:marBottom w:val="0"/>
                          <w:divBdr>
                            <w:top w:val="none" w:sz="0" w:space="0" w:color="auto"/>
                            <w:left w:val="none" w:sz="0" w:space="0" w:color="auto"/>
                            <w:bottom w:val="none" w:sz="0" w:space="0" w:color="auto"/>
                            <w:right w:val="none" w:sz="0" w:space="0" w:color="auto"/>
                          </w:divBdr>
                          <w:divsChild>
                            <w:div w:id="927423236">
                              <w:marLeft w:val="0"/>
                              <w:marRight w:val="0"/>
                              <w:marTop w:val="120"/>
                              <w:marBottom w:val="360"/>
                              <w:divBdr>
                                <w:top w:val="none" w:sz="0" w:space="0" w:color="auto"/>
                                <w:left w:val="none" w:sz="0" w:space="0" w:color="auto"/>
                                <w:bottom w:val="none" w:sz="0" w:space="0" w:color="auto"/>
                                <w:right w:val="none" w:sz="0" w:space="0" w:color="auto"/>
                              </w:divBdr>
                              <w:divsChild>
                                <w:div w:id="592783701">
                                  <w:marLeft w:val="351"/>
                                  <w:marRight w:val="0"/>
                                  <w:marTop w:val="0"/>
                                  <w:marBottom w:val="0"/>
                                  <w:divBdr>
                                    <w:top w:val="none" w:sz="0" w:space="0" w:color="auto"/>
                                    <w:left w:val="none" w:sz="0" w:space="0" w:color="auto"/>
                                    <w:bottom w:val="none" w:sz="0" w:space="0" w:color="auto"/>
                                    <w:right w:val="none" w:sz="0" w:space="0" w:color="auto"/>
                                  </w:divBdr>
                                  <w:divsChild>
                                    <w:div w:id="897479572">
                                      <w:marLeft w:val="0"/>
                                      <w:marRight w:val="0"/>
                                      <w:marTop w:val="0"/>
                                      <w:marBottom w:val="0"/>
                                      <w:divBdr>
                                        <w:top w:val="none" w:sz="0" w:space="0" w:color="auto"/>
                                        <w:left w:val="none" w:sz="0" w:space="0" w:color="auto"/>
                                        <w:bottom w:val="none" w:sz="0" w:space="0" w:color="auto"/>
                                        <w:right w:val="none" w:sz="0" w:space="0" w:color="auto"/>
                                      </w:divBdr>
                                      <w:divsChild>
                                        <w:div w:id="6051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697560">
      <w:bodyDiv w:val="1"/>
      <w:marLeft w:val="0"/>
      <w:marRight w:val="0"/>
      <w:marTop w:val="0"/>
      <w:marBottom w:val="0"/>
      <w:divBdr>
        <w:top w:val="none" w:sz="0" w:space="0" w:color="auto"/>
        <w:left w:val="none" w:sz="0" w:space="0" w:color="auto"/>
        <w:bottom w:val="none" w:sz="0" w:space="0" w:color="auto"/>
        <w:right w:val="none" w:sz="0" w:space="0" w:color="auto"/>
      </w:divBdr>
      <w:divsChild>
        <w:div w:id="1823308664">
          <w:marLeft w:val="0"/>
          <w:marRight w:val="0"/>
          <w:marTop w:val="0"/>
          <w:marBottom w:val="0"/>
          <w:divBdr>
            <w:top w:val="none" w:sz="0" w:space="0" w:color="auto"/>
            <w:left w:val="none" w:sz="0" w:space="0" w:color="auto"/>
            <w:bottom w:val="none" w:sz="0" w:space="0" w:color="auto"/>
            <w:right w:val="none" w:sz="0" w:space="0" w:color="auto"/>
          </w:divBdr>
          <w:divsChild>
            <w:div w:id="599874492">
              <w:marLeft w:val="0"/>
              <w:marRight w:val="0"/>
              <w:marTop w:val="0"/>
              <w:marBottom w:val="0"/>
              <w:divBdr>
                <w:top w:val="none" w:sz="0" w:space="0" w:color="auto"/>
                <w:left w:val="none" w:sz="0" w:space="0" w:color="auto"/>
                <w:bottom w:val="none" w:sz="0" w:space="0" w:color="auto"/>
                <w:right w:val="none" w:sz="0" w:space="0" w:color="auto"/>
              </w:divBdr>
              <w:divsChild>
                <w:div w:id="20081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64096">
      <w:bodyDiv w:val="1"/>
      <w:marLeft w:val="0"/>
      <w:marRight w:val="0"/>
      <w:marTop w:val="0"/>
      <w:marBottom w:val="0"/>
      <w:divBdr>
        <w:top w:val="none" w:sz="0" w:space="0" w:color="auto"/>
        <w:left w:val="none" w:sz="0" w:space="0" w:color="auto"/>
        <w:bottom w:val="none" w:sz="0" w:space="0" w:color="auto"/>
        <w:right w:val="none" w:sz="0" w:space="0" w:color="auto"/>
      </w:divBdr>
    </w:div>
    <w:div w:id="1270043589">
      <w:bodyDiv w:val="1"/>
      <w:marLeft w:val="0"/>
      <w:marRight w:val="0"/>
      <w:marTop w:val="0"/>
      <w:marBottom w:val="0"/>
      <w:divBdr>
        <w:top w:val="none" w:sz="0" w:space="0" w:color="auto"/>
        <w:left w:val="none" w:sz="0" w:space="0" w:color="auto"/>
        <w:bottom w:val="none" w:sz="0" w:space="0" w:color="auto"/>
        <w:right w:val="none" w:sz="0" w:space="0" w:color="auto"/>
      </w:divBdr>
      <w:divsChild>
        <w:div w:id="1626161178">
          <w:marLeft w:val="0"/>
          <w:marRight w:val="0"/>
          <w:marTop w:val="240"/>
          <w:marBottom w:val="0"/>
          <w:divBdr>
            <w:top w:val="none" w:sz="0" w:space="0" w:color="auto"/>
            <w:left w:val="none" w:sz="0" w:space="0" w:color="auto"/>
            <w:bottom w:val="none" w:sz="0" w:space="0" w:color="auto"/>
            <w:right w:val="none" w:sz="0" w:space="0" w:color="auto"/>
          </w:divBdr>
          <w:divsChild>
            <w:div w:id="1302148899">
              <w:marLeft w:val="0"/>
              <w:marRight w:val="0"/>
              <w:marTop w:val="0"/>
              <w:marBottom w:val="0"/>
              <w:divBdr>
                <w:top w:val="none" w:sz="0" w:space="0" w:color="auto"/>
                <w:left w:val="none" w:sz="0" w:space="0" w:color="auto"/>
                <w:bottom w:val="none" w:sz="0" w:space="0" w:color="auto"/>
                <w:right w:val="none" w:sz="0" w:space="0" w:color="auto"/>
              </w:divBdr>
              <w:divsChild>
                <w:div w:id="10784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90797">
      <w:bodyDiv w:val="1"/>
      <w:marLeft w:val="0"/>
      <w:marRight w:val="0"/>
      <w:marTop w:val="0"/>
      <w:marBottom w:val="0"/>
      <w:divBdr>
        <w:top w:val="none" w:sz="0" w:space="0" w:color="auto"/>
        <w:left w:val="none" w:sz="0" w:space="0" w:color="auto"/>
        <w:bottom w:val="none" w:sz="0" w:space="0" w:color="auto"/>
        <w:right w:val="none" w:sz="0" w:space="0" w:color="auto"/>
      </w:divBdr>
      <w:divsChild>
        <w:div w:id="1756978071">
          <w:marLeft w:val="0"/>
          <w:marRight w:val="0"/>
          <w:marTop w:val="0"/>
          <w:marBottom w:val="0"/>
          <w:divBdr>
            <w:top w:val="none" w:sz="0" w:space="0" w:color="auto"/>
            <w:left w:val="none" w:sz="0" w:space="0" w:color="auto"/>
            <w:bottom w:val="none" w:sz="0" w:space="0" w:color="auto"/>
            <w:right w:val="none" w:sz="0" w:space="0" w:color="auto"/>
          </w:divBdr>
          <w:divsChild>
            <w:div w:id="1616985652">
              <w:marLeft w:val="0"/>
              <w:marRight w:val="0"/>
              <w:marTop w:val="0"/>
              <w:marBottom w:val="0"/>
              <w:divBdr>
                <w:top w:val="none" w:sz="0" w:space="0" w:color="auto"/>
                <w:left w:val="none" w:sz="0" w:space="0" w:color="auto"/>
                <w:bottom w:val="none" w:sz="0" w:space="0" w:color="auto"/>
                <w:right w:val="none" w:sz="0" w:space="0" w:color="auto"/>
              </w:divBdr>
              <w:divsChild>
                <w:div w:id="1098872613">
                  <w:marLeft w:val="0"/>
                  <w:marRight w:val="0"/>
                  <w:marTop w:val="0"/>
                  <w:marBottom w:val="0"/>
                  <w:divBdr>
                    <w:top w:val="none" w:sz="0" w:space="0" w:color="auto"/>
                    <w:left w:val="none" w:sz="0" w:space="0" w:color="auto"/>
                    <w:bottom w:val="none" w:sz="0" w:space="0" w:color="auto"/>
                    <w:right w:val="none" w:sz="0" w:space="0" w:color="auto"/>
                  </w:divBdr>
                  <w:divsChild>
                    <w:div w:id="1939944597">
                      <w:marLeft w:val="0"/>
                      <w:marRight w:val="0"/>
                      <w:marTop w:val="0"/>
                      <w:marBottom w:val="0"/>
                      <w:divBdr>
                        <w:top w:val="none" w:sz="0" w:space="0" w:color="auto"/>
                        <w:left w:val="none" w:sz="0" w:space="0" w:color="auto"/>
                        <w:bottom w:val="none" w:sz="0" w:space="0" w:color="auto"/>
                        <w:right w:val="none" w:sz="0" w:space="0" w:color="auto"/>
                      </w:divBdr>
                      <w:divsChild>
                        <w:div w:id="20883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044929">
      <w:bodyDiv w:val="1"/>
      <w:marLeft w:val="0"/>
      <w:marRight w:val="0"/>
      <w:marTop w:val="0"/>
      <w:marBottom w:val="0"/>
      <w:divBdr>
        <w:top w:val="none" w:sz="0" w:space="0" w:color="auto"/>
        <w:left w:val="none" w:sz="0" w:space="0" w:color="auto"/>
        <w:bottom w:val="none" w:sz="0" w:space="0" w:color="auto"/>
        <w:right w:val="none" w:sz="0" w:space="0" w:color="auto"/>
      </w:divBdr>
    </w:div>
    <w:div w:id="1361205865">
      <w:bodyDiv w:val="1"/>
      <w:marLeft w:val="0"/>
      <w:marRight w:val="0"/>
      <w:marTop w:val="0"/>
      <w:marBottom w:val="0"/>
      <w:divBdr>
        <w:top w:val="none" w:sz="0" w:space="0" w:color="auto"/>
        <w:left w:val="none" w:sz="0" w:space="0" w:color="auto"/>
        <w:bottom w:val="none" w:sz="0" w:space="0" w:color="auto"/>
        <w:right w:val="none" w:sz="0" w:space="0" w:color="auto"/>
      </w:divBdr>
    </w:div>
    <w:div w:id="1364015544">
      <w:bodyDiv w:val="1"/>
      <w:marLeft w:val="0"/>
      <w:marRight w:val="0"/>
      <w:marTop w:val="0"/>
      <w:marBottom w:val="0"/>
      <w:divBdr>
        <w:top w:val="none" w:sz="0" w:space="0" w:color="auto"/>
        <w:left w:val="none" w:sz="0" w:space="0" w:color="auto"/>
        <w:bottom w:val="none" w:sz="0" w:space="0" w:color="auto"/>
        <w:right w:val="none" w:sz="0" w:space="0" w:color="auto"/>
      </w:divBdr>
      <w:divsChild>
        <w:div w:id="1522937394">
          <w:marLeft w:val="0"/>
          <w:marRight w:val="0"/>
          <w:marTop w:val="0"/>
          <w:marBottom w:val="0"/>
          <w:divBdr>
            <w:top w:val="none" w:sz="0" w:space="0" w:color="auto"/>
            <w:left w:val="none" w:sz="0" w:space="0" w:color="auto"/>
            <w:bottom w:val="none" w:sz="0" w:space="0" w:color="auto"/>
            <w:right w:val="none" w:sz="0" w:space="0" w:color="auto"/>
          </w:divBdr>
        </w:div>
      </w:divsChild>
    </w:div>
    <w:div w:id="1365863701">
      <w:bodyDiv w:val="1"/>
      <w:marLeft w:val="0"/>
      <w:marRight w:val="0"/>
      <w:marTop w:val="0"/>
      <w:marBottom w:val="0"/>
      <w:divBdr>
        <w:top w:val="none" w:sz="0" w:space="0" w:color="auto"/>
        <w:left w:val="none" w:sz="0" w:space="0" w:color="auto"/>
        <w:bottom w:val="none" w:sz="0" w:space="0" w:color="auto"/>
        <w:right w:val="none" w:sz="0" w:space="0" w:color="auto"/>
      </w:divBdr>
      <w:divsChild>
        <w:div w:id="810832030">
          <w:marLeft w:val="0"/>
          <w:marRight w:val="0"/>
          <w:marTop w:val="0"/>
          <w:marBottom w:val="0"/>
          <w:divBdr>
            <w:top w:val="none" w:sz="0" w:space="0" w:color="auto"/>
            <w:left w:val="none" w:sz="0" w:space="0" w:color="auto"/>
            <w:bottom w:val="none" w:sz="0" w:space="0" w:color="auto"/>
            <w:right w:val="none" w:sz="0" w:space="0" w:color="auto"/>
          </w:divBdr>
          <w:divsChild>
            <w:div w:id="13777101">
              <w:marLeft w:val="0"/>
              <w:marRight w:val="0"/>
              <w:marTop w:val="0"/>
              <w:marBottom w:val="0"/>
              <w:divBdr>
                <w:top w:val="none" w:sz="0" w:space="0" w:color="auto"/>
                <w:left w:val="none" w:sz="0" w:space="0" w:color="auto"/>
                <w:bottom w:val="none" w:sz="0" w:space="0" w:color="auto"/>
                <w:right w:val="none" w:sz="0" w:space="0" w:color="auto"/>
              </w:divBdr>
              <w:divsChild>
                <w:div w:id="1797213112">
                  <w:marLeft w:val="0"/>
                  <w:marRight w:val="0"/>
                  <w:marTop w:val="0"/>
                  <w:marBottom w:val="0"/>
                  <w:divBdr>
                    <w:top w:val="none" w:sz="0" w:space="0" w:color="auto"/>
                    <w:left w:val="none" w:sz="0" w:space="0" w:color="auto"/>
                    <w:bottom w:val="none" w:sz="0" w:space="0" w:color="auto"/>
                    <w:right w:val="none" w:sz="0" w:space="0" w:color="auto"/>
                  </w:divBdr>
                  <w:divsChild>
                    <w:div w:id="1342511992">
                      <w:marLeft w:val="0"/>
                      <w:marRight w:val="0"/>
                      <w:marTop w:val="0"/>
                      <w:marBottom w:val="0"/>
                      <w:divBdr>
                        <w:top w:val="none" w:sz="0" w:space="0" w:color="auto"/>
                        <w:left w:val="none" w:sz="0" w:space="0" w:color="auto"/>
                        <w:bottom w:val="none" w:sz="0" w:space="0" w:color="auto"/>
                        <w:right w:val="none" w:sz="0" w:space="0" w:color="auto"/>
                      </w:divBdr>
                      <w:divsChild>
                        <w:div w:id="11835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915193">
      <w:bodyDiv w:val="1"/>
      <w:marLeft w:val="0"/>
      <w:marRight w:val="0"/>
      <w:marTop w:val="0"/>
      <w:marBottom w:val="0"/>
      <w:divBdr>
        <w:top w:val="none" w:sz="0" w:space="0" w:color="auto"/>
        <w:left w:val="none" w:sz="0" w:space="0" w:color="auto"/>
        <w:bottom w:val="none" w:sz="0" w:space="0" w:color="auto"/>
        <w:right w:val="none" w:sz="0" w:space="0" w:color="auto"/>
      </w:divBdr>
      <w:divsChild>
        <w:div w:id="602029763">
          <w:marLeft w:val="0"/>
          <w:marRight w:val="0"/>
          <w:marTop w:val="0"/>
          <w:marBottom w:val="0"/>
          <w:divBdr>
            <w:top w:val="none" w:sz="0" w:space="0" w:color="auto"/>
            <w:left w:val="none" w:sz="0" w:space="0" w:color="auto"/>
            <w:bottom w:val="none" w:sz="0" w:space="0" w:color="auto"/>
            <w:right w:val="none" w:sz="0" w:space="0" w:color="auto"/>
          </w:divBdr>
          <w:divsChild>
            <w:div w:id="307250615">
              <w:marLeft w:val="0"/>
              <w:marRight w:val="0"/>
              <w:marTop w:val="0"/>
              <w:marBottom w:val="0"/>
              <w:divBdr>
                <w:top w:val="none" w:sz="0" w:space="0" w:color="auto"/>
                <w:left w:val="none" w:sz="0" w:space="0" w:color="auto"/>
                <w:bottom w:val="none" w:sz="0" w:space="0" w:color="auto"/>
                <w:right w:val="none" w:sz="0" w:space="0" w:color="auto"/>
              </w:divBdr>
              <w:divsChild>
                <w:div w:id="578560136">
                  <w:marLeft w:val="0"/>
                  <w:marRight w:val="0"/>
                  <w:marTop w:val="0"/>
                  <w:marBottom w:val="0"/>
                  <w:divBdr>
                    <w:top w:val="none" w:sz="0" w:space="0" w:color="auto"/>
                    <w:left w:val="none" w:sz="0" w:space="0" w:color="auto"/>
                    <w:bottom w:val="none" w:sz="0" w:space="0" w:color="auto"/>
                    <w:right w:val="none" w:sz="0" w:space="0" w:color="auto"/>
                  </w:divBdr>
                  <w:divsChild>
                    <w:div w:id="121853949">
                      <w:marLeft w:val="0"/>
                      <w:marRight w:val="0"/>
                      <w:marTop w:val="0"/>
                      <w:marBottom w:val="0"/>
                      <w:divBdr>
                        <w:top w:val="none" w:sz="0" w:space="0" w:color="auto"/>
                        <w:left w:val="none" w:sz="0" w:space="0" w:color="auto"/>
                        <w:bottom w:val="none" w:sz="0" w:space="0" w:color="auto"/>
                        <w:right w:val="none" w:sz="0" w:space="0" w:color="auto"/>
                      </w:divBdr>
                      <w:divsChild>
                        <w:div w:id="2097509611">
                          <w:marLeft w:val="0"/>
                          <w:marRight w:val="0"/>
                          <w:marTop w:val="0"/>
                          <w:marBottom w:val="0"/>
                          <w:divBdr>
                            <w:top w:val="none" w:sz="0" w:space="0" w:color="auto"/>
                            <w:left w:val="none" w:sz="0" w:space="0" w:color="auto"/>
                            <w:bottom w:val="none" w:sz="0" w:space="0" w:color="auto"/>
                            <w:right w:val="none" w:sz="0" w:space="0" w:color="auto"/>
                          </w:divBdr>
                          <w:divsChild>
                            <w:div w:id="834998770">
                              <w:marLeft w:val="0"/>
                              <w:marRight w:val="0"/>
                              <w:marTop w:val="0"/>
                              <w:marBottom w:val="0"/>
                              <w:divBdr>
                                <w:top w:val="none" w:sz="0" w:space="0" w:color="auto"/>
                                <w:left w:val="none" w:sz="0" w:space="0" w:color="auto"/>
                                <w:bottom w:val="none" w:sz="0" w:space="0" w:color="auto"/>
                                <w:right w:val="none" w:sz="0" w:space="0" w:color="auto"/>
                              </w:divBdr>
                              <w:divsChild>
                                <w:div w:id="23287909">
                                  <w:marLeft w:val="0"/>
                                  <w:marRight w:val="0"/>
                                  <w:marTop w:val="0"/>
                                  <w:marBottom w:val="0"/>
                                  <w:divBdr>
                                    <w:top w:val="none" w:sz="0" w:space="0" w:color="auto"/>
                                    <w:left w:val="none" w:sz="0" w:space="0" w:color="auto"/>
                                    <w:bottom w:val="none" w:sz="0" w:space="0" w:color="auto"/>
                                    <w:right w:val="none" w:sz="0" w:space="0" w:color="auto"/>
                                  </w:divBdr>
                                  <w:divsChild>
                                    <w:div w:id="1814641915">
                                      <w:marLeft w:val="0"/>
                                      <w:marRight w:val="0"/>
                                      <w:marTop w:val="0"/>
                                      <w:marBottom w:val="0"/>
                                      <w:divBdr>
                                        <w:top w:val="none" w:sz="0" w:space="0" w:color="auto"/>
                                        <w:left w:val="none" w:sz="0" w:space="0" w:color="auto"/>
                                        <w:bottom w:val="none" w:sz="0" w:space="0" w:color="auto"/>
                                        <w:right w:val="none" w:sz="0" w:space="0" w:color="auto"/>
                                      </w:divBdr>
                                      <w:divsChild>
                                        <w:div w:id="202146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820494">
      <w:bodyDiv w:val="1"/>
      <w:marLeft w:val="0"/>
      <w:marRight w:val="0"/>
      <w:marTop w:val="0"/>
      <w:marBottom w:val="0"/>
      <w:divBdr>
        <w:top w:val="none" w:sz="0" w:space="0" w:color="auto"/>
        <w:left w:val="none" w:sz="0" w:space="0" w:color="auto"/>
        <w:bottom w:val="none" w:sz="0" w:space="0" w:color="auto"/>
        <w:right w:val="none" w:sz="0" w:space="0" w:color="auto"/>
      </w:divBdr>
    </w:div>
    <w:div w:id="1451319359">
      <w:bodyDiv w:val="1"/>
      <w:marLeft w:val="0"/>
      <w:marRight w:val="0"/>
      <w:marTop w:val="0"/>
      <w:marBottom w:val="0"/>
      <w:divBdr>
        <w:top w:val="none" w:sz="0" w:space="0" w:color="auto"/>
        <w:left w:val="none" w:sz="0" w:space="0" w:color="auto"/>
        <w:bottom w:val="none" w:sz="0" w:space="0" w:color="auto"/>
        <w:right w:val="none" w:sz="0" w:space="0" w:color="auto"/>
      </w:divBdr>
      <w:divsChild>
        <w:div w:id="2107382441">
          <w:marLeft w:val="0"/>
          <w:marRight w:val="0"/>
          <w:marTop w:val="240"/>
          <w:marBottom w:val="0"/>
          <w:divBdr>
            <w:top w:val="none" w:sz="0" w:space="0" w:color="auto"/>
            <w:left w:val="none" w:sz="0" w:space="0" w:color="auto"/>
            <w:bottom w:val="none" w:sz="0" w:space="0" w:color="auto"/>
            <w:right w:val="none" w:sz="0" w:space="0" w:color="auto"/>
          </w:divBdr>
          <w:divsChild>
            <w:div w:id="1277296800">
              <w:marLeft w:val="0"/>
              <w:marRight w:val="0"/>
              <w:marTop w:val="0"/>
              <w:marBottom w:val="0"/>
              <w:divBdr>
                <w:top w:val="none" w:sz="0" w:space="0" w:color="auto"/>
                <w:left w:val="none" w:sz="0" w:space="0" w:color="auto"/>
                <w:bottom w:val="none" w:sz="0" w:space="0" w:color="auto"/>
                <w:right w:val="none" w:sz="0" w:space="0" w:color="auto"/>
              </w:divBdr>
              <w:divsChild>
                <w:div w:id="6449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290">
      <w:bodyDiv w:val="1"/>
      <w:marLeft w:val="0"/>
      <w:marRight w:val="0"/>
      <w:marTop w:val="0"/>
      <w:marBottom w:val="0"/>
      <w:divBdr>
        <w:top w:val="none" w:sz="0" w:space="0" w:color="auto"/>
        <w:left w:val="none" w:sz="0" w:space="0" w:color="auto"/>
        <w:bottom w:val="none" w:sz="0" w:space="0" w:color="auto"/>
        <w:right w:val="none" w:sz="0" w:space="0" w:color="auto"/>
      </w:divBdr>
      <w:divsChild>
        <w:div w:id="1788352466">
          <w:marLeft w:val="0"/>
          <w:marRight w:val="0"/>
          <w:marTop w:val="0"/>
          <w:marBottom w:val="0"/>
          <w:divBdr>
            <w:top w:val="none" w:sz="0" w:space="0" w:color="auto"/>
            <w:left w:val="none" w:sz="0" w:space="0" w:color="auto"/>
            <w:bottom w:val="none" w:sz="0" w:space="0" w:color="auto"/>
            <w:right w:val="none" w:sz="0" w:space="0" w:color="auto"/>
          </w:divBdr>
        </w:div>
        <w:div w:id="1934316108">
          <w:marLeft w:val="0"/>
          <w:marRight w:val="0"/>
          <w:marTop w:val="0"/>
          <w:marBottom w:val="0"/>
          <w:divBdr>
            <w:top w:val="none" w:sz="0" w:space="0" w:color="auto"/>
            <w:left w:val="none" w:sz="0" w:space="0" w:color="auto"/>
            <w:bottom w:val="none" w:sz="0" w:space="0" w:color="auto"/>
            <w:right w:val="none" w:sz="0" w:space="0" w:color="auto"/>
          </w:divBdr>
        </w:div>
        <w:div w:id="1935284809">
          <w:marLeft w:val="0"/>
          <w:marRight w:val="0"/>
          <w:marTop w:val="0"/>
          <w:marBottom w:val="0"/>
          <w:divBdr>
            <w:top w:val="none" w:sz="0" w:space="0" w:color="auto"/>
            <w:left w:val="none" w:sz="0" w:space="0" w:color="auto"/>
            <w:bottom w:val="none" w:sz="0" w:space="0" w:color="auto"/>
            <w:right w:val="none" w:sz="0" w:space="0" w:color="auto"/>
          </w:divBdr>
        </w:div>
      </w:divsChild>
    </w:div>
    <w:div w:id="1651322212">
      <w:bodyDiv w:val="1"/>
      <w:marLeft w:val="0"/>
      <w:marRight w:val="0"/>
      <w:marTop w:val="0"/>
      <w:marBottom w:val="0"/>
      <w:divBdr>
        <w:top w:val="none" w:sz="0" w:space="0" w:color="auto"/>
        <w:left w:val="none" w:sz="0" w:space="0" w:color="auto"/>
        <w:bottom w:val="none" w:sz="0" w:space="0" w:color="auto"/>
        <w:right w:val="none" w:sz="0" w:space="0" w:color="auto"/>
      </w:divBdr>
    </w:div>
    <w:div w:id="1733655620">
      <w:bodyDiv w:val="1"/>
      <w:marLeft w:val="0"/>
      <w:marRight w:val="0"/>
      <w:marTop w:val="0"/>
      <w:marBottom w:val="0"/>
      <w:divBdr>
        <w:top w:val="none" w:sz="0" w:space="0" w:color="auto"/>
        <w:left w:val="none" w:sz="0" w:space="0" w:color="auto"/>
        <w:bottom w:val="none" w:sz="0" w:space="0" w:color="auto"/>
        <w:right w:val="none" w:sz="0" w:space="0" w:color="auto"/>
      </w:divBdr>
      <w:divsChild>
        <w:div w:id="802502753">
          <w:marLeft w:val="0"/>
          <w:marRight w:val="0"/>
          <w:marTop w:val="0"/>
          <w:marBottom w:val="0"/>
          <w:divBdr>
            <w:top w:val="none" w:sz="0" w:space="0" w:color="auto"/>
            <w:left w:val="none" w:sz="0" w:space="0" w:color="auto"/>
            <w:bottom w:val="none" w:sz="0" w:space="0" w:color="auto"/>
            <w:right w:val="none" w:sz="0" w:space="0" w:color="auto"/>
          </w:divBdr>
          <w:divsChild>
            <w:div w:id="190800791">
              <w:marLeft w:val="0"/>
              <w:marRight w:val="0"/>
              <w:marTop w:val="0"/>
              <w:marBottom w:val="0"/>
              <w:divBdr>
                <w:top w:val="none" w:sz="0" w:space="0" w:color="auto"/>
                <w:left w:val="none" w:sz="0" w:space="0" w:color="auto"/>
                <w:bottom w:val="none" w:sz="0" w:space="0" w:color="auto"/>
                <w:right w:val="none" w:sz="0" w:space="0" w:color="auto"/>
              </w:divBdr>
              <w:divsChild>
                <w:div w:id="1383211037">
                  <w:marLeft w:val="0"/>
                  <w:marRight w:val="0"/>
                  <w:marTop w:val="0"/>
                  <w:marBottom w:val="0"/>
                  <w:divBdr>
                    <w:top w:val="none" w:sz="0" w:space="0" w:color="auto"/>
                    <w:left w:val="none" w:sz="0" w:space="0" w:color="auto"/>
                    <w:bottom w:val="none" w:sz="0" w:space="0" w:color="auto"/>
                    <w:right w:val="none" w:sz="0" w:space="0" w:color="auto"/>
                  </w:divBdr>
                  <w:divsChild>
                    <w:div w:id="1956936625">
                      <w:marLeft w:val="0"/>
                      <w:marRight w:val="0"/>
                      <w:marTop w:val="0"/>
                      <w:marBottom w:val="0"/>
                      <w:divBdr>
                        <w:top w:val="none" w:sz="0" w:space="0" w:color="auto"/>
                        <w:left w:val="none" w:sz="0" w:space="0" w:color="auto"/>
                        <w:bottom w:val="none" w:sz="0" w:space="0" w:color="auto"/>
                        <w:right w:val="none" w:sz="0" w:space="0" w:color="auto"/>
                      </w:divBdr>
                      <w:divsChild>
                        <w:div w:id="1341274142">
                          <w:marLeft w:val="0"/>
                          <w:marRight w:val="0"/>
                          <w:marTop w:val="0"/>
                          <w:marBottom w:val="0"/>
                          <w:divBdr>
                            <w:top w:val="none" w:sz="0" w:space="0" w:color="auto"/>
                            <w:left w:val="none" w:sz="0" w:space="0" w:color="auto"/>
                            <w:bottom w:val="none" w:sz="0" w:space="0" w:color="auto"/>
                            <w:right w:val="none" w:sz="0" w:space="0" w:color="auto"/>
                          </w:divBdr>
                          <w:divsChild>
                            <w:div w:id="956521560">
                              <w:marLeft w:val="0"/>
                              <w:marRight w:val="0"/>
                              <w:marTop w:val="0"/>
                              <w:marBottom w:val="0"/>
                              <w:divBdr>
                                <w:top w:val="none" w:sz="0" w:space="0" w:color="auto"/>
                                <w:left w:val="none" w:sz="0" w:space="0" w:color="auto"/>
                                <w:bottom w:val="none" w:sz="0" w:space="0" w:color="auto"/>
                                <w:right w:val="none" w:sz="0" w:space="0" w:color="auto"/>
                              </w:divBdr>
                              <w:divsChild>
                                <w:div w:id="204804102">
                                  <w:marLeft w:val="0"/>
                                  <w:marRight w:val="0"/>
                                  <w:marTop w:val="0"/>
                                  <w:marBottom w:val="0"/>
                                  <w:divBdr>
                                    <w:top w:val="none" w:sz="0" w:space="0" w:color="auto"/>
                                    <w:left w:val="none" w:sz="0" w:space="0" w:color="auto"/>
                                    <w:bottom w:val="none" w:sz="0" w:space="0" w:color="auto"/>
                                    <w:right w:val="none" w:sz="0" w:space="0" w:color="auto"/>
                                  </w:divBdr>
                                  <w:divsChild>
                                    <w:div w:id="613902020">
                                      <w:marLeft w:val="0"/>
                                      <w:marRight w:val="0"/>
                                      <w:marTop w:val="0"/>
                                      <w:marBottom w:val="0"/>
                                      <w:divBdr>
                                        <w:top w:val="none" w:sz="0" w:space="0" w:color="auto"/>
                                        <w:left w:val="none" w:sz="0" w:space="0" w:color="auto"/>
                                        <w:bottom w:val="none" w:sz="0" w:space="0" w:color="auto"/>
                                        <w:right w:val="none" w:sz="0" w:space="0" w:color="auto"/>
                                      </w:divBdr>
                                      <w:divsChild>
                                        <w:div w:id="53446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3407725">
      <w:bodyDiv w:val="1"/>
      <w:marLeft w:val="0"/>
      <w:marRight w:val="0"/>
      <w:marTop w:val="0"/>
      <w:marBottom w:val="0"/>
      <w:divBdr>
        <w:top w:val="none" w:sz="0" w:space="0" w:color="auto"/>
        <w:left w:val="none" w:sz="0" w:space="0" w:color="auto"/>
        <w:bottom w:val="none" w:sz="0" w:space="0" w:color="auto"/>
        <w:right w:val="none" w:sz="0" w:space="0" w:color="auto"/>
      </w:divBdr>
    </w:div>
    <w:div w:id="1762796594">
      <w:bodyDiv w:val="1"/>
      <w:marLeft w:val="0"/>
      <w:marRight w:val="0"/>
      <w:marTop w:val="0"/>
      <w:marBottom w:val="0"/>
      <w:divBdr>
        <w:top w:val="none" w:sz="0" w:space="0" w:color="auto"/>
        <w:left w:val="none" w:sz="0" w:space="0" w:color="auto"/>
        <w:bottom w:val="none" w:sz="0" w:space="0" w:color="auto"/>
        <w:right w:val="none" w:sz="0" w:space="0" w:color="auto"/>
      </w:divBdr>
    </w:div>
    <w:div w:id="1765757947">
      <w:bodyDiv w:val="1"/>
      <w:marLeft w:val="0"/>
      <w:marRight w:val="0"/>
      <w:marTop w:val="0"/>
      <w:marBottom w:val="0"/>
      <w:divBdr>
        <w:top w:val="none" w:sz="0" w:space="0" w:color="auto"/>
        <w:left w:val="none" w:sz="0" w:space="0" w:color="auto"/>
        <w:bottom w:val="none" w:sz="0" w:space="0" w:color="auto"/>
        <w:right w:val="none" w:sz="0" w:space="0" w:color="auto"/>
      </w:divBdr>
      <w:divsChild>
        <w:div w:id="135345448">
          <w:marLeft w:val="0"/>
          <w:marRight w:val="0"/>
          <w:marTop w:val="0"/>
          <w:marBottom w:val="0"/>
          <w:divBdr>
            <w:top w:val="none" w:sz="0" w:space="0" w:color="auto"/>
            <w:left w:val="none" w:sz="0" w:space="0" w:color="auto"/>
            <w:bottom w:val="none" w:sz="0" w:space="0" w:color="auto"/>
            <w:right w:val="none" w:sz="0" w:space="0" w:color="auto"/>
          </w:divBdr>
          <w:divsChild>
            <w:div w:id="501821931">
              <w:marLeft w:val="0"/>
              <w:marRight w:val="0"/>
              <w:marTop w:val="0"/>
              <w:marBottom w:val="0"/>
              <w:divBdr>
                <w:top w:val="none" w:sz="0" w:space="0" w:color="auto"/>
                <w:left w:val="none" w:sz="0" w:space="0" w:color="auto"/>
                <w:bottom w:val="none" w:sz="0" w:space="0" w:color="auto"/>
                <w:right w:val="none" w:sz="0" w:space="0" w:color="auto"/>
              </w:divBdr>
              <w:divsChild>
                <w:div w:id="1858809289">
                  <w:marLeft w:val="0"/>
                  <w:marRight w:val="0"/>
                  <w:marTop w:val="0"/>
                  <w:marBottom w:val="0"/>
                  <w:divBdr>
                    <w:top w:val="none" w:sz="0" w:space="0" w:color="auto"/>
                    <w:left w:val="none" w:sz="0" w:space="0" w:color="auto"/>
                    <w:bottom w:val="none" w:sz="0" w:space="0" w:color="auto"/>
                    <w:right w:val="none" w:sz="0" w:space="0" w:color="auto"/>
                  </w:divBdr>
                  <w:divsChild>
                    <w:div w:id="643051232">
                      <w:marLeft w:val="0"/>
                      <w:marRight w:val="0"/>
                      <w:marTop w:val="0"/>
                      <w:marBottom w:val="0"/>
                      <w:divBdr>
                        <w:top w:val="none" w:sz="0" w:space="0" w:color="auto"/>
                        <w:left w:val="none" w:sz="0" w:space="0" w:color="auto"/>
                        <w:bottom w:val="none" w:sz="0" w:space="0" w:color="auto"/>
                        <w:right w:val="none" w:sz="0" w:space="0" w:color="auto"/>
                      </w:divBdr>
                      <w:divsChild>
                        <w:div w:id="11504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69787">
      <w:bodyDiv w:val="1"/>
      <w:marLeft w:val="0"/>
      <w:marRight w:val="0"/>
      <w:marTop w:val="0"/>
      <w:marBottom w:val="0"/>
      <w:divBdr>
        <w:top w:val="none" w:sz="0" w:space="0" w:color="auto"/>
        <w:left w:val="none" w:sz="0" w:space="0" w:color="auto"/>
        <w:bottom w:val="none" w:sz="0" w:space="0" w:color="auto"/>
        <w:right w:val="none" w:sz="0" w:space="0" w:color="auto"/>
      </w:divBdr>
    </w:div>
    <w:div w:id="1849520066">
      <w:bodyDiv w:val="1"/>
      <w:marLeft w:val="0"/>
      <w:marRight w:val="0"/>
      <w:marTop w:val="0"/>
      <w:marBottom w:val="0"/>
      <w:divBdr>
        <w:top w:val="none" w:sz="0" w:space="0" w:color="auto"/>
        <w:left w:val="none" w:sz="0" w:space="0" w:color="auto"/>
        <w:bottom w:val="none" w:sz="0" w:space="0" w:color="auto"/>
        <w:right w:val="none" w:sz="0" w:space="0" w:color="auto"/>
      </w:divBdr>
      <w:divsChild>
        <w:div w:id="176575856">
          <w:marLeft w:val="0"/>
          <w:marRight w:val="0"/>
          <w:marTop w:val="0"/>
          <w:marBottom w:val="0"/>
          <w:divBdr>
            <w:top w:val="none" w:sz="0" w:space="0" w:color="auto"/>
            <w:left w:val="none" w:sz="0" w:space="0" w:color="auto"/>
            <w:bottom w:val="none" w:sz="0" w:space="0" w:color="auto"/>
            <w:right w:val="none" w:sz="0" w:space="0" w:color="auto"/>
          </w:divBdr>
        </w:div>
        <w:div w:id="1492982432">
          <w:marLeft w:val="0"/>
          <w:marRight w:val="0"/>
          <w:marTop w:val="0"/>
          <w:marBottom w:val="0"/>
          <w:divBdr>
            <w:top w:val="none" w:sz="0" w:space="0" w:color="auto"/>
            <w:left w:val="none" w:sz="0" w:space="0" w:color="auto"/>
            <w:bottom w:val="none" w:sz="0" w:space="0" w:color="auto"/>
            <w:right w:val="none" w:sz="0" w:space="0" w:color="auto"/>
          </w:divBdr>
          <w:divsChild>
            <w:div w:id="139974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293">
      <w:bodyDiv w:val="1"/>
      <w:marLeft w:val="0"/>
      <w:marRight w:val="0"/>
      <w:marTop w:val="0"/>
      <w:marBottom w:val="0"/>
      <w:divBdr>
        <w:top w:val="none" w:sz="0" w:space="0" w:color="auto"/>
        <w:left w:val="none" w:sz="0" w:space="0" w:color="auto"/>
        <w:bottom w:val="none" w:sz="0" w:space="0" w:color="auto"/>
        <w:right w:val="none" w:sz="0" w:space="0" w:color="auto"/>
      </w:divBdr>
      <w:divsChild>
        <w:div w:id="1775318870">
          <w:marLeft w:val="0"/>
          <w:marRight w:val="0"/>
          <w:marTop w:val="0"/>
          <w:marBottom w:val="0"/>
          <w:divBdr>
            <w:top w:val="none" w:sz="0" w:space="0" w:color="auto"/>
            <w:left w:val="none" w:sz="0" w:space="0" w:color="auto"/>
            <w:bottom w:val="none" w:sz="0" w:space="0" w:color="auto"/>
            <w:right w:val="none" w:sz="0" w:space="0" w:color="auto"/>
          </w:divBdr>
          <w:divsChild>
            <w:div w:id="709838125">
              <w:marLeft w:val="0"/>
              <w:marRight w:val="0"/>
              <w:marTop w:val="0"/>
              <w:marBottom w:val="0"/>
              <w:divBdr>
                <w:top w:val="none" w:sz="0" w:space="0" w:color="auto"/>
                <w:left w:val="none" w:sz="0" w:space="0" w:color="auto"/>
                <w:bottom w:val="none" w:sz="0" w:space="0" w:color="auto"/>
                <w:right w:val="none" w:sz="0" w:space="0" w:color="auto"/>
              </w:divBdr>
              <w:divsChild>
                <w:div w:id="652873029">
                  <w:marLeft w:val="0"/>
                  <w:marRight w:val="-6084"/>
                  <w:marTop w:val="0"/>
                  <w:marBottom w:val="0"/>
                  <w:divBdr>
                    <w:top w:val="none" w:sz="0" w:space="0" w:color="auto"/>
                    <w:left w:val="none" w:sz="0" w:space="0" w:color="auto"/>
                    <w:bottom w:val="none" w:sz="0" w:space="0" w:color="auto"/>
                    <w:right w:val="none" w:sz="0" w:space="0" w:color="auto"/>
                  </w:divBdr>
                  <w:divsChild>
                    <w:div w:id="1274173764">
                      <w:marLeft w:val="0"/>
                      <w:marRight w:val="5844"/>
                      <w:marTop w:val="0"/>
                      <w:marBottom w:val="0"/>
                      <w:divBdr>
                        <w:top w:val="none" w:sz="0" w:space="0" w:color="auto"/>
                        <w:left w:val="none" w:sz="0" w:space="0" w:color="auto"/>
                        <w:bottom w:val="none" w:sz="0" w:space="0" w:color="auto"/>
                        <w:right w:val="none" w:sz="0" w:space="0" w:color="auto"/>
                      </w:divBdr>
                      <w:divsChild>
                        <w:div w:id="19748155">
                          <w:marLeft w:val="0"/>
                          <w:marRight w:val="0"/>
                          <w:marTop w:val="0"/>
                          <w:marBottom w:val="0"/>
                          <w:divBdr>
                            <w:top w:val="none" w:sz="0" w:space="0" w:color="auto"/>
                            <w:left w:val="none" w:sz="0" w:space="0" w:color="auto"/>
                            <w:bottom w:val="none" w:sz="0" w:space="0" w:color="auto"/>
                            <w:right w:val="none" w:sz="0" w:space="0" w:color="auto"/>
                          </w:divBdr>
                          <w:divsChild>
                            <w:div w:id="327637779">
                              <w:marLeft w:val="0"/>
                              <w:marRight w:val="0"/>
                              <w:marTop w:val="120"/>
                              <w:marBottom w:val="360"/>
                              <w:divBdr>
                                <w:top w:val="none" w:sz="0" w:space="0" w:color="auto"/>
                                <w:left w:val="none" w:sz="0" w:space="0" w:color="auto"/>
                                <w:bottom w:val="none" w:sz="0" w:space="0" w:color="auto"/>
                                <w:right w:val="none" w:sz="0" w:space="0" w:color="auto"/>
                              </w:divBdr>
                              <w:divsChild>
                                <w:div w:id="1683894686">
                                  <w:marLeft w:val="351"/>
                                  <w:marRight w:val="0"/>
                                  <w:marTop w:val="0"/>
                                  <w:marBottom w:val="0"/>
                                  <w:divBdr>
                                    <w:top w:val="none" w:sz="0" w:space="0" w:color="auto"/>
                                    <w:left w:val="none" w:sz="0" w:space="0" w:color="auto"/>
                                    <w:bottom w:val="none" w:sz="0" w:space="0" w:color="auto"/>
                                    <w:right w:val="none" w:sz="0" w:space="0" w:color="auto"/>
                                  </w:divBdr>
                                  <w:divsChild>
                                    <w:div w:id="134277740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248406">
      <w:bodyDiv w:val="1"/>
      <w:marLeft w:val="0"/>
      <w:marRight w:val="0"/>
      <w:marTop w:val="0"/>
      <w:marBottom w:val="0"/>
      <w:divBdr>
        <w:top w:val="none" w:sz="0" w:space="0" w:color="auto"/>
        <w:left w:val="none" w:sz="0" w:space="0" w:color="auto"/>
        <w:bottom w:val="none" w:sz="0" w:space="0" w:color="auto"/>
        <w:right w:val="none" w:sz="0" w:space="0" w:color="auto"/>
      </w:divBdr>
      <w:divsChild>
        <w:div w:id="872884737">
          <w:marLeft w:val="0"/>
          <w:marRight w:val="0"/>
          <w:marTop w:val="0"/>
          <w:marBottom w:val="0"/>
          <w:divBdr>
            <w:top w:val="none" w:sz="0" w:space="0" w:color="auto"/>
            <w:left w:val="none" w:sz="0" w:space="0" w:color="auto"/>
            <w:bottom w:val="none" w:sz="0" w:space="0" w:color="auto"/>
            <w:right w:val="none" w:sz="0" w:space="0" w:color="auto"/>
          </w:divBdr>
          <w:divsChild>
            <w:div w:id="1036928386">
              <w:marLeft w:val="0"/>
              <w:marRight w:val="0"/>
              <w:marTop w:val="0"/>
              <w:marBottom w:val="0"/>
              <w:divBdr>
                <w:top w:val="none" w:sz="0" w:space="0" w:color="auto"/>
                <w:left w:val="none" w:sz="0" w:space="0" w:color="auto"/>
                <w:bottom w:val="none" w:sz="0" w:space="0" w:color="auto"/>
                <w:right w:val="none" w:sz="0" w:space="0" w:color="auto"/>
              </w:divBdr>
              <w:divsChild>
                <w:div w:id="693265193">
                  <w:marLeft w:val="0"/>
                  <w:marRight w:val="-6084"/>
                  <w:marTop w:val="0"/>
                  <w:marBottom w:val="0"/>
                  <w:divBdr>
                    <w:top w:val="none" w:sz="0" w:space="0" w:color="auto"/>
                    <w:left w:val="none" w:sz="0" w:space="0" w:color="auto"/>
                    <w:bottom w:val="none" w:sz="0" w:space="0" w:color="auto"/>
                    <w:right w:val="none" w:sz="0" w:space="0" w:color="auto"/>
                  </w:divBdr>
                  <w:divsChild>
                    <w:div w:id="251476617">
                      <w:marLeft w:val="0"/>
                      <w:marRight w:val="5844"/>
                      <w:marTop w:val="0"/>
                      <w:marBottom w:val="0"/>
                      <w:divBdr>
                        <w:top w:val="none" w:sz="0" w:space="0" w:color="auto"/>
                        <w:left w:val="none" w:sz="0" w:space="0" w:color="auto"/>
                        <w:bottom w:val="none" w:sz="0" w:space="0" w:color="auto"/>
                        <w:right w:val="none" w:sz="0" w:space="0" w:color="auto"/>
                      </w:divBdr>
                      <w:divsChild>
                        <w:div w:id="1785493946">
                          <w:marLeft w:val="0"/>
                          <w:marRight w:val="0"/>
                          <w:marTop w:val="0"/>
                          <w:marBottom w:val="0"/>
                          <w:divBdr>
                            <w:top w:val="none" w:sz="0" w:space="0" w:color="auto"/>
                            <w:left w:val="none" w:sz="0" w:space="0" w:color="auto"/>
                            <w:bottom w:val="none" w:sz="0" w:space="0" w:color="auto"/>
                            <w:right w:val="none" w:sz="0" w:space="0" w:color="auto"/>
                          </w:divBdr>
                          <w:divsChild>
                            <w:div w:id="214586363">
                              <w:marLeft w:val="0"/>
                              <w:marRight w:val="0"/>
                              <w:marTop w:val="120"/>
                              <w:marBottom w:val="360"/>
                              <w:divBdr>
                                <w:top w:val="none" w:sz="0" w:space="0" w:color="auto"/>
                                <w:left w:val="none" w:sz="0" w:space="0" w:color="auto"/>
                                <w:bottom w:val="none" w:sz="0" w:space="0" w:color="auto"/>
                                <w:right w:val="none" w:sz="0" w:space="0" w:color="auto"/>
                              </w:divBdr>
                              <w:divsChild>
                                <w:div w:id="517887950">
                                  <w:marLeft w:val="351"/>
                                  <w:marRight w:val="0"/>
                                  <w:marTop w:val="0"/>
                                  <w:marBottom w:val="0"/>
                                  <w:divBdr>
                                    <w:top w:val="none" w:sz="0" w:space="0" w:color="auto"/>
                                    <w:left w:val="none" w:sz="0" w:space="0" w:color="auto"/>
                                    <w:bottom w:val="none" w:sz="0" w:space="0" w:color="auto"/>
                                    <w:right w:val="none" w:sz="0" w:space="0" w:color="auto"/>
                                  </w:divBdr>
                                  <w:divsChild>
                                    <w:div w:id="62451021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029986">
      <w:bodyDiv w:val="1"/>
      <w:marLeft w:val="0"/>
      <w:marRight w:val="0"/>
      <w:marTop w:val="0"/>
      <w:marBottom w:val="0"/>
      <w:divBdr>
        <w:top w:val="none" w:sz="0" w:space="0" w:color="auto"/>
        <w:left w:val="none" w:sz="0" w:space="0" w:color="auto"/>
        <w:bottom w:val="none" w:sz="0" w:space="0" w:color="auto"/>
        <w:right w:val="none" w:sz="0" w:space="0" w:color="auto"/>
      </w:divBdr>
      <w:divsChild>
        <w:div w:id="1198009050">
          <w:marLeft w:val="0"/>
          <w:marRight w:val="1"/>
          <w:marTop w:val="0"/>
          <w:marBottom w:val="0"/>
          <w:divBdr>
            <w:top w:val="none" w:sz="0" w:space="0" w:color="auto"/>
            <w:left w:val="none" w:sz="0" w:space="0" w:color="auto"/>
            <w:bottom w:val="none" w:sz="0" w:space="0" w:color="auto"/>
            <w:right w:val="none" w:sz="0" w:space="0" w:color="auto"/>
          </w:divBdr>
          <w:divsChild>
            <w:div w:id="1767114127">
              <w:marLeft w:val="0"/>
              <w:marRight w:val="0"/>
              <w:marTop w:val="0"/>
              <w:marBottom w:val="0"/>
              <w:divBdr>
                <w:top w:val="none" w:sz="0" w:space="0" w:color="auto"/>
                <w:left w:val="none" w:sz="0" w:space="0" w:color="auto"/>
                <w:bottom w:val="none" w:sz="0" w:space="0" w:color="auto"/>
                <w:right w:val="none" w:sz="0" w:space="0" w:color="auto"/>
              </w:divBdr>
              <w:divsChild>
                <w:div w:id="194540294">
                  <w:marLeft w:val="0"/>
                  <w:marRight w:val="1"/>
                  <w:marTop w:val="0"/>
                  <w:marBottom w:val="0"/>
                  <w:divBdr>
                    <w:top w:val="none" w:sz="0" w:space="0" w:color="auto"/>
                    <w:left w:val="none" w:sz="0" w:space="0" w:color="auto"/>
                    <w:bottom w:val="none" w:sz="0" w:space="0" w:color="auto"/>
                    <w:right w:val="none" w:sz="0" w:space="0" w:color="auto"/>
                  </w:divBdr>
                  <w:divsChild>
                    <w:div w:id="1652515227">
                      <w:marLeft w:val="0"/>
                      <w:marRight w:val="0"/>
                      <w:marTop w:val="0"/>
                      <w:marBottom w:val="0"/>
                      <w:divBdr>
                        <w:top w:val="none" w:sz="0" w:space="0" w:color="auto"/>
                        <w:left w:val="none" w:sz="0" w:space="0" w:color="auto"/>
                        <w:bottom w:val="none" w:sz="0" w:space="0" w:color="auto"/>
                        <w:right w:val="none" w:sz="0" w:space="0" w:color="auto"/>
                      </w:divBdr>
                      <w:divsChild>
                        <w:div w:id="1588034568">
                          <w:marLeft w:val="0"/>
                          <w:marRight w:val="0"/>
                          <w:marTop w:val="0"/>
                          <w:marBottom w:val="0"/>
                          <w:divBdr>
                            <w:top w:val="none" w:sz="0" w:space="0" w:color="auto"/>
                            <w:left w:val="none" w:sz="0" w:space="0" w:color="auto"/>
                            <w:bottom w:val="none" w:sz="0" w:space="0" w:color="auto"/>
                            <w:right w:val="none" w:sz="0" w:space="0" w:color="auto"/>
                          </w:divBdr>
                          <w:divsChild>
                            <w:div w:id="617492622">
                              <w:marLeft w:val="0"/>
                              <w:marRight w:val="0"/>
                              <w:marTop w:val="120"/>
                              <w:marBottom w:val="360"/>
                              <w:divBdr>
                                <w:top w:val="none" w:sz="0" w:space="0" w:color="auto"/>
                                <w:left w:val="none" w:sz="0" w:space="0" w:color="auto"/>
                                <w:bottom w:val="none" w:sz="0" w:space="0" w:color="auto"/>
                                <w:right w:val="none" w:sz="0" w:space="0" w:color="auto"/>
                              </w:divBdr>
                              <w:divsChild>
                                <w:div w:id="379591292">
                                  <w:marLeft w:val="351"/>
                                  <w:marRight w:val="0"/>
                                  <w:marTop w:val="0"/>
                                  <w:marBottom w:val="0"/>
                                  <w:divBdr>
                                    <w:top w:val="none" w:sz="0" w:space="0" w:color="auto"/>
                                    <w:left w:val="none" w:sz="0" w:space="0" w:color="auto"/>
                                    <w:bottom w:val="none" w:sz="0" w:space="0" w:color="auto"/>
                                    <w:right w:val="none" w:sz="0" w:space="0" w:color="auto"/>
                                  </w:divBdr>
                                  <w:divsChild>
                                    <w:div w:id="301547495">
                                      <w:marLeft w:val="0"/>
                                      <w:marRight w:val="0"/>
                                      <w:marTop w:val="0"/>
                                      <w:marBottom w:val="0"/>
                                      <w:divBdr>
                                        <w:top w:val="none" w:sz="0" w:space="0" w:color="auto"/>
                                        <w:left w:val="none" w:sz="0" w:space="0" w:color="auto"/>
                                        <w:bottom w:val="none" w:sz="0" w:space="0" w:color="auto"/>
                                        <w:right w:val="none" w:sz="0" w:space="0" w:color="auto"/>
                                      </w:divBdr>
                                      <w:divsChild>
                                        <w:div w:id="1719695682">
                                          <w:marLeft w:val="0"/>
                                          <w:marRight w:val="0"/>
                                          <w:marTop w:val="0"/>
                                          <w:marBottom w:val="0"/>
                                          <w:divBdr>
                                            <w:top w:val="none" w:sz="0" w:space="0" w:color="auto"/>
                                            <w:left w:val="none" w:sz="0" w:space="0" w:color="auto"/>
                                            <w:bottom w:val="none" w:sz="0" w:space="0" w:color="auto"/>
                                            <w:right w:val="none" w:sz="0" w:space="0" w:color="auto"/>
                                          </w:divBdr>
                                        </w:div>
                                      </w:divsChild>
                                    </w:div>
                                    <w:div w:id="113503073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948520">
      <w:bodyDiv w:val="1"/>
      <w:marLeft w:val="0"/>
      <w:marRight w:val="0"/>
      <w:marTop w:val="0"/>
      <w:marBottom w:val="0"/>
      <w:divBdr>
        <w:top w:val="none" w:sz="0" w:space="0" w:color="auto"/>
        <w:left w:val="none" w:sz="0" w:space="0" w:color="auto"/>
        <w:bottom w:val="none" w:sz="0" w:space="0" w:color="auto"/>
        <w:right w:val="none" w:sz="0" w:space="0" w:color="auto"/>
      </w:divBdr>
    </w:div>
    <w:div w:id="1940140921">
      <w:bodyDiv w:val="1"/>
      <w:marLeft w:val="0"/>
      <w:marRight w:val="0"/>
      <w:marTop w:val="0"/>
      <w:marBottom w:val="0"/>
      <w:divBdr>
        <w:top w:val="none" w:sz="0" w:space="0" w:color="auto"/>
        <w:left w:val="none" w:sz="0" w:space="0" w:color="auto"/>
        <w:bottom w:val="none" w:sz="0" w:space="0" w:color="auto"/>
        <w:right w:val="none" w:sz="0" w:space="0" w:color="auto"/>
      </w:divBdr>
      <w:divsChild>
        <w:div w:id="1743259518">
          <w:marLeft w:val="0"/>
          <w:marRight w:val="0"/>
          <w:marTop w:val="0"/>
          <w:marBottom w:val="0"/>
          <w:divBdr>
            <w:top w:val="none" w:sz="0" w:space="0" w:color="auto"/>
            <w:left w:val="none" w:sz="0" w:space="0" w:color="auto"/>
            <w:bottom w:val="none" w:sz="0" w:space="0" w:color="auto"/>
            <w:right w:val="none" w:sz="0" w:space="0" w:color="auto"/>
          </w:divBdr>
          <w:divsChild>
            <w:div w:id="1401781930">
              <w:marLeft w:val="0"/>
              <w:marRight w:val="0"/>
              <w:marTop w:val="0"/>
              <w:marBottom w:val="0"/>
              <w:divBdr>
                <w:top w:val="none" w:sz="0" w:space="0" w:color="auto"/>
                <w:left w:val="none" w:sz="0" w:space="0" w:color="auto"/>
                <w:bottom w:val="none" w:sz="0" w:space="0" w:color="auto"/>
                <w:right w:val="none" w:sz="0" w:space="0" w:color="auto"/>
              </w:divBdr>
              <w:divsChild>
                <w:div w:id="1666013399">
                  <w:marLeft w:val="0"/>
                  <w:marRight w:val="0"/>
                  <w:marTop w:val="0"/>
                  <w:marBottom w:val="0"/>
                  <w:divBdr>
                    <w:top w:val="none" w:sz="0" w:space="0" w:color="auto"/>
                    <w:left w:val="none" w:sz="0" w:space="0" w:color="auto"/>
                    <w:bottom w:val="none" w:sz="0" w:space="0" w:color="auto"/>
                    <w:right w:val="none" w:sz="0" w:space="0" w:color="auto"/>
                  </w:divBdr>
                  <w:divsChild>
                    <w:div w:id="130052660">
                      <w:marLeft w:val="0"/>
                      <w:marRight w:val="0"/>
                      <w:marTop w:val="0"/>
                      <w:marBottom w:val="0"/>
                      <w:divBdr>
                        <w:top w:val="none" w:sz="0" w:space="0" w:color="auto"/>
                        <w:left w:val="none" w:sz="0" w:space="0" w:color="auto"/>
                        <w:bottom w:val="none" w:sz="0" w:space="0" w:color="auto"/>
                        <w:right w:val="none" w:sz="0" w:space="0" w:color="auto"/>
                      </w:divBdr>
                      <w:divsChild>
                        <w:div w:id="919949418">
                          <w:marLeft w:val="0"/>
                          <w:marRight w:val="0"/>
                          <w:marTop w:val="0"/>
                          <w:marBottom w:val="0"/>
                          <w:divBdr>
                            <w:top w:val="none" w:sz="0" w:space="0" w:color="auto"/>
                            <w:left w:val="none" w:sz="0" w:space="0" w:color="auto"/>
                            <w:bottom w:val="none" w:sz="0" w:space="0" w:color="auto"/>
                            <w:right w:val="none" w:sz="0" w:space="0" w:color="auto"/>
                          </w:divBdr>
                          <w:divsChild>
                            <w:div w:id="1757246223">
                              <w:marLeft w:val="0"/>
                              <w:marRight w:val="0"/>
                              <w:marTop w:val="0"/>
                              <w:marBottom w:val="0"/>
                              <w:divBdr>
                                <w:top w:val="none" w:sz="0" w:space="0" w:color="auto"/>
                                <w:left w:val="none" w:sz="0" w:space="0" w:color="auto"/>
                                <w:bottom w:val="none" w:sz="0" w:space="0" w:color="auto"/>
                                <w:right w:val="none" w:sz="0" w:space="0" w:color="auto"/>
                              </w:divBdr>
                              <w:divsChild>
                                <w:div w:id="547186498">
                                  <w:marLeft w:val="0"/>
                                  <w:marRight w:val="0"/>
                                  <w:marTop w:val="0"/>
                                  <w:marBottom w:val="0"/>
                                  <w:divBdr>
                                    <w:top w:val="none" w:sz="0" w:space="0" w:color="auto"/>
                                    <w:left w:val="none" w:sz="0" w:space="0" w:color="auto"/>
                                    <w:bottom w:val="none" w:sz="0" w:space="0" w:color="auto"/>
                                    <w:right w:val="none" w:sz="0" w:space="0" w:color="auto"/>
                                  </w:divBdr>
                                  <w:divsChild>
                                    <w:div w:id="735592593">
                                      <w:marLeft w:val="0"/>
                                      <w:marRight w:val="0"/>
                                      <w:marTop w:val="0"/>
                                      <w:marBottom w:val="0"/>
                                      <w:divBdr>
                                        <w:top w:val="none" w:sz="0" w:space="0" w:color="auto"/>
                                        <w:left w:val="none" w:sz="0" w:space="0" w:color="auto"/>
                                        <w:bottom w:val="none" w:sz="0" w:space="0" w:color="auto"/>
                                        <w:right w:val="none" w:sz="0" w:space="0" w:color="auto"/>
                                      </w:divBdr>
                                      <w:divsChild>
                                        <w:div w:id="1780026123">
                                          <w:marLeft w:val="0"/>
                                          <w:marRight w:val="0"/>
                                          <w:marTop w:val="0"/>
                                          <w:marBottom w:val="0"/>
                                          <w:divBdr>
                                            <w:top w:val="none" w:sz="0" w:space="0" w:color="auto"/>
                                            <w:left w:val="none" w:sz="0" w:space="0" w:color="auto"/>
                                            <w:bottom w:val="none" w:sz="0" w:space="0" w:color="auto"/>
                                            <w:right w:val="none" w:sz="0" w:space="0" w:color="auto"/>
                                          </w:divBdr>
                                          <w:divsChild>
                                            <w:div w:id="1052998651">
                                              <w:marLeft w:val="0"/>
                                              <w:marRight w:val="0"/>
                                              <w:marTop w:val="0"/>
                                              <w:marBottom w:val="0"/>
                                              <w:divBdr>
                                                <w:top w:val="none" w:sz="0" w:space="0" w:color="auto"/>
                                                <w:left w:val="none" w:sz="0" w:space="0" w:color="auto"/>
                                                <w:bottom w:val="none" w:sz="0" w:space="0" w:color="auto"/>
                                                <w:right w:val="none" w:sz="0" w:space="0" w:color="auto"/>
                                              </w:divBdr>
                                              <w:divsChild>
                                                <w:div w:id="469178965">
                                                  <w:marLeft w:val="0"/>
                                                  <w:marRight w:val="0"/>
                                                  <w:marTop w:val="0"/>
                                                  <w:marBottom w:val="0"/>
                                                  <w:divBdr>
                                                    <w:top w:val="none" w:sz="0" w:space="0" w:color="auto"/>
                                                    <w:left w:val="none" w:sz="0" w:space="0" w:color="auto"/>
                                                    <w:bottom w:val="none" w:sz="0" w:space="0" w:color="auto"/>
                                                    <w:right w:val="none" w:sz="0" w:space="0" w:color="auto"/>
                                                  </w:divBdr>
                                                  <w:divsChild>
                                                    <w:div w:id="282659398">
                                                      <w:marLeft w:val="125"/>
                                                      <w:marRight w:val="125"/>
                                                      <w:marTop w:val="0"/>
                                                      <w:marBottom w:val="0"/>
                                                      <w:divBdr>
                                                        <w:top w:val="none" w:sz="0" w:space="0" w:color="auto"/>
                                                        <w:left w:val="none" w:sz="0" w:space="0" w:color="auto"/>
                                                        <w:bottom w:val="none" w:sz="0" w:space="0" w:color="auto"/>
                                                        <w:right w:val="none" w:sz="0" w:space="0" w:color="auto"/>
                                                      </w:divBdr>
                                                      <w:divsChild>
                                                        <w:div w:id="1380864016">
                                                          <w:marLeft w:val="0"/>
                                                          <w:marRight w:val="0"/>
                                                          <w:marTop w:val="0"/>
                                                          <w:marBottom w:val="0"/>
                                                          <w:divBdr>
                                                            <w:top w:val="none" w:sz="0" w:space="0" w:color="auto"/>
                                                            <w:left w:val="none" w:sz="0" w:space="0" w:color="auto"/>
                                                            <w:bottom w:val="none" w:sz="0" w:space="0" w:color="auto"/>
                                                            <w:right w:val="none" w:sz="0" w:space="0" w:color="auto"/>
                                                          </w:divBdr>
                                                          <w:divsChild>
                                                            <w:div w:id="439179049">
                                                              <w:marLeft w:val="0"/>
                                                              <w:marRight w:val="0"/>
                                                              <w:marTop w:val="0"/>
                                                              <w:marBottom w:val="0"/>
                                                              <w:divBdr>
                                                                <w:top w:val="none" w:sz="0" w:space="0" w:color="auto"/>
                                                                <w:left w:val="none" w:sz="0" w:space="0" w:color="auto"/>
                                                                <w:bottom w:val="none" w:sz="0" w:space="0" w:color="auto"/>
                                                                <w:right w:val="none" w:sz="0" w:space="0" w:color="auto"/>
                                                              </w:divBdr>
                                                              <w:divsChild>
                                                                <w:div w:id="978610921">
                                                                  <w:marLeft w:val="0"/>
                                                                  <w:marRight w:val="0"/>
                                                                  <w:marTop w:val="0"/>
                                                                  <w:marBottom w:val="0"/>
                                                                  <w:divBdr>
                                                                    <w:top w:val="none" w:sz="0" w:space="0" w:color="auto"/>
                                                                    <w:left w:val="none" w:sz="0" w:space="0" w:color="auto"/>
                                                                    <w:bottom w:val="none" w:sz="0" w:space="0" w:color="auto"/>
                                                                    <w:right w:val="none" w:sz="0" w:space="0" w:color="auto"/>
                                                                  </w:divBdr>
                                                                  <w:divsChild>
                                                                    <w:div w:id="649746273">
                                                                      <w:marLeft w:val="0"/>
                                                                      <w:marRight w:val="0"/>
                                                                      <w:marTop w:val="0"/>
                                                                      <w:marBottom w:val="0"/>
                                                                      <w:divBdr>
                                                                        <w:top w:val="none" w:sz="0" w:space="0" w:color="auto"/>
                                                                        <w:left w:val="none" w:sz="0" w:space="0" w:color="auto"/>
                                                                        <w:bottom w:val="none" w:sz="0" w:space="0" w:color="auto"/>
                                                                        <w:right w:val="none" w:sz="0" w:space="0" w:color="auto"/>
                                                                      </w:divBdr>
                                                                      <w:divsChild>
                                                                        <w:div w:id="170305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351724">
      <w:bodyDiv w:val="1"/>
      <w:marLeft w:val="0"/>
      <w:marRight w:val="0"/>
      <w:marTop w:val="0"/>
      <w:marBottom w:val="0"/>
      <w:divBdr>
        <w:top w:val="none" w:sz="0" w:space="0" w:color="auto"/>
        <w:left w:val="none" w:sz="0" w:space="0" w:color="auto"/>
        <w:bottom w:val="none" w:sz="0" w:space="0" w:color="auto"/>
        <w:right w:val="none" w:sz="0" w:space="0" w:color="auto"/>
      </w:divBdr>
      <w:divsChild>
        <w:div w:id="2046521221">
          <w:marLeft w:val="0"/>
          <w:marRight w:val="0"/>
          <w:marTop w:val="0"/>
          <w:marBottom w:val="0"/>
          <w:divBdr>
            <w:top w:val="none" w:sz="0" w:space="0" w:color="auto"/>
            <w:left w:val="none" w:sz="0" w:space="0" w:color="auto"/>
            <w:bottom w:val="none" w:sz="0" w:space="0" w:color="auto"/>
            <w:right w:val="none" w:sz="0" w:space="0" w:color="auto"/>
          </w:divBdr>
          <w:divsChild>
            <w:div w:id="1577592187">
              <w:marLeft w:val="0"/>
              <w:marRight w:val="0"/>
              <w:marTop w:val="0"/>
              <w:marBottom w:val="0"/>
              <w:divBdr>
                <w:top w:val="none" w:sz="0" w:space="0" w:color="auto"/>
                <w:left w:val="none" w:sz="0" w:space="0" w:color="auto"/>
                <w:bottom w:val="none" w:sz="0" w:space="0" w:color="auto"/>
                <w:right w:val="none" w:sz="0" w:space="0" w:color="auto"/>
              </w:divBdr>
              <w:divsChild>
                <w:div w:id="63796428">
                  <w:marLeft w:val="0"/>
                  <w:marRight w:val="0"/>
                  <w:marTop w:val="0"/>
                  <w:marBottom w:val="0"/>
                  <w:divBdr>
                    <w:top w:val="none" w:sz="0" w:space="0" w:color="auto"/>
                    <w:left w:val="none" w:sz="0" w:space="0" w:color="auto"/>
                    <w:bottom w:val="none" w:sz="0" w:space="0" w:color="auto"/>
                    <w:right w:val="none" w:sz="0" w:space="0" w:color="auto"/>
                  </w:divBdr>
                  <w:divsChild>
                    <w:div w:id="348260082">
                      <w:marLeft w:val="0"/>
                      <w:marRight w:val="0"/>
                      <w:marTop w:val="0"/>
                      <w:marBottom w:val="0"/>
                      <w:divBdr>
                        <w:top w:val="none" w:sz="0" w:space="0" w:color="auto"/>
                        <w:left w:val="none" w:sz="0" w:space="0" w:color="auto"/>
                        <w:bottom w:val="none" w:sz="0" w:space="0" w:color="auto"/>
                        <w:right w:val="none" w:sz="0" w:space="0" w:color="auto"/>
                      </w:divBdr>
                      <w:divsChild>
                        <w:div w:id="1447240477">
                          <w:marLeft w:val="0"/>
                          <w:marRight w:val="0"/>
                          <w:marTop w:val="0"/>
                          <w:marBottom w:val="0"/>
                          <w:divBdr>
                            <w:top w:val="none" w:sz="0" w:space="0" w:color="auto"/>
                            <w:left w:val="none" w:sz="0" w:space="0" w:color="auto"/>
                            <w:bottom w:val="none" w:sz="0" w:space="0" w:color="auto"/>
                            <w:right w:val="none" w:sz="0" w:space="0" w:color="auto"/>
                          </w:divBdr>
                          <w:divsChild>
                            <w:div w:id="1915433996">
                              <w:marLeft w:val="0"/>
                              <w:marRight w:val="0"/>
                              <w:marTop w:val="0"/>
                              <w:marBottom w:val="0"/>
                              <w:divBdr>
                                <w:top w:val="none" w:sz="0" w:space="0" w:color="auto"/>
                                <w:left w:val="none" w:sz="0" w:space="0" w:color="auto"/>
                                <w:bottom w:val="none" w:sz="0" w:space="0" w:color="auto"/>
                                <w:right w:val="none" w:sz="0" w:space="0" w:color="auto"/>
                              </w:divBdr>
                              <w:divsChild>
                                <w:div w:id="1812090341">
                                  <w:marLeft w:val="0"/>
                                  <w:marRight w:val="0"/>
                                  <w:marTop w:val="0"/>
                                  <w:marBottom w:val="0"/>
                                  <w:divBdr>
                                    <w:top w:val="none" w:sz="0" w:space="0" w:color="auto"/>
                                    <w:left w:val="none" w:sz="0" w:space="0" w:color="auto"/>
                                    <w:bottom w:val="none" w:sz="0" w:space="0" w:color="auto"/>
                                    <w:right w:val="none" w:sz="0" w:space="0" w:color="auto"/>
                                  </w:divBdr>
                                  <w:divsChild>
                                    <w:div w:id="1324358350">
                                      <w:marLeft w:val="0"/>
                                      <w:marRight w:val="0"/>
                                      <w:marTop w:val="0"/>
                                      <w:marBottom w:val="0"/>
                                      <w:divBdr>
                                        <w:top w:val="none" w:sz="0" w:space="0" w:color="auto"/>
                                        <w:left w:val="none" w:sz="0" w:space="0" w:color="auto"/>
                                        <w:bottom w:val="none" w:sz="0" w:space="0" w:color="auto"/>
                                        <w:right w:val="none" w:sz="0" w:space="0" w:color="auto"/>
                                      </w:divBdr>
                                      <w:divsChild>
                                        <w:div w:id="872033011">
                                          <w:marLeft w:val="0"/>
                                          <w:marRight w:val="0"/>
                                          <w:marTop w:val="0"/>
                                          <w:marBottom w:val="0"/>
                                          <w:divBdr>
                                            <w:top w:val="none" w:sz="0" w:space="0" w:color="auto"/>
                                            <w:left w:val="none" w:sz="0" w:space="0" w:color="auto"/>
                                            <w:bottom w:val="none" w:sz="0" w:space="0" w:color="auto"/>
                                            <w:right w:val="none" w:sz="0" w:space="0" w:color="auto"/>
                                          </w:divBdr>
                                        </w:div>
                                        <w:div w:id="1115367966">
                                          <w:marLeft w:val="0"/>
                                          <w:marRight w:val="0"/>
                                          <w:marTop w:val="0"/>
                                          <w:marBottom w:val="0"/>
                                          <w:divBdr>
                                            <w:top w:val="none" w:sz="0" w:space="0" w:color="auto"/>
                                            <w:left w:val="none" w:sz="0" w:space="0" w:color="auto"/>
                                            <w:bottom w:val="none" w:sz="0" w:space="0" w:color="auto"/>
                                            <w:right w:val="none" w:sz="0" w:space="0" w:color="auto"/>
                                          </w:divBdr>
                                          <w:divsChild>
                                            <w:div w:id="8994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252548">
      <w:bodyDiv w:val="1"/>
      <w:marLeft w:val="0"/>
      <w:marRight w:val="0"/>
      <w:marTop w:val="0"/>
      <w:marBottom w:val="0"/>
      <w:divBdr>
        <w:top w:val="none" w:sz="0" w:space="0" w:color="auto"/>
        <w:left w:val="none" w:sz="0" w:space="0" w:color="auto"/>
        <w:bottom w:val="none" w:sz="0" w:space="0" w:color="auto"/>
        <w:right w:val="none" w:sz="0" w:space="0" w:color="auto"/>
      </w:divBdr>
      <w:divsChild>
        <w:div w:id="1478456151">
          <w:marLeft w:val="0"/>
          <w:marRight w:val="0"/>
          <w:marTop w:val="0"/>
          <w:marBottom w:val="0"/>
          <w:divBdr>
            <w:top w:val="none" w:sz="0" w:space="0" w:color="auto"/>
            <w:left w:val="none" w:sz="0" w:space="0" w:color="auto"/>
            <w:bottom w:val="none" w:sz="0" w:space="0" w:color="auto"/>
            <w:right w:val="none" w:sz="0" w:space="0" w:color="auto"/>
          </w:divBdr>
          <w:divsChild>
            <w:div w:id="223566203">
              <w:marLeft w:val="0"/>
              <w:marRight w:val="0"/>
              <w:marTop w:val="0"/>
              <w:marBottom w:val="0"/>
              <w:divBdr>
                <w:top w:val="none" w:sz="0" w:space="0" w:color="auto"/>
                <w:left w:val="none" w:sz="0" w:space="0" w:color="auto"/>
                <w:bottom w:val="none" w:sz="0" w:space="0" w:color="auto"/>
                <w:right w:val="none" w:sz="0" w:space="0" w:color="auto"/>
              </w:divBdr>
              <w:divsChild>
                <w:div w:id="1347824423">
                  <w:marLeft w:val="0"/>
                  <w:marRight w:val="-6084"/>
                  <w:marTop w:val="0"/>
                  <w:marBottom w:val="0"/>
                  <w:divBdr>
                    <w:top w:val="none" w:sz="0" w:space="0" w:color="auto"/>
                    <w:left w:val="none" w:sz="0" w:space="0" w:color="auto"/>
                    <w:bottom w:val="none" w:sz="0" w:space="0" w:color="auto"/>
                    <w:right w:val="none" w:sz="0" w:space="0" w:color="auto"/>
                  </w:divBdr>
                  <w:divsChild>
                    <w:div w:id="319382227">
                      <w:marLeft w:val="0"/>
                      <w:marRight w:val="5604"/>
                      <w:marTop w:val="0"/>
                      <w:marBottom w:val="0"/>
                      <w:divBdr>
                        <w:top w:val="none" w:sz="0" w:space="0" w:color="auto"/>
                        <w:left w:val="none" w:sz="0" w:space="0" w:color="auto"/>
                        <w:bottom w:val="none" w:sz="0" w:space="0" w:color="auto"/>
                        <w:right w:val="none" w:sz="0" w:space="0" w:color="auto"/>
                      </w:divBdr>
                      <w:divsChild>
                        <w:div w:id="1897931592">
                          <w:marLeft w:val="0"/>
                          <w:marRight w:val="0"/>
                          <w:marTop w:val="0"/>
                          <w:marBottom w:val="0"/>
                          <w:divBdr>
                            <w:top w:val="none" w:sz="0" w:space="0" w:color="auto"/>
                            <w:left w:val="none" w:sz="0" w:space="0" w:color="auto"/>
                            <w:bottom w:val="none" w:sz="0" w:space="0" w:color="auto"/>
                            <w:right w:val="none" w:sz="0" w:space="0" w:color="auto"/>
                          </w:divBdr>
                          <w:divsChild>
                            <w:div w:id="493112962">
                              <w:marLeft w:val="0"/>
                              <w:marRight w:val="0"/>
                              <w:marTop w:val="120"/>
                              <w:marBottom w:val="360"/>
                              <w:divBdr>
                                <w:top w:val="none" w:sz="0" w:space="0" w:color="auto"/>
                                <w:left w:val="none" w:sz="0" w:space="0" w:color="auto"/>
                                <w:bottom w:val="none" w:sz="0" w:space="0" w:color="auto"/>
                                <w:right w:val="none" w:sz="0" w:space="0" w:color="auto"/>
                              </w:divBdr>
                              <w:divsChild>
                                <w:div w:id="502404225">
                                  <w:marLeft w:val="351"/>
                                  <w:marRight w:val="0"/>
                                  <w:marTop w:val="0"/>
                                  <w:marBottom w:val="0"/>
                                  <w:divBdr>
                                    <w:top w:val="none" w:sz="0" w:space="0" w:color="auto"/>
                                    <w:left w:val="none" w:sz="0" w:space="0" w:color="auto"/>
                                    <w:bottom w:val="none" w:sz="0" w:space="0" w:color="auto"/>
                                    <w:right w:val="none" w:sz="0" w:space="0" w:color="auto"/>
                                  </w:divBdr>
                                  <w:divsChild>
                                    <w:div w:id="290869905">
                                      <w:marLeft w:val="0"/>
                                      <w:marRight w:val="0"/>
                                      <w:marTop w:val="0"/>
                                      <w:marBottom w:val="0"/>
                                      <w:divBdr>
                                        <w:top w:val="none" w:sz="0" w:space="0" w:color="auto"/>
                                        <w:left w:val="none" w:sz="0" w:space="0" w:color="auto"/>
                                        <w:bottom w:val="none" w:sz="0" w:space="0" w:color="auto"/>
                                        <w:right w:val="none" w:sz="0" w:space="0" w:color="auto"/>
                                      </w:divBdr>
                                      <w:divsChild>
                                        <w:div w:id="1301421619">
                                          <w:marLeft w:val="0"/>
                                          <w:marRight w:val="0"/>
                                          <w:marTop w:val="0"/>
                                          <w:marBottom w:val="0"/>
                                          <w:divBdr>
                                            <w:top w:val="none" w:sz="0" w:space="0" w:color="auto"/>
                                            <w:left w:val="none" w:sz="0" w:space="0" w:color="auto"/>
                                            <w:bottom w:val="none" w:sz="0" w:space="0" w:color="auto"/>
                                            <w:right w:val="none" w:sz="0" w:space="0" w:color="auto"/>
                                          </w:divBdr>
                                        </w:div>
                                      </w:divsChild>
                                    </w:div>
                                    <w:div w:id="84791475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194773">
      <w:bodyDiv w:val="1"/>
      <w:marLeft w:val="0"/>
      <w:marRight w:val="0"/>
      <w:marTop w:val="0"/>
      <w:marBottom w:val="0"/>
      <w:divBdr>
        <w:top w:val="none" w:sz="0" w:space="0" w:color="auto"/>
        <w:left w:val="none" w:sz="0" w:space="0" w:color="auto"/>
        <w:bottom w:val="none" w:sz="0" w:space="0" w:color="auto"/>
        <w:right w:val="none" w:sz="0" w:space="0" w:color="auto"/>
      </w:divBdr>
    </w:div>
    <w:div w:id="2091539383">
      <w:bodyDiv w:val="1"/>
      <w:marLeft w:val="0"/>
      <w:marRight w:val="0"/>
      <w:marTop w:val="0"/>
      <w:marBottom w:val="0"/>
      <w:divBdr>
        <w:top w:val="none" w:sz="0" w:space="0" w:color="auto"/>
        <w:left w:val="none" w:sz="0" w:space="0" w:color="auto"/>
        <w:bottom w:val="none" w:sz="0" w:space="0" w:color="auto"/>
        <w:right w:val="none" w:sz="0" w:space="0" w:color="auto"/>
      </w:divBdr>
      <w:divsChild>
        <w:div w:id="338898076">
          <w:marLeft w:val="0"/>
          <w:marRight w:val="0"/>
          <w:marTop w:val="0"/>
          <w:marBottom w:val="0"/>
          <w:divBdr>
            <w:top w:val="none" w:sz="0" w:space="0" w:color="auto"/>
            <w:left w:val="none" w:sz="0" w:space="0" w:color="auto"/>
            <w:bottom w:val="none" w:sz="0" w:space="0" w:color="auto"/>
            <w:right w:val="none" w:sz="0" w:space="0" w:color="auto"/>
          </w:divBdr>
        </w:div>
      </w:divsChild>
    </w:div>
    <w:div w:id="2093120370">
      <w:bodyDiv w:val="1"/>
      <w:marLeft w:val="0"/>
      <w:marRight w:val="0"/>
      <w:marTop w:val="0"/>
      <w:marBottom w:val="0"/>
      <w:divBdr>
        <w:top w:val="none" w:sz="0" w:space="0" w:color="auto"/>
        <w:left w:val="none" w:sz="0" w:space="0" w:color="auto"/>
        <w:bottom w:val="none" w:sz="0" w:space="0" w:color="auto"/>
        <w:right w:val="none" w:sz="0" w:space="0" w:color="auto"/>
      </w:divBdr>
      <w:divsChild>
        <w:div w:id="2078353617">
          <w:marLeft w:val="0"/>
          <w:marRight w:val="0"/>
          <w:marTop w:val="0"/>
          <w:marBottom w:val="0"/>
          <w:divBdr>
            <w:top w:val="none" w:sz="0" w:space="0" w:color="auto"/>
            <w:left w:val="none" w:sz="0" w:space="0" w:color="auto"/>
            <w:bottom w:val="none" w:sz="0" w:space="0" w:color="auto"/>
            <w:right w:val="none" w:sz="0" w:space="0" w:color="auto"/>
          </w:divBdr>
          <w:divsChild>
            <w:div w:id="810561919">
              <w:marLeft w:val="0"/>
              <w:marRight w:val="0"/>
              <w:marTop w:val="0"/>
              <w:marBottom w:val="0"/>
              <w:divBdr>
                <w:top w:val="none" w:sz="0" w:space="0" w:color="auto"/>
                <w:left w:val="none" w:sz="0" w:space="0" w:color="auto"/>
                <w:bottom w:val="none" w:sz="0" w:space="0" w:color="auto"/>
                <w:right w:val="none" w:sz="0" w:space="0" w:color="auto"/>
              </w:divBdr>
              <w:divsChild>
                <w:div w:id="888885071">
                  <w:marLeft w:val="0"/>
                  <w:marRight w:val="-6084"/>
                  <w:marTop w:val="0"/>
                  <w:marBottom w:val="0"/>
                  <w:divBdr>
                    <w:top w:val="none" w:sz="0" w:space="0" w:color="auto"/>
                    <w:left w:val="none" w:sz="0" w:space="0" w:color="auto"/>
                    <w:bottom w:val="none" w:sz="0" w:space="0" w:color="auto"/>
                    <w:right w:val="none" w:sz="0" w:space="0" w:color="auto"/>
                  </w:divBdr>
                  <w:divsChild>
                    <w:div w:id="954680102">
                      <w:marLeft w:val="0"/>
                      <w:marRight w:val="5844"/>
                      <w:marTop w:val="0"/>
                      <w:marBottom w:val="0"/>
                      <w:divBdr>
                        <w:top w:val="none" w:sz="0" w:space="0" w:color="auto"/>
                        <w:left w:val="none" w:sz="0" w:space="0" w:color="auto"/>
                        <w:bottom w:val="none" w:sz="0" w:space="0" w:color="auto"/>
                        <w:right w:val="none" w:sz="0" w:space="0" w:color="auto"/>
                      </w:divBdr>
                      <w:divsChild>
                        <w:div w:id="1805853777">
                          <w:marLeft w:val="0"/>
                          <w:marRight w:val="0"/>
                          <w:marTop w:val="0"/>
                          <w:marBottom w:val="0"/>
                          <w:divBdr>
                            <w:top w:val="none" w:sz="0" w:space="0" w:color="auto"/>
                            <w:left w:val="none" w:sz="0" w:space="0" w:color="auto"/>
                            <w:bottom w:val="none" w:sz="0" w:space="0" w:color="auto"/>
                            <w:right w:val="none" w:sz="0" w:space="0" w:color="auto"/>
                          </w:divBdr>
                          <w:divsChild>
                            <w:div w:id="1448355058">
                              <w:marLeft w:val="0"/>
                              <w:marRight w:val="0"/>
                              <w:marTop w:val="120"/>
                              <w:marBottom w:val="360"/>
                              <w:divBdr>
                                <w:top w:val="none" w:sz="0" w:space="0" w:color="auto"/>
                                <w:left w:val="none" w:sz="0" w:space="0" w:color="auto"/>
                                <w:bottom w:val="none" w:sz="0" w:space="0" w:color="auto"/>
                                <w:right w:val="none" w:sz="0" w:space="0" w:color="auto"/>
                              </w:divBdr>
                              <w:divsChild>
                                <w:div w:id="1865898890">
                                  <w:marLeft w:val="351"/>
                                  <w:marRight w:val="0"/>
                                  <w:marTop w:val="0"/>
                                  <w:marBottom w:val="0"/>
                                  <w:divBdr>
                                    <w:top w:val="none" w:sz="0" w:space="0" w:color="auto"/>
                                    <w:left w:val="none" w:sz="0" w:space="0" w:color="auto"/>
                                    <w:bottom w:val="none" w:sz="0" w:space="0" w:color="auto"/>
                                    <w:right w:val="none" w:sz="0" w:space="0" w:color="auto"/>
                                  </w:divBdr>
                                  <w:divsChild>
                                    <w:div w:id="534537619">
                                      <w:marLeft w:val="0"/>
                                      <w:marRight w:val="0"/>
                                      <w:marTop w:val="0"/>
                                      <w:marBottom w:val="0"/>
                                      <w:divBdr>
                                        <w:top w:val="none" w:sz="0" w:space="0" w:color="auto"/>
                                        <w:left w:val="none" w:sz="0" w:space="0" w:color="auto"/>
                                        <w:bottom w:val="none" w:sz="0" w:space="0" w:color="auto"/>
                                        <w:right w:val="none" w:sz="0" w:space="0" w:color="auto"/>
                                      </w:divBdr>
                                      <w:divsChild>
                                        <w:div w:id="15530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100524">
      <w:bodyDiv w:val="1"/>
      <w:marLeft w:val="0"/>
      <w:marRight w:val="0"/>
      <w:marTop w:val="0"/>
      <w:marBottom w:val="0"/>
      <w:divBdr>
        <w:top w:val="none" w:sz="0" w:space="0" w:color="auto"/>
        <w:left w:val="none" w:sz="0" w:space="0" w:color="auto"/>
        <w:bottom w:val="none" w:sz="0" w:space="0" w:color="auto"/>
        <w:right w:val="none" w:sz="0" w:space="0" w:color="auto"/>
      </w:divBdr>
      <w:divsChild>
        <w:div w:id="1986352027">
          <w:marLeft w:val="0"/>
          <w:marRight w:val="0"/>
          <w:marTop w:val="0"/>
          <w:marBottom w:val="0"/>
          <w:divBdr>
            <w:top w:val="none" w:sz="0" w:space="0" w:color="auto"/>
            <w:left w:val="none" w:sz="0" w:space="0" w:color="auto"/>
            <w:bottom w:val="none" w:sz="0" w:space="0" w:color="auto"/>
            <w:right w:val="none" w:sz="0" w:space="0" w:color="auto"/>
          </w:divBdr>
          <w:divsChild>
            <w:div w:id="1454446190">
              <w:marLeft w:val="0"/>
              <w:marRight w:val="0"/>
              <w:marTop w:val="0"/>
              <w:marBottom w:val="0"/>
              <w:divBdr>
                <w:top w:val="none" w:sz="0" w:space="0" w:color="auto"/>
                <w:left w:val="none" w:sz="0" w:space="0" w:color="auto"/>
                <w:bottom w:val="none" w:sz="0" w:space="0" w:color="auto"/>
                <w:right w:val="none" w:sz="0" w:space="0" w:color="auto"/>
              </w:divBdr>
              <w:divsChild>
                <w:div w:id="33774314">
                  <w:marLeft w:val="0"/>
                  <w:marRight w:val="0"/>
                  <w:marTop w:val="0"/>
                  <w:marBottom w:val="0"/>
                  <w:divBdr>
                    <w:top w:val="none" w:sz="0" w:space="0" w:color="auto"/>
                    <w:left w:val="none" w:sz="0" w:space="0" w:color="auto"/>
                    <w:bottom w:val="none" w:sz="0" w:space="0" w:color="auto"/>
                    <w:right w:val="none" w:sz="0" w:space="0" w:color="auto"/>
                  </w:divBdr>
                  <w:divsChild>
                    <w:div w:id="1844467838">
                      <w:marLeft w:val="0"/>
                      <w:marRight w:val="0"/>
                      <w:marTop w:val="0"/>
                      <w:marBottom w:val="0"/>
                      <w:divBdr>
                        <w:top w:val="none" w:sz="0" w:space="0" w:color="auto"/>
                        <w:left w:val="none" w:sz="0" w:space="0" w:color="auto"/>
                        <w:bottom w:val="none" w:sz="0" w:space="0" w:color="auto"/>
                        <w:right w:val="none" w:sz="0" w:space="0" w:color="auto"/>
                      </w:divBdr>
                      <w:divsChild>
                        <w:div w:id="1373657090">
                          <w:marLeft w:val="0"/>
                          <w:marRight w:val="0"/>
                          <w:marTop w:val="0"/>
                          <w:marBottom w:val="0"/>
                          <w:divBdr>
                            <w:top w:val="none" w:sz="0" w:space="0" w:color="auto"/>
                            <w:left w:val="none" w:sz="0" w:space="0" w:color="auto"/>
                            <w:bottom w:val="none" w:sz="0" w:space="0" w:color="auto"/>
                            <w:right w:val="none" w:sz="0" w:space="0" w:color="auto"/>
                          </w:divBdr>
                          <w:divsChild>
                            <w:div w:id="1680622152">
                              <w:marLeft w:val="0"/>
                              <w:marRight w:val="0"/>
                              <w:marTop w:val="0"/>
                              <w:marBottom w:val="0"/>
                              <w:divBdr>
                                <w:top w:val="none" w:sz="0" w:space="0" w:color="auto"/>
                                <w:left w:val="none" w:sz="0" w:space="0" w:color="auto"/>
                                <w:bottom w:val="none" w:sz="0" w:space="0" w:color="auto"/>
                                <w:right w:val="none" w:sz="0" w:space="0" w:color="auto"/>
                              </w:divBdr>
                              <w:divsChild>
                                <w:div w:id="876085748">
                                  <w:marLeft w:val="0"/>
                                  <w:marRight w:val="0"/>
                                  <w:marTop w:val="0"/>
                                  <w:marBottom w:val="0"/>
                                  <w:divBdr>
                                    <w:top w:val="none" w:sz="0" w:space="0" w:color="auto"/>
                                    <w:left w:val="none" w:sz="0" w:space="0" w:color="auto"/>
                                    <w:bottom w:val="none" w:sz="0" w:space="0" w:color="auto"/>
                                    <w:right w:val="none" w:sz="0" w:space="0" w:color="auto"/>
                                  </w:divBdr>
                                  <w:divsChild>
                                    <w:div w:id="9288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macintos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entrez/query.fcgi?cmd=Retrieve&amp;db=pubmed&amp;dopt=Abstract&amp;list_uids=16134032&amp;query_hl=1" TargetMode="External"/><Relationship Id="rId18" Type="http://schemas.openxmlformats.org/officeDocument/2006/relationships/hyperlink" Target="http://www.ncbi.nlm.nih.gov/entrez/query.fcgi?db=pubmed&amp;cmd=Search&amp;itool=pubmed_Abstract&amp;term=%22Yu+CY%22%5BAuthor%5D" TargetMode="External"/><Relationship Id="rId26" Type="http://schemas.openxmlformats.org/officeDocument/2006/relationships/hyperlink" Target="http://www.ncbi.nlm.nih.gov/sites/entrez?Db=pubmed&amp;Cmd=Search&amp;Term=%22Agarwal%20AK%22%5BAuthor%5D&amp;itool=EntrezSystem2.PEntrez.Pubmed.Pubmed_ResultsPanel.Pubmed_RVAbstractPlus" TargetMode="External"/><Relationship Id="rId39" Type="http://schemas.openxmlformats.org/officeDocument/2006/relationships/hyperlink" Target="http://www.ncbi.nlm.nih.gov/pubmed?term=Nagaraja%20H%5BAuthor%5D&amp;cauthor=true&amp;cauthor_uid=24401872" TargetMode="External"/><Relationship Id="rId21" Type="http://schemas.openxmlformats.org/officeDocument/2006/relationships/hyperlink" Target="http://www.ncbi.nlm.nih.gov/entrez/query.fcgi?db=pubmed&amp;cmd=Search&amp;itool=pubmed_Abstract&amp;term=%22Hebert+LA%22%5BAuthor%5D" TargetMode="External"/><Relationship Id="rId34" Type="http://schemas.openxmlformats.org/officeDocument/2006/relationships/hyperlink" Target="http://www.ncbi.nlm.nih.gov/pubmed?term=Alvarado%20A%5BAuthor%5D&amp;cauthor=true&amp;cauthor_uid=24401872" TargetMode="External"/><Relationship Id="rId42" Type="http://schemas.openxmlformats.org/officeDocument/2006/relationships/hyperlink" Target="http://journals.lww.com/jbjsjournal/pages/currenttoc.aspx" TargetMode="External"/><Relationship Id="rId47" Type="http://schemas.openxmlformats.org/officeDocument/2006/relationships/hyperlink" Target="http://www.amstat.org/meetings/jsm/2013/onlineprogram/AbstractDetails.cfm?abstractid=308492" TargetMode="External"/><Relationship Id="rId50" Type="http://schemas.openxmlformats.org/officeDocument/2006/relationships/hyperlink" Target="https://orapps.osu.edu/piportal/project/60060063" TargetMode="External"/><Relationship Id="rId55" Type="http://schemas.openxmlformats.org/officeDocument/2006/relationships/header" Target="header2.xml"/><Relationship Id="rId7" Type="http://schemas.openxmlformats.org/officeDocument/2006/relationships/hyperlink" Target="http://www3.interscience.wiley.com/cgi-bin/jissue/112117800" TargetMode="External"/><Relationship Id="rId2" Type="http://schemas.openxmlformats.org/officeDocument/2006/relationships/styles" Target="styles.xml"/><Relationship Id="rId16" Type="http://schemas.openxmlformats.org/officeDocument/2006/relationships/hyperlink" Target="http://www.ncbi.nlm.nih.gov/entrez/query.fcgi?db=pubmed&amp;cmd=Search&amp;itool=pubmed_Abstract&amp;term=%22Gavit+KF%22%5BAuthor%5D" TargetMode="External"/><Relationship Id="rId29" Type="http://schemas.openxmlformats.org/officeDocument/2006/relationships/hyperlink" Target="http://journals.cambridge.org/action/displayIssue?jid=PHN&amp;volumeId=14&amp;seriesId=0&amp;issueId=07" TargetMode="External"/><Relationship Id="rId11" Type="http://schemas.openxmlformats.org/officeDocument/2006/relationships/hyperlink" Target="https://doi.org/10.1371/journal.pone.0228627" TargetMode="External"/><Relationship Id="rId24" Type="http://schemas.openxmlformats.org/officeDocument/2006/relationships/hyperlink" Target="http://www.ncbi.nlm.nih.gov/sites/entrez?Db=pubmed&amp;Cmd=Search&amp;Term=%22Rajan%20J%22%5BAuthor%5D&amp;itool=EntrezSystem2.PEntrez.Pubmed.Pubmed_ResultsPanel.Pubmed_RVAbstractPlus" TargetMode="External"/><Relationship Id="rId32" Type="http://schemas.openxmlformats.org/officeDocument/2006/relationships/hyperlink" Target="http://www.ncbi.nlm.nih.gov/pubmed/23855018" TargetMode="External"/><Relationship Id="rId37" Type="http://schemas.openxmlformats.org/officeDocument/2006/relationships/hyperlink" Target="http://www.ncbi.nlm.nih.gov/pubmed?term=Alberton%20V%5BAuthor%5D&amp;cauthor=true&amp;cauthor_uid=24401872" TargetMode="External"/><Relationship Id="rId40" Type="http://schemas.openxmlformats.org/officeDocument/2006/relationships/hyperlink" Target="http://www.ncbi.nlm.nih.gov/pubmed?term=Rovin%20B%5BAuthor%5D&amp;cauthor=true&amp;cauthor_uid=24401872" TargetMode="External"/><Relationship Id="rId45" Type="http://schemas.openxmlformats.org/officeDocument/2006/relationships/hyperlink" Target="mailto:mgg@stat.ohio-state.edu" TargetMode="External"/><Relationship Id="rId53" Type="http://schemas.openxmlformats.org/officeDocument/2006/relationships/hyperlink" Target="http://caliban.asa.catchword.org/vl=4902712/cl=12/nw=1/rpsv/cw/asa/00401706/v48n4/s25/p574" TargetMode="External"/><Relationship Id="rId58"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www.ncbi.nlm.nih.gov/entrez/query.fcgi?db=pubmed&amp;cmd=Search&amp;itool=pubmed_Abstract&amp;term=%22Rovin+BH%22%5BAuthor%5D" TargetMode="External"/><Relationship Id="rId14" Type="http://schemas.openxmlformats.org/officeDocument/2006/relationships/hyperlink" Target="http://www.ncbi.nlm.nih.gov/entrez/query.fcgi?cmd=Retrieve&amp;db=pubmed&amp;dopt=Abstract&amp;list_uids=16164660&amp;query_hl=1" TargetMode="External"/><Relationship Id="rId22" Type="http://schemas.openxmlformats.org/officeDocument/2006/relationships/hyperlink" Target="http://www3.interscience.wiley.com/cgi-bin/jissue/113383824" TargetMode="External"/><Relationship Id="rId27" Type="http://schemas.openxmlformats.org/officeDocument/2006/relationships/hyperlink" Target="http://www.ncbi.nlm.nih.gov/sites/entrez?Db=pubmed&amp;Cmd=Search&amp;Term=%22Hebert%20LA%22%5BAuthor%5D&amp;itool=EntrezSystem2.PEntrez.Pubmed.Pubmed_ResultsPanel.Pubmed_RVAbstractPlus" TargetMode="External"/><Relationship Id="rId30" Type="http://schemas.openxmlformats.org/officeDocument/2006/relationships/hyperlink" Target="http://www.ncbi.nlm.nih.gov/pubmed/21993584" TargetMode="External"/><Relationship Id="rId35" Type="http://schemas.openxmlformats.org/officeDocument/2006/relationships/hyperlink" Target="http://www.ncbi.nlm.nih.gov/pubmed?term=Malvar%20A%5BAuthor%5D&amp;cauthor=true&amp;cauthor_uid=24401872" TargetMode="External"/><Relationship Id="rId43" Type="http://schemas.openxmlformats.org/officeDocument/2006/relationships/hyperlink" Target="http://www.ncbi.nlm.nih.gov/pmc/articles/pmc8091542/" TargetMode="External"/><Relationship Id="rId48" Type="http://schemas.openxmlformats.org/officeDocument/2006/relationships/hyperlink" Target="http://www.amstat.org/meetings/jsm/2013/onlineprogram/AbstractDetails.cfm?abstractid=308717" TargetMode="External"/><Relationship Id="rId56" Type="http://schemas.openxmlformats.org/officeDocument/2006/relationships/footer" Target="footer1.xml"/><Relationship Id="rId8" Type="http://schemas.openxmlformats.org/officeDocument/2006/relationships/hyperlink" Target="http://www.informaworld.com/smpp/title~db=all~content=t713650378~tab=issueslist~branches=81" TargetMode="External"/><Relationship Id="rId51" Type="http://schemas.openxmlformats.org/officeDocument/2006/relationships/hyperlink" Target="http://www.emis.de:80/cgi-bin/zmen/ZMATH/en/full.html?first=1&amp;maxdocs=20&amp;type=html&amp;an=1070.62036&amp;format=complete" TargetMode="External"/><Relationship Id="rId3" Type="http://schemas.openxmlformats.org/officeDocument/2006/relationships/settings" Target="settings.xml"/><Relationship Id="rId12" Type="http://schemas.openxmlformats.org/officeDocument/2006/relationships/hyperlink" Target="https://doi.org/10.1111/poms.13907" TargetMode="External"/><Relationship Id="rId17" Type="http://schemas.openxmlformats.org/officeDocument/2006/relationships/hyperlink" Target="http://www.ncbi.nlm.nih.gov/entrez/query.fcgi?db=pubmed&amp;cmd=Search&amp;itool=pubmed_Abstract&amp;term=%22McCarty+SM%22%5BAuthor%5D" TargetMode="External"/><Relationship Id="rId25" Type="http://schemas.openxmlformats.org/officeDocument/2006/relationships/hyperlink" Target="http://www.ncbi.nlm.nih.gov/sites/entrez?Db=pubmed&amp;Cmd=Search&amp;Term=%22Nagaraja%20HN%22%5BAuthor%5D&amp;itool=EntrezSystem2.PEntrez.Pubmed.Pubmed_ResultsPanel.Pubmed_RVAbstractPlus" TargetMode="External"/><Relationship Id="rId33" Type="http://schemas.openxmlformats.org/officeDocument/2006/relationships/hyperlink" Target="https://doi.org/10.9734/JSRR/2014/9490" TargetMode="External"/><Relationship Id="rId38" Type="http://schemas.openxmlformats.org/officeDocument/2006/relationships/hyperlink" Target="http://www.ncbi.nlm.nih.gov/pubmed?term=Toniolo%20F%5BAuthor%5D&amp;cauthor=true&amp;cauthor_uid=24401872" TargetMode="External"/><Relationship Id="rId46" Type="http://schemas.openxmlformats.org/officeDocument/2006/relationships/hyperlink" Target="http://www.amstat.org/meetings/jsm/2013/onlineprogram/AbstractDetails.cfm?abstractid=309519" TargetMode="External"/><Relationship Id="rId59" Type="http://schemas.openxmlformats.org/officeDocument/2006/relationships/footer" Target="footer3.xml"/><Relationship Id="rId20" Type="http://schemas.openxmlformats.org/officeDocument/2006/relationships/hyperlink" Target="http://www.ncbi.nlm.nih.gov/entrez/query.fcgi?db=pubmed&amp;cmd=Search&amp;itool=pubmed_Abstract&amp;term=%22Nagaraja+HN%22%5BAuthor%5D" TargetMode="External"/><Relationship Id="rId41" Type="http://schemas.openxmlformats.org/officeDocument/2006/relationships/hyperlink" Target="http://www.ncbi.nlm.nih.gov/pubmed/25012901"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cbi.nlm.nih.gov/entrez/query.fcgi?db=pubmed&amp;cmd=Search&amp;itool=pubmed_Abstract&amp;term=%22Birmingham+DJ%22%5BAuthor%5D" TargetMode="External"/><Relationship Id="rId23" Type="http://schemas.openxmlformats.org/officeDocument/2006/relationships/hyperlink" Target="http://www.ncbi.nlm.nih.gov/sites/entrez?Db=pubmed&amp;Cmd=Search&amp;Term=%22Haddad%20N%22%5BAuthor%5D&amp;itool=EntrezSystem2.PEntrez.Pubmed.Pubmed_ResultsPanel.Pubmed_RVAbstractPlus" TargetMode="External"/><Relationship Id="rId28" Type="http://schemas.openxmlformats.org/officeDocument/2006/relationships/hyperlink" Target="http://journals.cambridge.org/action/displayBackIssues?jid=PHN&amp;volumeId=14" TargetMode="External"/><Relationship Id="rId36" Type="http://schemas.openxmlformats.org/officeDocument/2006/relationships/hyperlink" Target="http://www.ncbi.nlm.nih.gov/pubmed?term=Lococo%20B%5BAuthor%5D&amp;cauthor=true&amp;cauthor_uid=24401872" TargetMode="External"/><Relationship Id="rId49" Type="http://schemas.openxmlformats.org/officeDocument/2006/relationships/hyperlink" Target="http://www.amstat.org/meetings/jsm/2013/onlineprogram/AbstractDetails.cfm?abstractid=309064" TargetMode="External"/><Relationship Id="rId57" Type="http://schemas.openxmlformats.org/officeDocument/2006/relationships/footer" Target="footer2.xml"/><Relationship Id="rId10" Type="http://schemas.openxmlformats.org/officeDocument/2006/relationships/hyperlink" Target="https://doi.org/10.1007/s13398-020-00820-8" TargetMode="External"/><Relationship Id="rId31" Type="http://schemas.openxmlformats.org/officeDocument/2006/relationships/hyperlink" Target="http://www.ncbi.nlm.nih.gov/pubmed/21993584" TargetMode="External"/><Relationship Id="rId44" Type="http://schemas.openxmlformats.org/officeDocument/2006/relationships/hyperlink" Target="https://doi.org/10.4148/2572-1836.1218" TargetMode="External"/><Relationship Id="rId52" Type="http://schemas.openxmlformats.org/officeDocument/2006/relationships/hyperlink" Target="http://www.emis.de:80/cgi-bin/zmen/ZMATH/en/full.html?first=1&amp;maxdocs=20&amp;type=html&amp;an=1072.62045&amp;format=complete"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nk.springer.com/journal/133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20131</Words>
  <Characters>114752</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Are You suprised ?</vt:lpstr>
    </vt:vector>
  </TitlesOfParts>
  <Company>The Ohio State University</Company>
  <LinksUpToDate>false</LinksUpToDate>
  <CharactersWithSpaces>134614</CharactersWithSpaces>
  <SharedDoc>false</SharedDoc>
  <HLinks>
    <vt:vector size="342" baseType="variant">
      <vt:variant>
        <vt:i4>2359414</vt:i4>
      </vt:variant>
      <vt:variant>
        <vt:i4>176</vt:i4>
      </vt:variant>
      <vt:variant>
        <vt:i4>0</vt:i4>
      </vt:variant>
      <vt:variant>
        <vt:i4>5</vt:i4>
      </vt:variant>
      <vt:variant>
        <vt:lpwstr>http://caliban.asa.catchword.org/vl=4902712/cl=12/nw=1/rpsv/cw/asa/00401706/v48n4/s25/p574</vt:lpwstr>
      </vt:variant>
      <vt:variant>
        <vt:lpwstr/>
      </vt:variant>
      <vt:variant>
        <vt:i4>4915204</vt:i4>
      </vt:variant>
      <vt:variant>
        <vt:i4>173</vt:i4>
      </vt:variant>
      <vt:variant>
        <vt:i4>0</vt:i4>
      </vt:variant>
      <vt:variant>
        <vt:i4>5</vt:i4>
      </vt:variant>
      <vt:variant>
        <vt:lpwstr>http://www.emis.de/cgi-bin/zmen/ZMATH/en/full.html?first=1&amp;maxdocs=20&amp;type=html&amp;an=1072.62045&amp;format=complete</vt:lpwstr>
      </vt:variant>
      <vt:variant>
        <vt:lpwstr/>
      </vt:variant>
      <vt:variant>
        <vt:i4>4980741</vt:i4>
      </vt:variant>
      <vt:variant>
        <vt:i4>170</vt:i4>
      </vt:variant>
      <vt:variant>
        <vt:i4>0</vt:i4>
      </vt:variant>
      <vt:variant>
        <vt:i4>5</vt:i4>
      </vt:variant>
      <vt:variant>
        <vt:lpwstr>http://www.emis.de/cgi-bin/zmen/ZMATH/en/full.html?first=1&amp;maxdocs=20&amp;type=html&amp;an=1070.62036&amp;format=complete</vt:lpwstr>
      </vt:variant>
      <vt:variant>
        <vt:lpwstr/>
      </vt:variant>
      <vt:variant>
        <vt:i4>458774</vt:i4>
      </vt:variant>
      <vt:variant>
        <vt:i4>167</vt:i4>
      </vt:variant>
      <vt:variant>
        <vt:i4>0</vt:i4>
      </vt:variant>
      <vt:variant>
        <vt:i4>5</vt:i4>
      </vt:variant>
      <vt:variant>
        <vt:lpwstr>https://orapps.osu.edu/piportal/project/60060063</vt:lpwstr>
      </vt:variant>
      <vt:variant>
        <vt:lpwstr/>
      </vt:variant>
      <vt:variant>
        <vt:i4>7798897</vt:i4>
      </vt:variant>
      <vt:variant>
        <vt:i4>164</vt:i4>
      </vt:variant>
      <vt:variant>
        <vt:i4>0</vt:i4>
      </vt:variant>
      <vt:variant>
        <vt:i4>5</vt:i4>
      </vt:variant>
      <vt:variant>
        <vt:lpwstr>http://www.amstat.org/meetings/jsm/2014/onlineprogram/AbstractDetails.cfm?abstractid=312985</vt:lpwstr>
      </vt:variant>
      <vt:variant>
        <vt:lpwstr/>
      </vt:variant>
      <vt:variant>
        <vt:i4>7733368</vt:i4>
      </vt:variant>
      <vt:variant>
        <vt:i4>161</vt:i4>
      </vt:variant>
      <vt:variant>
        <vt:i4>0</vt:i4>
      </vt:variant>
      <vt:variant>
        <vt:i4>5</vt:i4>
      </vt:variant>
      <vt:variant>
        <vt:lpwstr>http://www.amstat.org/meetings/jsm/2014/onlineprogram/AbstractDetails.cfm?abstractid=312096</vt:lpwstr>
      </vt:variant>
      <vt:variant>
        <vt:lpwstr/>
      </vt:variant>
      <vt:variant>
        <vt:i4>7798896</vt:i4>
      </vt:variant>
      <vt:variant>
        <vt:i4>158</vt:i4>
      </vt:variant>
      <vt:variant>
        <vt:i4>0</vt:i4>
      </vt:variant>
      <vt:variant>
        <vt:i4>5</vt:i4>
      </vt:variant>
      <vt:variant>
        <vt:lpwstr>http://www.amstat.org/meetings/jsm/2014/onlineprogram/AbstractDetails.cfm?abstractid=312885</vt:lpwstr>
      </vt:variant>
      <vt:variant>
        <vt:lpwstr/>
      </vt:variant>
      <vt:variant>
        <vt:i4>7471230</vt:i4>
      </vt:variant>
      <vt:variant>
        <vt:i4>155</vt:i4>
      </vt:variant>
      <vt:variant>
        <vt:i4>0</vt:i4>
      </vt:variant>
      <vt:variant>
        <vt:i4>5</vt:i4>
      </vt:variant>
      <vt:variant>
        <vt:lpwstr>http://www.amstat.org/meetings/jsm/2013/onlineprogram/AbstractDetails.cfm?abstractid=309064</vt:lpwstr>
      </vt:variant>
      <vt:variant>
        <vt:lpwstr/>
      </vt:variant>
      <vt:variant>
        <vt:i4>7602297</vt:i4>
      </vt:variant>
      <vt:variant>
        <vt:i4>152</vt:i4>
      </vt:variant>
      <vt:variant>
        <vt:i4>0</vt:i4>
      </vt:variant>
      <vt:variant>
        <vt:i4>5</vt:i4>
      </vt:variant>
      <vt:variant>
        <vt:lpwstr>http://www.amstat.org/meetings/jsm/2013/onlineprogram/AbstractDetails.cfm?abstractid=308717</vt:lpwstr>
      </vt:variant>
      <vt:variant>
        <vt:lpwstr/>
      </vt:variant>
      <vt:variant>
        <vt:i4>8126586</vt:i4>
      </vt:variant>
      <vt:variant>
        <vt:i4>149</vt:i4>
      </vt:variant>
      <vt:variant>
        <vt:i4>0</vt:i4>
      </vt:variant>
      <vt:variant>
        <vt:i4>5</vt:i4>
      </vt:variant>
      <vt:variant>
        <vt:lpwstr>http://www.amstat.org/meetings/jsm/2013/onlineprogram/AbstractDetails.cfm?abstractid=308492</vt:lpwstr>
      </vt:variant>
      <vt:variant>
        <vt:lpwstr/>
      </vt:variant>
      <vt:variant>
        <vt:i4>7667835</vt:i4>
      </vt:variant>
      <vt:variant>
        <vt:i4>146</vt:i4>
      </vt:variant>
      <vt:variant>
        <vt:i4>0</vt:i4>
      </vt:variant>
      <vt:variant>
        <vt:i4>5</vt:i4>
      </vt:variant>
      <vt:variant>
        <vt:lpwstr>http://www.amstat.org/meetings/jsm/2013/onlineprogram/AbstractDetails.cfm?abstractid=309519</vt:lpwstr>
      </vt:variant>
      <vt:variant>
        <vt:lpwstr/>
      </vt:variant>
      <vt:variant>
        <vt:i4>7864438</vt:i4>
      </vt:variant>
      <vt:variant>
        <vt:i4>143</vt:i4>
      </vt:variant>
      <vt:variant>
        <vt:i4>0</vt:i4>
      </vt:variant>
      <vt:variant>
        <vt:i4>5</vt:i4>
      </vt:variant>
      <vt:variant>
        <vt:lpwstr>http://www.amstat.org/meetings/jsm/2012/onlineprogram/AbstractDetails.cfm?abstractid=304914</vt:lpwstr>
      </vt:variant>
      <vt:variant>
        <vt:lpwstr/>
      </vt:variant>
      <vt:variant>
        <vt:i4>8257660</vt:i4>
      </vt:variant>
      <vt:variant>
        <vt:i4>140</vt:i4>
      </vt:variant>
      <vt:variant>
        <vt:i4>0</vt:i4>
      </vt:variant>
      <vt:variant>
        <vt:i4>5</vt:i4>
      </vt:variant>
      <vt:variant>
        <vt:lpwstr>http://www.amstat.org/meetings/jsm/2012/onlineprogram/AbstractDetails.cfm?abstractid=306352</vt:lpwstr>
      </vt:variant>
      <vt:variant>
        <vt:lpwstr/>
      </vt:variant>
      <vt:variant>
        <vt:i4>7995515</vt:i4>
      </vt:variant>
      <vt:variant>
        <vt:i4>137</vt:i4>
      </vt:variant>
      <vt:variant>
        <vt:i4>0</vt:i4>
      </vt:variant>
      <vt:variant>
        <vt:i4>5</vt:i4>
      </vt:variant>
      <vt:variant>
        <vt:lpwstr>http://www.amstat.org/meetings/jsm/2010/onlineprogram/AbstractDetails.cfm?abstractid=307606</vt:lpwstr>
      </vt:variant>
      <vt:variant>
        <vt:lpwstr/>
      </vt:variant>
      <vt:variant>
        <vt:i4>2293790</vt:i4>
      </vt:variant>
      <vt:variant>
        <vt:i4>134</vt:i4>
      </vt:variant>
      <vt:variant>
        <vt:i4>0</vt:i4>
      </vt:variant>
      <vt:variant>
        <vt:i4>5</vt:i4>
      </vt:variant>
      <vt:variant>
        <vt:lpwstr>mailto:sun@stat.ohio-state.edu</vt:lpwstr>
      </vt:variant>
      <vt:variant>
        <vt:lpwstr/>
      </vt:variant>
      <vt:variant>
        <vt:i4>7929948</vt:i4>
      </vt:variant>
      <vt:variant>
        <vt:i4>131</vt:i4>
      </vt:variant>
      <vt:variant>
        <vt:i4>0</vt:i4>
      </vt:variant>
      <vt:variant>
        <vt:i4>5</vt:i4>
      </vt:variant>
      <vt:variant>
        <vt:lpwstr>http://www.amstat.org/meetings/jsm/2005/onlineprogram/index.cfm?fuseaction=abstract_details&amp;abstractid=303303</vt:lpwstr>
      </vt:variant>
      <vt:variant>
        <vt:lpwstr/>
      </vt:variant>
      <vt:variant>
        <vt:i4>3407884</vt:i4>
      </vt:variant>
      <vt:variant>
        <vt:i4>128</vt:i4>
      </vt:variant>
      <vt:variant>
        <vt:i4>0</vt:i4>
      </vt:variant>
      <vt:variant>
        <vt:i4>5</vt:i4>
      </vt:variant>
      <vt:variant>
        <vt:lpwstr>mailto:mgg@stat.ohio-state.edu</vt:lpwstr>
      </vt:variant>
      <vt:variant>
        <vt:lpwstr/>
      </vt:variant>
      <vt:variant>
        <vt:i4>8323162</vt:i4>
      </vt:variant>
      <vt:variant>
        <vt:i4>125</vt:i4>
      </vt:variant>
      <vt:variant>
        <vt:i4>0</vt:i4>
      </vt:variant>
      <vt:variant>
        <vt:i4>5</vt:i4>
      </vt:variant>
      <vt:variant>
        <vt:lpwstr>http://www.amstat.org/meetings/jsm/2005/onlineprogram/index.cfm?fuseaction=abstract_details&amp;abstractid=303562</vt:lpwstr>
      </vt:variant>
      <vt:variant>
        <vt:lpwstr/>
      </vt:variant>
      <vt:variant>
        <vt:i4>3342453</vt:i4>
      </vt:variant>
      <vt:variant>
        <vt:i4>122</vt:i4>
      </vt:variant>
      <vt:variant>
        <vt:i4>0</vt:i4>
      </vt:variant>
      <vt:variant>
        <vt:i4>5</vt:i4>
      </vt:variant>
      <vt:variant>
        <vt:lpwstr>https://doi.org/10.4148/2572-1836.1218</vt:lpwstr>
      </vt:variant>
      <vt:variant>
        <vt:lpwstr/>
      </vt:variant>
      <vt:variant>
        <vt:i4>196618</vt:i4>
      </vt:variant>
      <vt:variant>
        <vt:i4>119</vt:i4>
      </vt:variant>
      <vt:variant>
        <vt:i4>0</vt:i4>
      </vt:variant>
      <vt:variant>
        <vt:i4>5</vt:i4>
      </vt:variant>
      <vt:variant>
        <vt:lpwstr>http://www.ncbi.nlm.nih.gov/pmc/articles/pmc8091542/</vt:lpwstr>
      </vt:variant>
      <vt:variant>
        <vt:lpwstr/>
      </vt:variant>
      <vt:variant>
        <vt:i4>458840</vt:i4>
      </vt:variant>
      <vt:variant>
        <vt:i4>116</vt:i4>
      </vt:variant>
      <vt:variant>
        <vt:i4>0</vt:i4>
      </vt:variant>
      <vt:variant>
        <vt:i4>5</vt:i4>
      </vt:variant>
      <vt:variant>
        <vt:lpwstr>http://journals.lww.com/jbjsjournal/pages/currenttoc.aspx</vt:lpwstr>
      </vt:variant>
      <vt:variant>
        <vt:lpwstr/>
      </vt:variant>
      <vt:variant>
        <vt:i4>3145771</vt:i4>
      </vt:variant>
      <vt:variant>
        <vt:i4>113</vt:i4>
      </vt:variant>
      <vt:variant>
        <vt:i4>0</vt:i4>
      </vt:variant>
      <vt:variant>
        <vt:i4>5</vt:i4>
      </vt:variant>
      <vt:variant>
        <vt:lpwstr>http://www.ncbi.nlm.nih.gov/pubmed/25012901</vt:lpwstr>
      </vt:variant>
      <vt:variant>
        <vt:lpwstr/>
      </vt:variant>
      <vt:variant>
        <vt:i4>7209052</vt:i4>
      </vt:variant>
      <vt:variant>
        <vt:i4>110</vt:i4>
      </vt:variant>
      <vt:variant>
        <vt:i4>0</vt:i4>
      </vt:variant>
      <vt:variant>
        <vt:i4>5</vt:i4>
      </vt:variant>
      <vt:variant>
        <vt:lpwstr>http://www.ncbi.nlm.nih.gov/pubmed?term=Rovin%20B%5BAuthor%5D&amp;cauthor=true&amp;cauthor_uid=24401872</vt:lpwstr>
      </vt:variant>
      <vt:variant>
        <vt:lpwstr/>
      </vt:variant>
      <vt:variant>
        <vt:i4>721020</vt:i4>
      </vt:variant>
      <vt:variant>
        <vt:i4>107</vt:i4>
      </vt:variant>
      <vt:variant>
        <vt:i4>0</vt:i4>
      </vt:variant>
      <vt:variant>
        <vt:i4>5</vt:i4>
      </vt:variant>
      <vt:variant>
        <vt:lpwstr>http://www.ncbi.nlm.nih.gov/pubmed?term=Nagaraja%20H%5BAuthor%5D&amp;cauthor=true&amp;cauthor_uid=24401872</vt:lpwstr>
      </vt:variant>
      <vt:variant>
        <vt:lpwstr/>
      </vt:variant>
      <vt:variant>
        <vt:i4>131112</vt:i4>
      </vt:variant>
      <vt:variant>
        <vt:i4>104</vt:i4>
      </vt:variant>
      <vt:variant>
        <vt:i4>0</vt:i4>
      </vt:variant>
      <vt:variant>
        <vt:i4>5</vt:i4>
      </vt:variant>
      <vt:variant>
        <vt:lpwstr>http://www.ncbi.nlm.nih.gov/pubmed?term=Toniolo%20F%5BAuthor%5D&amp;cauthor=true&amp;cauthor_uid=24401872</vt:lpwstr>
      </vt:variant>
      <vt:variant>
        <vt:lpwstr/>
      </vt:variant>
      <vt:variant>
        <vt:i4>393331</vt:i4>
      </vt:variant>
      <vt:variant>
        <vt:i4>101</vt:i4>
      </vt:variant>
      <vt:variant>
        <vt:i4>0</vt:i4>
      </vt:variant>
      <vt:variant>
        <vt:i4>5</vt:i4>
      </vt:variant>
      <vt:variant>
        <vt:lpwstr>http://www.ncbi.nlm.nih.gov/pubmed?term=Alberton%20V%5BAuthor%5D&amp;cauthor=true&amp;cauthor_uid=24401872</vt:lpwstr>
      </vt:variant>
      <vt:variant>
        <vt:lpwstr/>
      </vt:variant>
      <vt:variant>
        <vt:i4>7208961</vt:i4>
      </vt:variant>
      <vt:variant>
        <vt:i4>98</vt:i4>
      </vt:variant>
      <vt:variant>
        <vt:i4>0</vt:i4>
      </vt:variant>
      <vt:variant>
        <vt:i4>5</vt:i4>
      </vt:variant>
      <vt:variant>
        <vt:lpwstr>http://www.ncbi.nlm.nih.gov/pubmed?term=Lococo%20B%5BAuthor%5D&amp;cauthor=true&amp;cauthor_uid=24401872</vt:lpwstr>
      </vt:variant>
      <vt:variant>
        <vt:lpwstr/>
      </vt:variant>
      <vt:variant>
        <vt:i4>6750221</vt:i4>
      </vt:variant>
      <vt:variant>
        <vt:i4>95</vt:i4>
      </vt:variant>
      <vt:variant>
        <vt:i4>0</vt:i4>
      </vt:variant>
      <vt:variant>
        <vt:i4>5</vt:i4>
      </vt:variant>
      <vt:variant>
        <vt:lpwstr>http://www.ncbi.nlm.nih.gov/pubmed?term=Malvar%20A%5BAuthor%5D&amp;cauthor=true&amp;cauthor_uid=24401872</vt:lpwstr>
      </vt:variant>
      <vt:variant>
        <vt:lpwstr/>
      </vt:variant>
      <vt:variant>
        <vt:i4>65644</vt:i4>
      </vt:variant>
      <vt:variant>
        <vt:i4>92</vt:i4>
      </vt:variant>
      <vt:variant>
        <vt:i4>0</vt:i4>
      </vt:variant>
      <vt:variant>
        <vt:i4>5</vt:i4>
      </vt:variant>
      <vt:variant>
        <vt:lpwstr>http://www.ncbi.nlm.nih.gov/pubmed?term=Alvarado%20A%5BAuthor%5D&amp;cauthor=true&amp;cauthor_uid=24401872</vt:lpwstr>
      </vt:variant>
      <vt:variant>
        <vt:lpwstr/>
      </vt:variant>
      <vt:variant>
        <vt:i4>3211370</vt:i4>
      </vt:variant>
      <vt:variant>
        <vt:i4>89</vt:i4>
      </vt:variant>
      <vt:variant>
        <vt:i4>0</vt:i4>
      </vt:variant>
      <vt:variant>
        <vt:i4>5</vt:i4>
      </vt:variant>
      <vt:variant>
        <vt:lpwstr>https://doi.org/10.9734/JSRR/2014/9490</vt:lpwstr>
      </vt:variant>
      <vt:variant>
        <vt:lpwstr/>
      </vt:variant>
      <vt:variant>
        <vt:i4>4063264</vt:i4>
      </vt:variant>
      <vt:variant>
        <vt:i4>86</vt:i4>
      </vt:variant>
      <vt:variant>
        <vt:i4>0</vt:i4>
      </vt:variant>
      <vt:variant>
        <vt:i4>5</vt:i4>
      </vt:variant>
      <vt:variant>
        <vt:lpwstr>http://www.ncbi.nlm.nih.gov/pubmed/23855018</vt:lpwstr>
      </vt:variant>
      <vt:variant>
        <vt:lpwstr/>
      </vt:variant>
      <vt:variant>
        <vt:i4>3145771</vt:i4>
      </vt:variant>
      <vt:variant>
        <vt:i4>83</vt:i4>
      </vt:variant>
      <vt:variant>
        <vt:i4>0</vt:i4>
      </vt:variant>
      <vt:variant>
        <vt:i4>5</vt:i4>
      </vt:variant>
      <vt:variant>
        <vt:lpwstr>http://www.ncbi.nlm.nih.gov/pubmed/21993584</vt:lpwstr>
      </vt:variant>
      <vt:variant>
        <vt:lpwstr/>
      </vt:variant>
      <vt:variant>
        <vt:i4>3145771</vt:i4>
      </vt:variant>
      <vt:variant>
        <vt:i4>80</vt:i4>
      </vt:variant>
      <vt:variant>
        <vt:i4>0</vt:i4>
      </vt:variant>
      <vt:variant>
        <vt:i4>5</vt:i4>
      </vt:variant>
      <vt:variant>
        <vt:lpwstr>http://www.ncbi.nlm.nih.gov/pubmed/21993584</vt:lpwstr>
      </vt:variant>
      <vt:variant>
        <vt:lpwstr/>
      </vt:variant>
      <vt:variant>
        <vt:i4>3080290</vt:i4>
      </vt:variant>
      <vt:variant>
        <vt:i4>77</vt:i4>
      </vt:variant>
      <vt:variant>
        <vt:i4>0</vt:i4>
      </vt:variant>
      <vt:variant>
        <vt:i4>5</vt:i4>
      </vt:variant>
      <vt:variant>
        <vt:lpwstr>http://journals.cambridge.org/action/displayIssue?jid=PHN&amp;volumeId=14&amp;seriesId=0&amp;issueId=07</vt:lpwstr>
      </vt:variant>
      <vt:variant>
        <vt:lpwstr/>
      </vt:variant>
      <vt:variant>
        <vt:i4>7864367</vt:i4>
      </vt:variant>
      <vt:variant>
        <vt:i4>74</vt:i4>
      </vt:variant>
      <vt:variant>
        <vt:i4>0</vt:i4>
      </vt:variant>
      <vt:variant>
        <vt:i4>5</vt:i4>
      </vt:variant>
      <vt:variant>
        <vt:lpwstr>http://journals.cambridge.org/action/displayBackIssues?jid=PHN&amp;volumeId=14</vt:lpwstr>
      </vt:variant>
      <vt:variant>
        <vt:lpwstr/>
      </vt:variant>
      <vt:variant>
        <vt:i4>1441862</vt:i4>
      </vt:variant>
      <vt:variant>
        <vt:i4>71</vt:i4>
      </vt:variant>
      <vt:variant>
        <vt:i4>0</vt:i4>
      </vt:variant>
      <vt:variant>
        <vt:i4>5</vt:i4>
      </vt:variant>
      <vt:variant>
        <vt:lpwstr>http://www.ncbi.nlm.nih.gov/sites/entrez?Db=pubmed&amp;Cmd=Search&amp;Term=%22Hebert%20LA%22%5BAuthor%5D&amp;itool=EntrezSystem2.PEntrez.Pubmed.Pubmed_ResultsPanel.Pubmed_RVAbstractPlus</vt:lpwstr>
      </vt:variant>
      <vt:variant>
        <vt:lpwstr/>
      </vt:variant>
      <vt:variant>
        <vt:i4>3407987</vt:i4>
      </vt:variant>
      <vt:variant>
        <vt:i4>68</vt:i4>
      </vt:variant>
      <vt:variant>
        <vt:i4>0</vt:i4>
      </vt:variant>
      <vt:variant>
        <vt:i4>5</vt:i4>
      </vt:variant>
      <vt:variant>
        <vt:lpwstr>http://www.ncbi.nlm.nih.gov/sites/entrez?Db=pubmed&amp;Cmd=Search&amp;Term=%22Agarwal%20AK%22%5BAuthor%5D&amp;itool=EntrezSystem2.PEntrez.Pubmed.Pubmed_ResultsPanel.Pubmed_RVAbstractPlus</vt:lpwstr>
      </vt:variant>
      <vt:variant>
        <vt:lpwstr/>
      </vt:variant>
      <vt:variant>
        <vt:i4>6684704</vt:i4>
      </vt:variant>
      <vt:variant>
        <vt:i4>65</vt:i4>
      </vt:variant>
      <vt:variant>
        <vt:i4>0</vt:i4>
      </vt:variant>
      <vt:variant>
        <vt:i4>5</vt:i4>
      </vt:variant>
      <vt:variant>
        <vt:lpwstr>http://www.ncbi.nlm.nih.gov/sites/entrez?Db=pubmed&amp;Cmd=Search&amp;Term=%22Nagaraja%20HN%22%5BAuthor%5D&amp;itool=EntrezSystem2.PEntrez.Pubmed.Pubmed_ResultsPanel.Pubmed_RVAbstractPlus</vt:lpwstr>
      </vt:variant>
      <vt:variant>
        <vt:lpwstr/>
      </vt:variant>
      <vt:variant>
        <vt:i4>2687076</vt:i4>
      </vt:variant>
      <vt:variant>
        <vt:i4>62</vt:i4>
      </vt:variant>
      <vt:variant>
        <vt:i4>0</vt:i4>
      </vt:variant>
      <vt:variant>
        <vt:i4>5</vt:i4>
      </vt:variant>
      <vt:variant>
        <vt:lpwstr>http://www.ncbi.nlm.nih.gov/sites/entrez?Db=pubmed&amp;Cmd=Search&amp;Term=%22Rajan%20J%22%5BAuthor%5D&amp;itool=EntrezSystem2.PEntrez.Pubmed.Pubmed_ResultsPanel.Pubmed_RVAbstractPlus</vt:lpwstr>
      </vt:variant>
      <vt:variant>
        <vt:lpwstr/>
      </vt:variant>
      <vt:variant>
        <vt:i4>196675</vt:i4>
      </vt:variant>
      <vt:variant>
        <vt:i4>59</vt:i4>
      </vt:variant>
      <vt:variant>
        <vt:i4>0</vt:i4>
      </vt:variant>
      <vt:variant>
        <vt:i4>5</vt:i4>
      </vt:variant>
      <vt:variant>
        <vt:lpwstr>http://www.ncbi.nlm.nih.gov/sites/entrez?Db=pubmed&amp;Cmd=Search&amp;Term=%22Haddad%20N%22%5BAuthor%5D&amp;itool=EntrezSystem2.PEntrez.Pubmed.Pubmed_ResultsPanel.Pubmed_RVAbstractPlus</vt:lpwstr>
      </vt:variant>
      <vt:variant>
        <vt:lpwstr/>
      </vt:variant>
      <vt:variant>
        <vt:i4>3473530</vt:i4>
      </vt:variant>
      <vt:variant>
        <vt:i4>56</vt:i4>
      </vt:variant>
      <vt:variant>
        <vt:i4>0</vt:i4>
      </vt:variant>
      <vt:variant>
        <vt:i4>5</vt:i4>
      </vt:variant>
      <vt:variant>
        <vt:lpwstr>http://www3.interscience.wiley.com/cgi-bin/jissue/113383824</vt:lpwstr>
      </vt:variant>
      <vt:variant>
        <vt:lpwstr/>
      </vt:variant>
      <vt:variant>
        <vt:i4>3145798</vt:i4>
      </vt:variant>
      <vt:variant>
        <vt:i4>53</vt:i4>
      </vt:variant>
      <vt:variant>
        <vt:i4>0</vt:i4>
      </vt:variant>
      <vt:variant>
        <vt:i4>5</vt:i4>
      </vt:variant>
      <vt:variant>
        <vt:lpwstr>http://www.ncbi.nlm.nih.gov/entrez/query.fcgi?db=pubmed&amp;cmd=Search&amp;itool=pubmed_Abstract&amp;term=%22Hebert+LA%22%5BAuthor%5D</vt:lpwstr>
      </vt:variant>
      <vt:variant>
        <vt:lpwstr/>
      </vt:variant>
      <vt:variant>
        <vt:i4>5636150</vt:i4>
      </vt:variant>
      <vt:variant>
        <vt:i4>50</vt:i4>
      </vt:variant>
      <vt:variant>
        <vt:i4>0</vt:i4>
      </vt:variant>
      <vt:variant>
        <vt:i4>5</vt:i4>
      </vt:variant>
      <vt:variant>
        <vt:lpwstr>http://www.ncbi.nlm.nih.gov/entrez/query.fcgi?db=pubmed&amp;cmd=Search&amp;itool=pubmed_Abstract&amp;term=%22Nagaraja+HN%22%5BAuthor%5D</vt:lpwstr>
      </vt:variant>
      <vt:variant>
        <vt:lpwstr/>
      </vt:variant>
      <vt:variant>
        <vt:i4>3932233</vt:i4>
      </vt:variant>
      <vt:variant>
        <vt:i4>47</vt:i4>
      </vt:variant>
      <vt:variant>
        <vt:i4>0</vt:i4>
      </vt:variant>
      <vt:variant>
        <vt:i4>5</vt:i4>
      </vt:variant>
      <vt:variant>
        <vt:lpwstr>http://www.ncbi.nlm.nih.gov/entrez/query.fcgi?db=pubmed&amp;cmd=Search&amp;itool=pubmed_Abstract&amp;term=%22Rovin+BH%22%5BAuthor%5D</vt:lpwstr>
      </vt:variant>
      <vt:variant>
        <vt:lpwstr/>
      </vt:variant>
      <vt:variant>
        <vt:i4>2687048</vt:i4>
      </vt:variant>
      <vt:variant>
        <vt:i4>44</vt:i4>
      </vt:variant>
      <vt:variant>
        <vt:i4>0</vt:i4>
      </vt:variant>
      <vt:variant>
        <vt:i4>5</vt:i4>
      </vt:variant>
      <vt:variant>
        <vt:lpwstr>http://www.ncbi.nlm.nih.gov/entrez/query.fcgi?db=pubmed&amp;cmd=Search&amp;itool=pubmed_Abstract&amp;term=%22Yu+CY%22%5BAuthor%5D</vt:lpwstr>
      </vt:variant>
      <vt:variant>
        <vt:lpwstr/>
      </vt:variant>
      <vt:variant>
        <vt:i4>4325436</vt:i4>
      </vt:variant>
      <vt:variant>
        <vt:i4>41</vt:i4>
      </vt:variant>
      <vt:variant>
        <vt:i4>0</vt:i4>
      </vt:variant>
      <vt:variant>
        <vt:i4>5</vt:i4>
      </vt:variant>
      <vt:variant>
        <vt:lpwstr>http://www.ncbi.nlm.nih.gov/entrez/query.fcgi?db=pubmed&amp;cmd=Search&amp;itool=pubmed_Abstract&amp;term=%22McCarty+SM%22%5BAuthor%5D</vt:lpwstr>
      </vt:variant>
      <vt:variant>
        <vt:lpwstr/>
      </vt:variant>
      <vt:variant>
        <vt:i4>3801161</vt:i4>
      </vt:variant>
      <vt:variant>
        <vt:i4>38</vt:i4>
      </vt:variant>
      <vt:variant>
        <vt:i4>0</vt:i4>
      </vt:variant>
      <vt:variant>
        <vt:i4>5</vt:i4>
      </vt:variant>
      <vt:variant>
        <vt:lpwstr>http://www.ncbi.nlm.nih.gov/entrez/query.fcgi?db=pubmed&amp;cmd=Search&amp;itool=pubmed_Abstract&amp;term=%22Gavit+KF%22%5BAuthor%5D</vt:lpwstr>
      </vt:variant>
      <vt:variant>
        <vt:lpwstr/>
      </vt:variant>
      <vt:variant>
        <vt:i4>3932245</vt:i4>
      </vt:variant>
      <vt:variant>
        <vt:i4>35</vt:i4>
      </vt:variant>
      <vt:variant>
        <vt:i4>0</vt:i4>
      </vt:variant>
      <vt:variant>
        <vt:i4>5</vt:i4>
      </vt:variant>
      <vt:variant>
        <vt:lpwstr>http://www.ncbi.nlm.nih.gov/entrez/query.fcgi?db=pubmed&amp;cmd=Search&amp;itool=pubmed_Abstract&amp;term=%22Birmingham+DJ%22%5BAuthor%5D</vt:lpwstr>
      </vt:variant>
      <vt:variant>
        <vt:lpwstr/>
      </vt:variant>
      <vt:variant>
        <vt:i4>4849676</vt:i4>
      </vt:variant>
      <vt:variant>
        <vt:i4>32</vt:i4>
      </vt:variant>
      <vt:variant>
        <vt:i4>0</vt:i4>
      </vt:variant>
      <vt:variant>
        <vt:i4>5</vt:i4>
      </vt:variant>
      <vt:variant>
        <vt:lpwstr>http://www.ncbi.nlm.nih.gov/entrez/query.fcgi?cmd=Retrieve&amp;db=pubmed&amp;dopt=Abstract&amp;list_uids=16164660&amp;query_hl=1</vt:lpwstr>
      </vt:variant>
      <vt:variant>
        <vt:lpwstr/>
      </vt:variant>
      <vt:variant>
        <vt:i4>5177357</vt:i4>
      </vt:variant>
      <vt:variant>
        <vt:i4>29</vt:i4>
      </vt:variant>
      <vt:variant>
        <vt:i4>0</vt:i4>
      </vt:variant>
      <vt:variant>
        <vt:i4>5</vt:i4>
      </vt:variant>
      <vt:variant>
        <vt:lpwstr>http://www.ncbi.nlm.nih.gov/entrez/query.fcgi?cmd=Retrieve&amp;db=pubmed&amp;dopt=Abstract&amp;list_uids=16134032&amp;query_hl=1</vt:lpwstr>
      </vt:variant>
      <vt:variant>
        <vt:lpwstr/>
      </vt:variant>
      <vt:variant>
        <vt:i4>3211370</vt:i4>
      </vt:variant>
      <vt:variant>
        <vt:i4>26</vt:i4>
      </vt:variant>
      <vt:variant>
        <vt:i4>0</vt:i4>
      </vt:variant>
      <vt:variant>
        <vt:i4>5</vt:i4>
      </vt:variant>
      <vt:variant>
        <vt:lpwstr>https://doi.org/10.1111/poms.13907</vt:lpwstr>
      </vt:variant>
      <vt:variant>
        <vt:lpwstr/>
      </vt:variant>
      <vt:variant>
        <vt:i4>5177421</vt:i4>
      </vt:variant>
      <vt:variant>
        <vt:i4>23</vt:i4>
      </vt:variant>
      <vt:variant>
        <vt:i4>0</vt:i4>
      </vt:variant>
      <vt:variant>
        <vt:i4>5</vt:i4>
      </vt:variant>
      <vt:variant>
        <vt:lpwstr>https://doi.org/10.1371/journal.pone.0228627</vt:lpwstr>
      </vt:variant>
      <vt:variant>
        <vt:lpwstr/>
      </vt:variant>
      <vt:variant>
        <vt:i4>2687033</vt:i4>
      </vt:variant>
      <vt:variant>
        <vt:i4>20</vt:i4>
      </vt:variant>
      <vt:variant>
        <vt:i4>0</vt:i4>
      </vt:variant>
      <vt:variant>
        <vt:i4>5</vt:i4>
      </vt:variant>
      <vt:variant>
        <vt:lpwstr>https://doi.org/10.1007/s13398-020-00820-8</vt:lpwstr>
      </vt:variant>
      <vt:variant>
        <vt:lpwstr/>
      </vt:variant>
      <vt:variant>
        <vt:i4>3014769</vt:i4>
      </vt:variant>
      <vt:variant>
        <vt:i4>17</vt:i4>
      </vt:variant>
      <vt:variant>
        <vt:i4>0</vt:i4>
      </vt:variant>
      <vt:variant>
        <vt:i4>5</vt:i4>
      </vt:variant>
      <vt:variant>
        <vt:lpwstr>https://link.springer.com/journal/13398</vt:lpwstr>
      </vt:variant>
      <vt:variant>
        <vt:lpwstr/>
      </vt:variant>
      <vt:variant>
        <vt:i4>458783</vt:i4>
      </vt:variant>
      <vt:variant>
        <vt:i4>14</vt:i4>
      </vt:variant>
      <vt:variant>
        <vt:i4>0</vt:i4>
      </vt:variant>
      <vt:variant>
        <vt:i4>5</vt:i4>
      </vt:variant>
      <vt:variant>
        <vt:lpwstr>https://doi.org/10.1007/s00362-018-1016-y</vt:lpwstr>
      </vt:variant>
      <vt:variant>
        <vt:lpwstr/>
      </vt:variant>
      <vt:variant>
        <vt:i4>2883697</vt:i4>
      </vt:variant>
      <vt:variant>
        <vt:i4>11</vt:i4>
      </vt:variant>
      <vt:variant>
        <vt:i4>0</vt:i4>
      </vt:variant>
      <vt:variant>
        <vt:i4>5</vt:i4>
      </vt:variant>
      <vt:variant>
        <vt:lpwstr>http://www.informaworld.com/smpp/title~db=all~content=t713650378~tab=issueslist~branches=81</vt:lpwstr>
      </vt:variant>
      <vt:variant>
        <vt:lpwstr/>
      </vt:variant>
      <vt:variant>
        <vt:i4>3211378</vt:i4>
      </vt:variant>
      <vt:variant>
        <vt:i4>8</vt:i4>
      </vt:variant>
      <vt:variant>
        <vt:i4>0</vt:i4>
      </vt:variant>
      <vt:variant>
        <vt:i4>5</vt:i4>
      </vt:variant>
      <vt:variant>
        <vt:lpwstr>http://www3.interscience.wiley.com/cgi-bin/jissue/112117800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Nagaraja</dc:creator>
  <cp:keywords>Birthday</cp:keywords>
  <dc:description/>
  <cp:lastModifiedBy>Hamilton, Daniel</cp:lastModifiedBy>
  <cp:revision>2</cp:revision>
  <cp:lastPrinted>2021-01-29T16:54:00Z</cp:lastPrinted>
  <dcterms:created xsi:type="dcterms:W3CDTF">2025-07-24T02:01:00Z</dcterms:created>
  <dcterms:modified xsi:type="dcterms:W3CDTF">2025-07-24T02:01:00Z</dcterms:modified>
</cp:coreProperties>
</file>